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BB6908" w:rsidRPr="00BB6908" w:rsidRDefault="00E27B3F" w:rsidP="00BB6908">
      <w:pPr>
        <w:framePr w:w="5776" w:h="4951" w:hRule="exact" w:wrap="none" w:vAnchor="page" w:hAnchor="page" w:x="8566" w:y="4126"/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</w:pPr>
      <w:r w:rsidRPr="00BB6908">
        <w:rPr>
          <w:rStyle w:val="21"/>
          <w:rFonts w:ascii="MS Reference Sans Serif" w:hAnsi="MS Reference Sans Serif"/>
          <w:sz w:val="20"/>
        </w:rPr>
        <w:t>Административный участок:</w:t>
      </w:r>
      <w:r w:rsidR="006713A4" w:rsidRPr="00BB6908">
        <w:rPr>
          <w:rFonts w:ascii="MS Reference Sans Serif" w:hAnsi="MS Reference Sans Serif"/>
          <w:sz w:val="18"/>
        </w:rPr>
        <w:t xml:space="preserve">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г.о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.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Похвитснево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 от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ул</w:t>
      </w:r>
      <w:proofErr w:type="gram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.Г</w:t>
      </w:r>
      <w:proofErr w:type="gram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азовиков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 (нечётная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сторонад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. 1-61) от ж/д полотна до границ поселения Малое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Ибряйкино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 включая улицы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г.о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. Похвистнево: ул. Вокзальная д.12-24 и д.11-25; ул. Кооперативная д.37-61и д.128-188; ул. Рабочая д. 62-72 и д. 59-93; ул. Полевая от д. 54-108 и д. 37-111; ул. Ново-Полевая д. 36-98 и 35-107;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ул</w:t>
      </w:r>
      <w:proofErr w:type="gram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.М</w:t>
      </w:r>
      <w:proofErr w:type="gram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ира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 д.31-73 и д. 38-66; ул. Октябрьская д.31-61 и д. 46-72; ул. Коммунальная д.41-55 и д.40-66; ул. Красноармейская д.53-77 и 58-84; ул.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Ибряйкинская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, ул. </w:t>
      </w:r>
      <w:proofErr w:type="spell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>Орликова</w:t>
      </w:r>
      <w:proofErr w:type="spellEnd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, ул. Первомайская д.55-81 и д.66-82; ул. Южная д. 65-93 и д.72-98; </w:t>
      </w:r>
      <w:proofErr w:type="gramStart"/>
      <w:r w:rsidR="00BB6908" w:rsidRPr="00BB6908">
        <w:rPr>
          <w:rFonts w:ascii="MS Reference Sans Serif" w:eastAsia="Microsoft Sans Serif" w:hAnsi="MS Reference Sans Serif" w:cs="Microsoft Sans Serif"/>
          <w:bCs/>
          <w:spacing w:val="5"/>
          <w:sz w:val="22"/>
          <w:szCs w:val="22"/>
        </w:rPr>
        <w:t xml:space="preserve">ул. Транспортная д. от д.43 и от д.34; ул. Осипенко, ул. Свердлова, ул. Жуковского, переулки Стахановский, Дружбы, Верхний, 1ый Пролетарский, 2ой Пролетарский. </w:t>
      </w:r>
      <w:proofErr w:type="gramEnd"/>
    </w:p>
    <w:p w:rsidR="006524E5" w:rsidRPr="00BB6908" w:rsidRDefault="006524E5" w:rsidP="00BB6908">
      <w:pPr>
        <w:pStyle w:val="20"/>
        <w:framePr w:w="5776" w:h="4951" w:hRule="exact" w:wrap="none" w:vAnchor="page" w:hAnchor="page" w:x="8566" w:y="4126"/>
        <w:shd w:val="clear" w:color="auto" w:fill="auto"/>
        <w:spacing w:before="0" w:after="0" w:line="270" w:lineRule="exact"/>
        <w:rPr>
          <w:rFonts w:ascii="MS Reference Sans Serif" w:hAnsi="MS Reference Sans Serif"/>
          <w:sz w:val="18"/>
          <w:szCs w:val="18"/>
        </w:rPr>
      </w:pPr>
    </w:p>
    <w:p w:rsidR="006713A4" w:rsidRPr="00BB6908" w:rsidRDefault="00E27B3F" w:rsidP="00BB6908">
      <w:pPr>
        <w:pStyle w:val="20"/>
        <w:framePr w:w="5386" w:h="961" w:hRule="exact" w:wrap="none" w:vAnchor="page" w:hAnchor="page" w:x="8566" w:y="9166"/>
        <w:spacing w:before="0" w:line="270" w:lineRule="exact"/>
        <w:rPr>
          <w:rStyle w:val="21"/>
          <w:rFonts w:ascii="MS Reference Sans Serif" w:hAnsi="MS Reference Sans Serif"/>
          <w:bCs/>
          <w:sz w:val="24"/>
        </w:rPr>
      </w:pPr>
      <w:r w:rsidRPr="00BB6908">
        <w:rPr>
          <w:rStyle w:val="21"/>
          <w:rFonts w:ascii="MS Reference Sans Serif" w:hAnsi="MS Reference Sans Serif"/>
          <w:b/>
          <w:bCs/>
          <w:sz w:val="24"/>
        </w:rPr>
        <w:t>Адрес участкового пункта полиции</w:t>
      </w:r>
      <w:r w:rsidRPr="00BB6908">
        <w:rPr>
          <w:rStyle w:val="21"/>
          <w:rFonts w:ascii="MS Reference Sans Serif" w:hAnsi="MS Reference Sans Serif"/>
          <w:bCs/>
          <w:sz w:val="24"/>
        </w:rPr>
        <w:t>:</w:t>
      </w:r>
      <w:r w:rsidR="006713A4" w:rsidRPr="00BB6908">
        <w:rPr>
          <w:rFonts w:ascii="MS Reference Sans Serif" w:hAnsi="MS Reference Sans Serif"/>
          <w:sz w:val="24"/>
        </w:rPr>
        <w:t xml:space="preserve"> </w:t>
      </w:r>
      <w:r w:rsidR="00BB6908">
        <w:rPr>
          <w:rStyle w:val="21"/>
          <w:rFonts w:ascii="MS Reference Sans Serif" w:hAnsi="MS Reference Sans Serif"/>
          <w:bCs/>
          <w:sz w:val="24"/>
        </w:rPr>
        <w:t xml:space="preserve">г. Похвистнево, </w:t>
      </w:r>
      <w:r w:rsidR="00BB6908" w:rsidRPr="00BB6908">
        <w:rPr>
          <w:rStyle w:val="21"/>
          <w:rFonts w:ascii="MS Reference Sans Serif" w:hAnsi="MS Reference Sans Serif"/>
          <w:bCs/>
          <w:sz w:val="24"/>
        </w:rPr>
        <w:t>ул. Газовиков, 15</w:t>
      </w:r>
    </w:p>
    <w:p w:rsidR="006524E5" w:rsidRPr="00A42159" w:rsidRDefault="006713A4" w:rsidP="00BB6908">
      <w:pPr>
        <w:pStyle w:val="20"/>
        <w:framePr w:w="5386" w:h="961" w:hRule="exact" w:wrap="none" w:vAnchor="page" w:hAnchor="page" w:x="8566" w:y="916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17227">
      <w:pPr>
        <w:pStyle w:val="20"/>
        <w:framePr w:w="2941" w:h="976" w:hRule="exact" w:wrap="none" w:vAnchor="page" w:hAnchor="page" w:x="8566" w:y="987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999701185</w:t>
      </w:r>
      <w:r w:rsidR="00617227">
        <w:rPr>
          <w:rStyle w:val="21"/>
          <w:rFonts w:ascii="MS Reference Sans Serif" w:hAnsi="MS Reference Sans Serif"/>
          <w:bCs/>
        </w:rPr>
        <w:t>7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Default="009232A4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Таишев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Галиулла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</w:t>
      </w:r>
    </w:p>
    <w:p w:rsidR="009232A4" w:rsidRPr="00617844" w:rsidRDefault="009232A4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Фатыхович</w:t>
      </w:r>
      <w:bookmarkStart w:id="1" w:name="_GoBack"/>
      <w:bookmarkEnd w:id="1"/>
    </w:p>
    <w:p w:rsidR="006524E5" w:rsidRDefault="00BB6908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2276475</wp:posOffset>
            </wp:positionH>
            <wp:positionV relativeFrom="margin">
              <wp:posOffset>2686051</wp:posOffset>
            </wp:positionV>
            <wp:extent cx="3048000" cy="4057650"/>
            <wp:effectExtent l="0" t="0" r="0" b="0"/>
            <wp:wrapSquare wrapText="bothSides"/>
            <wp:docPr id="23" name="Рисунок 23" descr="E:\фото участковых\Таишев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E:\фото участковых\Таишев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1C" w:rsidRDefault="00C6341C">
      <w:r>
        <w:separator/>
      </w:r>
    </w:p>
  </w:endnote>
  <w:endnote w:type="continuationSeparator" w:id="0">
    <w:p w:rsidR="00C6341C" w:rsidRDefault="00C6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1C" w:rsidRDefault="00C6341C"/>
  </w:footnote>
  <w:footnote w:type="continuationSeparator" w:id="0">
    <w:p w:rsidR="00C6341C" w:rsidRDefault="00C6341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50AB8"/>
    <w:rsid w:val="004D04E9"/>
    <w:rsid w:val="005F2455"/>
    <w:rsid w:val="00617227"/>
    <w:rsid w:val="00617844"/>
    <w:rsid w:val="006524E5"/>
    <w:rsid w:val="006713A4"/>
    <w:rsid w:val="006A2F5D"/>
    <w:rsid w:val="00794E52"/>
    <w:rsid w:val="00825215"/>
    <w:rsid w:val="008F2C8A"/>
    <w:rsid w:val="009232A4"/>
    <w:rsid w:val="00A42159"/>
    <w:rsid w:val="00BB6908"/>
    <w:rsid w:val="00C6341C"/>
    <w:rsid w:val="00E27B3F"/>
    <w:rsid w:val="00FF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14</cp:revision>
  <dcterms:created xsi:type="dcterms:W3CDTF">2018-04-17T10:39:00Z</dcterms:created>
  <dcterms:modified xsi:type="dcterms:W3CDTF">2018-04-23T10:04:00Z</dcterms:modified>
</cp:coreProperties>
</file>