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62" w:rsidRDefault="007D5662" w:rsidP="007D5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662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«развитие физической культуры и спорта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в муниципальном районе Похвистневский </w:t>
      </w:r>
      <w:r w:rsidRPr="007D5662">
        <w:rPr>
          <w:rFonts w:ascii="Times New Roman" w:hAnsi="Times New Roman" w:cs="Times New Roman"/>
          <w:b/>
          <w:sz w:val="28"/>
          <w:szCs w:val="28"/>
        </w:rPr>
        <w:t>на 2015-2019 гг.»</w:t>
      </w:r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7D5662">
        <w:rPr>
          <w:rFonts w:ascii="Times New Roman" w:hAnsi="Times New Roman" w:cs="Times New Roman"/>
          <w:b/>
          <w:sz w:val="28"/>
          <w:szCs w:val="28"/>
        </w:rPr>
        <w:t>а 2017 год.</w:t>
      </w:r>
    </w:p>
    <w:p w:rsidR="007D5662" w:rsidRDefault="007D5662" w:rsidP="007D56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662" w:rsidRDefault="007D5662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полноты финансирования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1).</w:t>
      </w:r>
    </w:p>
    <w:p w:rsidR="007D5662" w:rsidRDefault="007D5662" w:rsidP="007D5662">
      <w:pPr>
        <w:pStyle w:val="a3"/>
        <w:rPr>
          <w:rFonts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 xml:space="preserve">1= </w:t>
      </w:r>
      <w:r w:rsidRPr="00131E6D">
        <w:rPr>
          <w:rFonts w:ascii="Times New Roman" w:hAnsi="Times New Roman" w:cs="Times New Roman"/>
          <w:sz w:val="28"/>
          <w:szCs w:val="28"/>
        </w:rPr>
        <w:t>71054</w:t>
      </w:r>
      <w:proofErr w:type="gramStart"/>
      <w:r w:rsidRPr="00131E6D">
        <w:rPr>
          <w:rFonts w:ascii="Times New Roman" w:hAnsi="Times New Roman" w:cs="Times New Roman"/>
          <w:sz w:val="28"/>
          <w:szCs w:val="28"/>
        </w:rPr>
        <w:t>,12</w:t>
      </w:r>
      <w:proofErr w:type="gramEnd"/>
      <w:r w:rsidRPr="00131E6D">
        <w:rPr>
          <w:rFonts w:ascii="Times New Roman" w:hAnsi="Times New Roman" w:cs="Times New Roman"/>
          <w:sz w:val="28"/>
          <w:szCs w:val="28"/>
        </w:rPr>
        <w:t>/71054,12 = 1,0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полноты финансирования (Таблица 1, Приложение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 к Постановлению Администрации муниципального района Похвистневский Самарской области от 18.10.2013г. №709):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1,0=1,0 – полное финансирование</w:t>
      </w:r>
    </w:p>
    <w:p w:rsidR="007D5662" w:rsidRDefault="00481113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достижения плановых значений целевых показателей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2).</w:t>
      </w:r>
    </w:p>
    <w:p w:rsidR="00481113" w:rsidRDefault="00481113" w:rsidP="00481113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81113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481113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Pr="00481113">
        <w:rPr>
          <w:rFonts w:ascii="Times New Roman" w:hAnsi="Times New Roman" w:cs="Times New Roman"/>
          <w:b/>
          <w:sz w:val="28"/>
          <w:szCs w:val="28"/>
          <w:u w:val="single"/>
        </w:rPr>
        <w:t>36,9/36,0 + 86,0/86,0 + 12,0/11,8 + 2942,0/2942/0 + 60,7/60,7</w:t>
      </w:r>
      <w:r w:rsidRPr="00481113">
        <w:rPr>
          <w:rFonts w:ascii="Times New Roman" w:hAnsi="Times New Roman" w:cs="Times New Roman"/>
          <w:b/>
          <w:sz w:val="28"/>
          <w:szCs w:val="28"/>
        </w:rPr>
        <w:t xml:space="preserve"> = 1,008</w:t>
      </w:r>
    </w:p>
    <w:p w:rsidR="00477009" w:rsidRPr="00477009" w:rsidRDefault="00477009" w:rsidP="00481113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5</w:t>
      </w:r>
    </w:p>
    <w:p w:rsidR="00B63610" w:rsidRPr="00B63610" w:rsidRDefault="00B63610" w:rsidP="00481113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0E4638" w:rsidRDefault="000E4D77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достижения плановых значений целевых показателей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1E6D">
        <w:rPr>
          <w:rFonts w:ascii="Times New Roman" w:hAnsi="Times New Roman" w:cs="Times New Roman"/>
          <w:b/>
          <w:sz w:val="28"/>
          <w:szCs w:val="28"/>
        </w:rPr>
        <w:t>(</w:t>
      </w:r>
      <w:r w:rsidRPr="00131E6D">
        <w:rPr>
          <w:rFonts w:ascii="Times New Roman" w:hAnsi="Times New Roman" w:cs="Times New Roman"/>
          <w:sz w:val="24"/>
        </w:rPr>
        <w:t xml:space="preserve">вес населения </w:t>
      </w:r>
      <w:proofErr w:type="spellStart"/>
      <w:r w:rsidRPr="00131E6D">
        <w:rPr>
          <w:rFonts w:ascii="Times New Roman" w:hAnsi="Times New Roman" w:cs="Times New Roman"/>
          <w:sz w:val="24"/>
        </w:rPr>
        <w:t>Похвистневского</w:t>
      </w:r>
      <w:proofErr w:type="spellEnd"/>
      <w:r w:rsidRPr="00131E6D">
        <w:rPr>
          <w:rFonts w:ascii="Times New Roman" w:hAnsi="Times New Roman" w:cs="Times New Roman"/>
          <w:sz w:val="24"/>
        </w:rPr>
        <w:t xml:space="preserve"> района</w:t>
      </w:r>
      <w:proofErr w:type="gramStart"/>
      <w:r w:rsidRPr="00131E6D">
        <w:rPr>
          <w:rFonts w:ascii="Times New Roman" w:hAnsi="Times New Roman" w:cs="Times New Roman"/>
          <w:sz w:val="24"/>
        </w:rPr>
        <w:t xml:space="preserve"> ,</w:t>
      </w:r>
      <w:proofErr w:type="gramEnd"/>
      <w:r w:rsidRPr="00131E6D">
        <w:rPr>
          <w:rFonts w:ascii="Times New Roman" w:hAnsi="Times New Roman" w:cs="Times New Roman"/>
          <w:sz w:val="24"/>
        </w:rPr>
        <w:t xml:space="preserve"> систематически занимающегося физической культурой  и   спортом</w:t>
      </w:r>
      <w:r w:rsidR="00131E6D" w:rsidRPr="00131E6D">
        <w:rPr>
          <w:rFonts w:ascii="Times New Roman" w:hAnsi="Times New Roman" w:cs="Times New Roman"/>
          <w:sz w:val="24"/>
        </w:rPr>
        <w:t>;  доля учащихся, систематически занимающихся физической культурой и спортом; доля лиц с ограниченными возможностями здоровья и инвалидов, систематически занимающихся физической культурой и спортом; единовременная пропускная способность спортивных  сооружений; доля учащихся, занимаю</w:t>
      </w:r>
      <w:r w:rsidR="00131E6D" w:rsidRPr="00131E6D">
        <w:rPr>
          <w:rFonts w:ascii="Times New Roman" w:hAnsi="Times New Roman" w:cs="Times New Roman"/>
          <w:sz w:val="24"/>
        </w:rPr>
        <w:softHyphen/>
        <w:t>щихся в спортивных школах)</w:t>
      </w:r>
    </w:p>
    <w:p w:rsidR="00131E6D" w:rsidRDefault="00131E6D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1,00 = 1,00   </w:t>
      </w:r>
      <w:r w:rsidR="00B63610">
        <w:rPr>
          <w:rFonts w:ascii="Times New Roman" w:hAnsi="Times New Roman" w:cs="Times New Roman"/>
          <w:sz w:val="24"/>
          <w:lang w:val="en-US"/>
        </w:rPr>
        <w:t>&lt;</w:t>
      </w:r>
      <w:r>
        <w:rPr>
          <w:rFonts w:ascii="Times New Roman" w:hAnsi="Times New Roman" w:cs="Times New Roman"/>
          <w:sz w:val="24"/>
        </w:rPr>
        <w:t xml:space="preserve">  1,008 – высокая результативность.</w:t>
      </w:r>
    </w:p>
    <w:p w:rsidR="00131E6D" w:rsidRDefault="00131E6D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</w:p>
    <w:p w:rsidR="00131E6D" w:rsidRDefault="00131E6D" w:rsidP="00131E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131E6D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 в отчетном году.</w:t>
      </w:r>
    </w:p>
    <w:p w:rsid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результирующей шкале оценки эффективности муниципальной программы (Таблица 1, Приложение 7 к Постановлению Администрации муниципального района Похвистневский Самарской области от 18.10.2013г. №709):</w:t>
      </w:r>
    </w:p>
    <w:p w:rsidR="00131E6D" w:rsidRP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8"/>
          <w:szCs w:val="28"/>
        </w:rPr>
      </w:pPr>
      <w:r w:rsidRPr="00131E6D">
        <w:rPr>
          <w:rFonts w:ascii="Times New Roman" w:hAnsi="Times New Roman" w:cs="Times New Roman"/>
          <w:sz w:val="28"/>
          <w:szCs w:val="28"/>
        </w:rPr>
        <w:t xml:space="preserve">При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31E6D">
        <w:rPr>
          <w:rFonts w:ascii="Times New Roman" w:hAnsi="Times New Roman" w:cs="Times New Roman"/>
          <w:sz w:val="28"/>
          <w:szCs w:val="28"/>
        </w:rPr>
        <w:t xml:space="preserve">1 = 1;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31E6D">
        <w:rPr>
          <w:rFonts w:ascii="Times New Roman" w:hAnsi="Times New Roman" w:cs="Times New Roman"/>
          <w:sz w:val="28"/>
          <w:szCs w:val="28"/>
        </w:rPr>
        <w:t>2 = 1,008 – результатом является высокая эффективность муниципальной программы.</w:t>
      </w:r>
    </w:p>
    <w:p w:rsidR="00131E6D" w:rsidRP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481113" w:rsidRPr="00481113" w:rsidRDefault="00481113" w:rsidP="0048111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7D5662" w:rsidRP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7D5662" w:rsidRPr="007D5662" w:rsidSect="00586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C4946"/>
    <w:multiLevelType w:val="hybridMultilevel"/>
    <w:tmpl w:val="C3C85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D5662"/>
    <w:rsid w:val="000E4638"/>
    <w:rsid w:val="000E4D77"/>
    <w:rsid w:val="00131E6D"/>
    <w:rsid w:val="00252C82"/>
    <w:rsid w:val="00477009"/>
    <w:rsid w:val="00481113"/>
    <w:rsid w:val="00586962"/>
    <w:rsid w:val="007D5662"/>
    <w:rsid w:val="008535B0"/>
    <w:rsid w:val="008B17C3"/>
    <w:rsid w:val="00B63610"/>
    <w:rsid w:val="00BF71DA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2018-03-02T06:46:00Z</cp:lastPrinted>
  <dcterms:created xsi:type="dcterms:W3CDTF">2018-03-02T05:07:00Z</dcterms:created>
  <dcterms:modified xsi:type="dcterms:W3CDTF">2018-03-02T06:48:00Z</dcterms:modified>
</cp:coreProperties>
</file>