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A1" w:rsidRPr="0045078A" w:rsidRDefault="00FA6AA1" w:rsidP="00FA6AA1">
      <w:pPr>
        <w:keepNext/>
        <w:spacing w:after="60" w:line="240" w:lineRule="auto"/>
        <w:ind w:right="4886"/>
        <w:outlineLvl w:val="1"/>
        <w:rPr>
          <w:rFonts w:ascii="Times New Roman" w:eastAsia="Times New Roman" w:hAnsi="Times New Roman" w:cs="Times New Roman"/>
          <w:bCs/>
          <w:iCs/>
          <w:sz w:val="24"/>
          <w:szCs w:val="24"/>
          <w:lang w:eastAsia="ru-RU"/>
        </w:rPr>
      </w:pPr>
      <w:r w:rsidRPr="0045078A">
        <w:rPr>
          <w:rFonts w:ascii="Times New Roman" w:eastAsia="Times New Roman" w:hAnsi="Times New Roman" w:cs="Times New Roman"/>
          <w:bCs/>
          <w:i/>
          <w:iCs/>
          <w:sz w:val="24"/>
          <w:szCs w:val="24"/>
          <w:lang w:eastAsia="ru-RU"/>
        </w:rPr>
        <w:t xml:space="preserve">            </w:t>
      </w:r>
      <w:r w:rsidRPr="0045078A">
        <w:rPr>
          <w:rFonts w:ascii="Times New Roman" w:eastAsia="Times New Roman" w:hAnsi="Times New Roman" w:cs="Times New Roman"/>
          <w:bCs/>
          <w:iCs/>
          <w:sz w:val="24"/>
          <w:szCs w:val="24"/>
          <w:lang w:eastAsia="ru-RU"/>
        </w:rPr>
        <w:t xml:space="preserve">С О Б </w:t>
      </w:r>
      <w:proofErr w:type="gramStart"/>
      <w:r w:rsidRPr="0045078A">
        <w:rPr>
          <w:rFonts w:ascii="Times New Roman" w:eastAsia="Times New Roman" w:hAnsi="Times New Roman" w:cs="Times New Roman"/>
          <w:bCs/>
          <w:iCs/>
          <w:sz w:val="24"/>
          <w:szCs w:val="24"/>
          <w:lang w:eastAsia="ru-RU"/>
        </w:rPr>
        <w:t>Р</w:t>
      </w:r>
      <w:proofErr w:type="gramEnd"/>
      <w:r w:rsidRPr="0045078A">
        <w:rPr>
          <w:rFonts w:ascii="Times New Roman" w:eastAsia="Times New Roman" w:hAnsi="Times New Roman" w:cs="Times New Roman"/>
          <w:bCs/>
          <w:iCs/>
          <w:sz w:val="24"/>
          <w:szCs w:val="24"/>
          <w:lang w:eastAsia="ru-RU"/>
        </w:rPr>
        <w:t xml:space="preserve"> А Н И Е</w:t>
      </w:r>
    </w:p>
    <w:p w:rsidR="00FA6AA1" w:rsidRPr="0045078A" w:rsidRDefault="00FA6AA1" w:rsidP="00FA6AA1">
      <w:pPr>
        <w:keepNext/>
        <w:spacing w:after="60" w:line="240" w:lineRule="auto"/>
        <w:outlineLvl w:val="2"/>
        <w:rPr>
          <w:rFonts w:ascii="Times New Roman" w:eastAsia="Times New Roman" w:hAnsi="Times New Roman" w:cs="Times New Roman"/>
          <w:bCs/>
          <w:sz w:val="24"/>
          <w:szCs w:val="24"/>
          <w:lang w:eastAsia="ru-RU"/>
        </w:rPr>
      </w:pPr>
      <w:r w:rsidRPr="0045078A">
        <w:rPr>
          <w:rFonts w:ascii="Times New Roman" w:eastAsia="Times New Roman" w:hAnsi="Times New Roman" w:cs="Times New Roman"/>
          <w:bCs/>
          <w:sz w:val="24"/>
          <w:szCs w:val="24"/>
          <w:lang w:eastAsia="ru-RU"/>
        </w:rPr>
        <w:t xml:space="preserve">   </w:t>
      </w:r>
      <w:proofErr w:type="gramStart"/>
      <w:r w:rsidRPr="0045078A">
        <w:rPr>
          <w:rFonts w:ascii="Times New Roman" w:eastAsia="Times New Roman" w:hAnsi="Times New Roman" w:cs="Times New Roman"/>
          <w:bCs/>
          <w:sz w:val="24"/>
          <w:szCs w:val="24"/>
          <w:lang w:eastAsia="ru-RU"/>
        </w:rPr>
        <w:t>П</w:t>
      </w:r>
      <w:proofErr w:type="gramEnd"/>
      <w:r w:rsidRPr="0045078A">
        <w:rPr>
          <w:rFonts w:ascii="Times New Roman" w:eastAsia="Times New Roman" w:hAnsi="Times New Roman" w:cs="Times New Roman"/>
          <w:bCs/>
          <w:sz w:val="24"/>
          <w:szCs w:val="24"/>
          <w:lang w:eastAsia="ru-RU"/>
        </w:rPr>
        <w:t xml:space="preserve"> Р Е Д С Т А В И Т Е Л Е Й</w:t>
      </w:r>
    </w:p>
    <w:p w:rsidR="00FA6AA1" w:rsidRPr="0045078A"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sidRPr="0045078A">
        <w:rPr>
          <w:rFonts w:ascii="Times New Roman" w:eastAsia="Times New Roman" w:hAnsi="Times New Roman" w:cs="Times New Roman"/>
          <w:b/>
          <w:bCs/>
          <w:lang w:eastAsia="ru-RU"/>
        </w:rPr>
        <w:t xml:space="preserve">      СЕЛЬСКОГО ПОСЕЛЕНИЯ</w:t>
      </w:r>
    </w:p>
    <w:p w:rsidR="00FA6AA1" w:rsidRPr="00FA6AA1" w:rsidRDefault="00FE319E"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СТАРЫЙ АМАНАК</w:t>
      </w:r>
    </w:p>
    <w:p w:rsidR="00FA6AA1" w:rsidRPr="0045078A" w:rsidRDefault="0045078A" w:rsidP="00FA6AA1">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25AA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муниципального района</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ПОХВИСТНЕВСКИЙ</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САМАРСКОЙ ОБЛАСТИ</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второго созыва</w:t>
      </w:r>
    </w:p>
    <w:p w:rsidR="00FA6AA1" w:rsidRPr="00FA6AA1" w:rsidRDefault="00FA6AA1" w:rsidP="00FA6AA1">
      <w:pPr>
        <w:keepNext/>
        <w:spacing w:after="0" w:line="240" w:lineRule="auto"/>
        <w:outlineLvl w:val="2"/>
        <w:rPr>
          <w:rFonts w:ascii="Times New Roman" w:eastAsia="Times New Roman" w:hAnsi="Times New Roman" w:cs="Times New Roman"/>
          <w:b/>
          <w:bCs/>
          <w:sz w:val="24"/>
          <w:szCs w:val="24"/>
          <w:lang w:eastAsia="ru-RU"/>
        </w:rPr>
      </w:pPr>
      <w:r w:rsidRPr="00FA6AA1">
        <w:rPr>
          <w:rFonts w:ascii="Times New Roman" w:eastAsia="Times New Roman" w:hAnsi="Times New Roman" w:cs="Times New Roman"/>
          <w:b/>
          <w:bCs/>
          <w:sz w:val="24"/>
          <w:szCs w:val="24"/>
          <w:lang w:eastAsia="ru-RU"/>
        </w:rPr>
        <w:t xml:space="preserve">            Р Е Ш Е Н И Е</w:t>
      </w:r>
    </w:p>
    <w:p w:rsidR="00FA6AA1" w:rsidRPr="00FA6AA1" w:rsidRDefault="00FA6AA1" w:rsidP="00FA6AA1">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b/>
          <w:bCs/>
          <w:sz w:val="20"/>
          <w:szCs w:val="20"/>
          <w:lang w:eastAsia="ru-RU"/>
        </w:rPr>
        <w:t xml:space="preserve">                 </w:t>
      </w:r>
      <w:r w:rsidR="00E25AA4">
        <w:rPr>
          <w:rFonts w:ascii="Times New Roman" w:eastAsia="Times New Roman" w:hAnsi="Times New Roman" w:cs="Times New Roman"/>
          <w:b/>
          <w:bCs/>
          <w:sz w:val="20"/>
          <w:szCs w:val="20"/>
          <w:lang w:eastAsia="ru-RU"/>
        </w:rPr>
        <w:t>_____________</w:t>
      </w:r>
      <w:r w:rsidRPr="00FA6AA1">
        <w:rPr>
          <w:rFonts w:ascii="Times New Roman" w:eastAsia="Times New Roman" w:hAnsi="Times New Roman" w:cs="Times New Roman"/>
          <w:b/>
          <w:bCs/>
          <w:sz w:val="20"/>
          <w:szCs w:val="20"/>
          <w:lang w:eastAsia="ru-RU"/>
        </w:rPr>
        <w:t xml:space="preserve">. № </w:t>
      </w:r>
      <w:r w:rsidR="00E25AA4">
        <w:rPr>
          <w:rFonts w:ascii="Times New Roman" w:eastAsia="Times New Roman" w:hAnsi="Times New Roman" w:cs="Times New Roman"/>
          <w:b/>
          <w:bCs/>
          <w:sz w:val="20"/>
          <w:szCs w:val="20"/>
          <w:lang w:eastAsia="ru-RU"/>
        </w:rPr>
        <w:t>____</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sz w:val="20"/>
          <w:szCs w:val="20"/>
          <w:lang w:eastAsia="ru-RU"/>
        </w:rPr>
        <w:t xml:space="preserve">                </w:t>
      </w:r>
      <w:r w:rsidR="00E25AA4">
        <w:rPr>
          <w:rFonts w:ascii="Times New Roman" w:eastAsia="Times New Roman" w:hAnsi="Times New Roman" w:cs="Times New Roman"/>
          <w:sz w:val="20"/>
          <w:szCs w:val="20"/>
          <w:lang w:eastAsia="ru-RU"/>
        </w:rPr>
        <w:t xml:space="preserve">    </w:t>
      </w:r>
      <w:r w:rsidR="00FE319E">
        <w:rPr>
          <w:rFonts w:ascii="Times New Roman" w:eastAsia="Times New Roman" w:hAnsi="Times New Roman" w:cs="Times New Roman"/>
          <w:sz w:val="20"/>
          <w:szCs w:val="20"/>
          <w:lang w:eastAsia="ru-RU"/>
        </w:rPr>
        <w:t xml:space="preserve">  с. Старый </w:t>
      </w:r>
      <w:proofErr w:type="spellStart"/>
      <w:r w:rsidR="00FE319E">
        <w:rPr>
          <w:rFonts w:ascii="Times New Roman" w:eastAsia="Times New Roman" w:hAnsi="Times New Roman" w:cs="Times New Roman"/>
          <w:sz w:val="20"/>
          <w:szCs w:val="20"/>
          <w:lang w:eastAsia="ru-RU"/>
        </w:rPr>
        <w:t>Аманак</w:t>
      </w:r>
      <w:proofErr w:type="spellEnd"/>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Старый </w:t>
      </w:r>
      <w:proofErr w:type="spellStart"/>
      <w:r>
        <w:rPr>
          <w:rFonts w:ascii="Times New Roman" w:hAnsi="Times New Roman" w:cs="Times New Roman"/>
          <w:sz w:val="28"/>
          <w:szCs w:val="28"/>
        </w:rPr>
        <w:t>Аманак</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A43FFB">
        <w:rPr>
          <w:rFonts w:ascii="Times New Roman" w:hAnsi="Times New Roman" w:cs="Times New Roman"/>
          <w:sz w:val="28"/>
          <w:szCs w:val="28"/>
        </w:rPr>
        <w:t xml:space="preserve"> внутригородских районов», Собрание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Старый </w:t>
      </w:r>
      <w:proofErr w:type="spellStart"/>
      <w:r w:rsidR="000251C3">
        <w:rPr>
          <w:rFonts w:ascii="Times New Roman" w:hAnsi="Times New Roman" w:cs="Times New Roman"/>
          <w:sz w:val="28"/>
          <w:szCs w:val="28"/>
        </w:rPr>
        <w:t>Аманак</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Старый </w:t>
      </w:r>
      <w:proofErr w:type="spellStart"/>
      <w:r>
        <w:rPr>
          <w:rFonts w:ascii="Times New Roman" w:hAnsi="Times New Roman"/>
          <w:sz w:val="28"/>
          <w:szCs w:val="28"/>
        </w:rPr>
        <w:t>Аманак</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A43FFB">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proofErr w:type="gramStart"/>
      <w:r>
        <w:rPr>
          <w:rFonts w:ascii="Times New Roman" w:hAnsi="Times New Roman" w:cs="Times New Roman"/>
          <w:sz w:val="28"/>
          <w:szCs w:val="28"/>
        </w:rPr>
        <w:t>Старый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Аманак</w:t>
      </w:r>
      <w:proofErr w:type="spellEnd"/>
      <w:r>
        <w:rPr>
          <w:rFonts w:ascii="Times New Roman" w:hAnsi="Times New Roman" w:cs="Times New Roman"/>
          <w:sz w:val="28"/>
          <w:szCs w:val="28"/>
        </w:rPr>
        <w:t>:</w:t>
      </w:r>
    </w:p>
    <w:p w:rsidR="009D2131" w:rsidRPr="009D2131" w:rsidRDefault="009D2131" w:rsidP="0021068F">
      <w:pPr>
        <w:spacing w:after="0"/>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A43FFB">
        <w:rPr>
          <w:rFonts w:ascii="Times New Roman" w:hAnsi="Times New Roman" w:cs="Times New Roman"/>
          <w:sz w:val="28"/>
          <w:szCs w:val="28"/>
        </w:rPr>
        <w:t>08</w:t>
      </w:r>
      <w:r w:rsidR="001E32BD">
        <w:rPr>
          <w:rFonts w:ascii="Times New Roman" w:hAnsi="Times New Roman" w:cs="Times New Roman"/>
          <w:sz w:val="28"/>
          <w:szCs w:val="28"/>
        </w:rPr>
        <w:t xml:space="preserve"> июня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xml:space="preserve">2012 г.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50</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A43FFB">
        <w:rPr>
          <w:rFonts w:ascii="Times New Roman" w:eastAsia="Arial Unicode MS" w:hAnsi="Times New Roman" w:cs="Times New Roman"/>
          <w:sz w:val="28"/>
          <w:szCs w:val="28"/>
          <w:lang w:eastAsia="ar-SA"/>
        </w:rPr>
        <w:t xml:space="preserve"> благоустройства,   организации</w:t>
      </w:r>
      <w:r w:rsidR="0021068F">
        <w:rPr>
          <w:rFonts w:ascii="Times New Roman" w:eastAsia="Arial Unicode MS" w:hAnsi="Times New Roman" w:cs="Times New Roman"/>
          <w:sz w:val="28"/>
          <w:szCs w:val="28"/>
          <w:lang w:eastAsia="ar-SA"/>
        </w:rPr>
        <w:t xml:space="preserve"> сбора и вывоза бытовых    отходов   и мусора на территории сельского поселения Стар</w:t>
      </w:r>
      <w:r w:rsidR="00A43FFB">
        <w:rPr>
          <w:rFonts w:ascii="Times New Roman" w:eastAsia="Arial Unicode MS" w:hAnsi="Times New Roman" w:cs="Times New Roman"/>
          <w:sz w:val="28"/>
          <w:szCs w:val="28"/>
          <w:lang w:eastAsia="ar-SA"/>
        </w:rPr>
        <w:t xml:space="preserve">ый </w:t>
      </w:r>
      <w:proofErr w:type="spellStart"/>
      <w:r w:rsidR="00A43FFB">
        <w:rPr>
          <w:rFonts w:ascii="Times New Roman" w:eastAsia="Arial Unicode MS" w:hAnsi="Times New Roman" w:cs="Times New Roman"/>
          <w:sz w:val="28"/>
          <w:szCs w:val="28"/>
          <w:lang w:eastAsia="ar-SA"/>
        </w:rPr>
        <w:t>Аманак</w:t>
      </w:r>
      <w:proofErr w:type="spellEnd"/>
      <w:r w:rsidR="00A43FFB">
        <w:rPr>
          <w:rFonts w:ascii="Times New Roman" w:eastAsia="Arial Unicode MS" w:hAnsi="Times New Roman" w:cs="Times New Roman"/>
          <w:sz w:val="28"/>
          <w:szCs w:val="28"/>
          <w:lang w:eastAsia="ar-SA"/>
        </w:rPr>
        <w:t xml:space="preserve"> муниципального района </w:t>
      </w:r>
      <w:proofErr w:type="spellStart"/>
      <w:r w:rsidR="00A43FFB">
        <w:rPr>
          <w:rFonts w:ascii="Times New Roman" w:eastAsia="Arial Unicode MS" w:hAnsi="Times New Roman" w:cs="Times New Roman"/>
          <w:sz w:val="28"/>
          <w:szCs w:val="28"/>
          <w:lang w:eastAsia="ar-SA"/>
        </w:rPr>
        <w:t>Похвистневский</w:t>
      </w:r>
      <w:proofErr w:type="spellEnd"/>
      <w:r w:rsidR="0021068F">
        <w:rPr>
          <w:rFonts w:ascii="Times New Roman" w:eastAsia="Arial Unicode MS" w:hAnsi="Times New Roman" w:cs="Times New Roman"/>
          <w:sz w:val="28"/>
          <w:szCs w:val="28"/>
          <w:lang w:eastAsia="ar-SA"/>
        </w:rPr>
        <w:t xml:space="preserve"> Самарской области»</w:t>
      </w:r>
      <w:r w:rsidR="00A43FFB">
        <w:rPr>
          <w:rFonts w:ascii="Times New Roman" w:eastAsia="Arial Unicode MS" w:hAnsi="Times New Roman" w:cs="Times New Roman"/>
          <w:sz w:val="28"/>
          <w:szCs w:val="28"/>
          <w:lang w:eastAsia="ar-SA"/>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A43FFB">
        <w:rPr>
          <w:rFonts w:ascii="Times New Roman" w:hAnsi="Times New Roman" w:cs="Times New Roman"/>
          <w:bCs/>
          <w:sz w:val="28"/>
          <w:szCs w:val="28"/>
        </w:rPr>
        <w:t>17 июня 2013 г. № 61А</w:t>
      </w:r>
      <w:r>
        <w:rPr>
          <w:rFonts w:ascii="Times New Roman" w:hAnsi="Times New Roman" w:cs="Times New Roman"/>
          <w:bCs/>
          <w:sz w:val="28"/>
          <w:szCs w:val="28"/>
        </w:rPr>
        <w:t xml:space="preserve"> «</w:t>
      </w:r>
      <w:r>
        <w:rPr>
          <w:rFonts w:ascii="Times New Roman" w:hAnsi="Times New Roman" w:cs="Times New Roman"/>
          <w:sz w:val="28"/>
          <w:szCs w:val="28"/>
        </w:rPr>
        <w:t>О внесении изменений в решение совета сельского посел</w:t>
      </w:r>
      <w:r w:rsidR="00A43FFB">
        <w:rPr>
          <w:rFonts w:ascii="Times New Roman" w:hAnsi="Times New Roman" w:cs="Times New Roman"/>
          <w:sz w:val="28"/>
          <w:szCs w:val="28"/>
        </w:rPr>
        <w:t xml:space="preserve">ения Старый </w:t>
      </w:r>
      <w:proofErr w:type="spellStart"/>
      <w:r w:rsidR="00A43FFB">
        <w:rPr>
          <w:rFonts w:ascii="Times New Roman" w:hAnsi="Times New Roman" w:cs="Times New Roman"/>
          <w:sz w:val="28"/>
          <w:szCs w:val="28"/>
        </w:rPr>
        <w:t>Аманак</w:t>
      </w:r>
      <w:proofErr w:type="spellEnd"/>
      <w:r w:rsidR="00A43FFB">
        <w:rPr>
          <w:rFonts w:ascii="Times New Roman" w:hAnsi="Times New Roman" w:cs="Times New Roman"/>
          <w:sz w:val="28"/>
          <w:szCs w:val="28"/>
        </w:rPr>
        <w:t xml:space="preserve"> от 08 июня 2012 года № 50</w:t>
      </w:r>
      <w:r>
        <w:rPr>
          <w:rFonts w:ascii="Times New Roman" w:hAnsi="Times New Roman" w:cs="Times New Roman"/>
          <w:sz w:val="28"/>
          <w:szCs w:val="28"/>
        </w:rPr>
        <w:t xml:space="preserve"> «</w:t>
      </w:r>
      <w:r w:rsidR="00A43FFB" w:rsidRPr="009D2131">
        <w:rPr>
          <w:rFonts w:ascii="Times New Roman" w:eastAsia="Arial Unicode MS" w:hAnsi="Times New Roman" w:cs="Times New Roman"/>
          <w:sz w:val="28"/>
          <w:szCs w:val="28"/>
          <w:lang w:eastAsia="ar-SA"/>
        </w:rPr>
        <w:t>О правил</w:t>
      </w:r>
      <w:r w:rsidR="00A43FFB">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Старый </w:t>
      </w:r>
      <w:proofErr w:type="spellStart"/>
      <w:r w:rsidR="00A43FFB">
        <w:rPr>
          <w:rFonts w:ascii="Times New Roman" w:eastAsia="Arial Unicode MS" w:hAnsi="Times New Roman" w:cs="Times New Roman"/>
          <w:sz w:val="28"/>
          <w:szCs w:val="28"/>
          <w:lang w:eastAsia="ar-SA"/>
        </w:rPr>
        <w:t>Аманак</w:t>
      </w:r>
      <w:proofErr w:type="spellEnd"/>
      <w:r w:rsidR="00A43FFB">
        <w:rPr>
          <w:rFonts w:ascii="Times New Roman" w:eastAsia="Arial Unicode MS" w:hAnsi="Times New Roman" w:cs="Times New Roman"/>
          <w:sz w:val="28"/>
          <w:szCs w:val="28"/>
          <w:lang w:eastAsia="ar-SA"/>
        </w:rPr>
        <w:t xml:space="preserve"> муниципального района </w:t>
      </w:r>
      <w:proofErr w:type="spellStart"/>
      <w:r w:rsidR="00A43FFB">
        <w:rPr>
          <w:rFonts w:ascii="Times New Roman" w:eastAsia="Arial Unicode MS" w:hAnsi="Times New Roman" w:cs="Times New Roman"/>
          <w:sz w:val="28"/>
          <w:szCs w:val="28"/>
          <w:lang w:eastAsia="ar-SA"/>
        </w:rPr>
        <w:t>Похвистневский</w:t>
      </w:r>
      <w:proofErr w:type="spellEnd"/>
      <w:r w:rsidR="00A43FFB">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A43FFB" w:rsidRDefault="00A43FFB" w:rsidP="00A43FFB">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2.3. </w:t>
      </w:r>
      <w:r>
        <w:rPr>
          <w:rFonts w:ascii="Times New Roman" w:hAnsi="Times New Roman" w:cs="Times New Roman"/>
          <w:sz w:val="28"/>
          <w:szCs w:val="28"/>
        </w:rPr>
        <w:t xml:space="preserve">от </w:t>
      </w:r>
      <w:r>
        <w:rPr>
          <w:rFonts w:ascii="Times New Roman" w:hAnsi="Times New Roman" w:cs="Times New Roman"/>
          <w:bCs/>
          <w:sz w:val="28"/>
          <w:szCs w:val="28"/>
        </w:rPr>
        <w:t>13 мая 2014 г. № 78</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совета сельского поселения Старый </w:t>
      </w:r>
      <w:proofErr w:type="spellStart"/>
      <w:r>
        <w:rPr>
          <w:rFonts w:ascii="Times New Roman" w:hAnsi="Times New Roman" w:cs="Times New Roman"/>
          <w:sz w:val="28"/>
          <w:szCs w:val="28"/>
        </w:rPr>
        <w:t>Аманак</w:t>
      </w:r>
      <w:proofErr w:type="spellEnd"/>
      <w:r>
        <w:rPr>
          <w:rFonts w:ascii="Times New Roman" w:hAnsi="Times New Roman" w:cs="Times New Roman"/>
          <w:sz w:val="28"/>
          <w:szCs w:val="28"/>
        </w:rPr>
        <w:t xml:space="preserve"> от 08 июня 2012 года № 50 «</w:t>
      </w:r>
      <w:r w:rsidRPr="009D2131">
        <w:rPr>
          <w:rFonts w:ascii="Times New Roman" w:eastAsia="Arial Unicode MS" w:hAnsi="Times New Roman" w:cs="Times New Roman"/>
          <w:sz w:val="28"/>
          <w:szCs w:val="28"/>
          <w:lang w:eastAsia="ar-SA"/>
        </w:rPr>
        <w:t>О правил</w:t>
      </w:r>
      <w:r>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Старый </w:t>
      </w:r>
      <w:proofErr w:type="spellStart"/>
      <w:r>
        <w:rPr>
          <w:rFonts w:ascii="Times New Roman" w:eastAsia="Arial Unicode MS" w:hAnsi="Times New Roman" w:cs="Times New Roman"/>
          <w:sz w:val="28"/>
          <w:szCs w:val="28"/>
          <w:lang w:eastAsia="ar-SA"/>
        </w:rPr>
        <w:t>Аманак</w:t>
      </w:r>
      <w:proofErr w:type="spellEnd"/>
      <w:r>
        <w:rPr>
          <w:rFonts w:ascii="Times New Roman" w:eastAsia="Arial Unicode MS" w:hAnsi="Times New Roman" w:cs="Times New Roman"/>
          <w:sz w:val="28"/>
          <w:szCs w:val="28"/>
          <w:lang w:eastAsia="ar-SA"/>
        </w:rPr>
        <w:t xml:space="preserve">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A43FFB" w:rsidRDefault="00A43FFB" w:rsidP="00A43FFB">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2.4. </w:t>
      </w:r>
      <w:r>
        <w:rPr>
          <w:rFonts w:ascii="Times New Roman" w:hAnsi="Times New Roman" w:cs="Times New Roman"/>
          <w:sz w:val="28"/>
          <w:szCs w:val="28"/>
        </w:rPr>
        <w:t xml:space="preserve">от </w:t>
      </w:r>
      <w:r>
        <w:rPr>
          <w:rFonts w:ascii="Times New Roman" w:hAnsi="Times New Roman" w:cs="Times New Roman"/>
          <w:bCs/>
          <w:sz w:val="28"/>
          <w:szCs w:val="28"/>
        </w:rPr>
        <w:t>26 октября 2015 г. № 15</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совета сельского поселения Старый </w:t>
      </w:r>
      <w:proofErr w:type="spellStart"/>
      <w:r>
        <w:rPr>
          <w:rFonts w:ascii="Times New Roman" w:hAnsi="Times New Roman" w:cs="Times New Roman"/>
          <w:sz w:val="28"/>
          <w:szCs w:val="28"/>
        </w:rPr>
        <w:t>Аманак</w:t>
      </w:r>
      <w:proofErr w:type="spellEnd"/>
      <w:r>
        <w:rPr>
          <w:rFonts w:ascii="Times New Roman" w:hAnsi="Times New Roman" w:cs="Times New Roman"/>
          <w:sz w:val="28"/>
          <w:szCs w:val="28"/>
        </w:rPr>
        <w:t xml:space="preserve"> от 08 июня 2012 года № 50 «</w:t>
      </w:r>
      <w:r w:rsidRPr="009D2131">
        <w:rPr>
          <w:rFonts w:ascii="Times New Roman" w:eastAsia="Arial Unicode MS" w:hAnsi="Times New Roman" w:cs="Times New Roman"/>
          <w:sz w:val="28"/>
          <w:szCs w:val="28"/>
          <w:lang w:eastAsia="ar-SA"/>
        </w:rPr>
        <w:t>О правил</w:t>
      </w:r>
      <w:r>
        <w:rPr>
          <w:rFonts w:ascii="Times New Roman" w:eastAsia="Arial Unicode MS" w:hAnsi="Times New Roman" w:cs="Times New Roman"/>
          <w:sz w:val="28"/>
          <w:szCs w:val="28"/>
          <w:lang w:eastAsia="ar-SA"/>
        </w:rPr>
        <w:t xml:space="preserve">ах   благоустройства,   организации сбора и вывоза бытовых    отходов   и мусора на территории сельского поселения Старый </w:t>
      </w:r>
      <w:proofErr w:type="spellStart"/>
      <w:r>
        <w:rPr>
          <w:rFonts w:ascii="Times New Roman" w:eastAsia="Arial Unicode MS" w:hAnsi="Times New Roman" w:cs="Times New Roman"/>
          <w:sz w:val="28"/>
          <w:szCs w:val="28"/>
          <w:lang w:eastAsia="ar-SA"/>
        </w:rPr>
        <w:t>Аманак</w:t>
      </w:r>
      <w:proofErr w:type="spellEnd"/>
      <w:r>
        <w:rPr>
          <w:rFonts w:ascii="Times New Roman" w:eastAsia="Arial Unicode MS" w:hAnsi="Times New Roman" w:cs="Times New Roman"/>
          <w:sz w:val="28"/>
          <w:szCs w:val="28"/>
          <w:lang w:eastAsia="ar-SA"/>
        </w:rPr>
        <w:t xml:space="preserve"> 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A43FFB" w:rsidRDefault="00A43FFB" w:rsidP="00A43FFB">
      <w:pPr>
        <w:pStyle w:val="a4"/>
        <w:spacing w:after="0" w:line="240" w:lineRule="auto"/>
        <w:ind w:firstLine="567"/>
        <w:jc w:val="both"/>
        <w:rPr>
          <w:rFonts w:ascii="Times New Roman" w:hAnsi="Times New Roman" w:cs="Times New Roman"/>
          <w:sz w:val="28"/>
          <w:szCs w:val="28"/>
        </w:rPr>
      </w:pPr>
    </w:p>
    <w:p w:rsidR="00A43FFB" w:rsidRDefault="00A43FFB" w:rsidP="000251C3">
      <w:pPr>
        <w:pStyle w:val="a4"/>
        <w:spacing w:after="0" w:line="240" w:lineRule="auto"/>
        <w:ind w:firstLine="567"/>
        <w:jc w:val="both"/>
        <w:rPr>
          <w:rFonts w:ascii="Times New Roman" w:hAnsi="Times New Roman" w:cs="Times New Roman"/>
          <w:sz w:val="28"/>
          <w:szCs w:val="28"/>
        </w:rPr>
      </w:pPr>
    </w:p>
    <w:p w:rsidR="000251C3" w:rsidRDefault="000251C3" w:rsidP="000251C3">
      <w:pPr>
        <w:pStyle w:val="a4"/>
        <w:spacing w:after="0" w:line="240" w:lineRule="auto"/>
        <w:ind w:firstLine="567"/>
        <w:jc w:val="both"/>
        <w:rPr>
          <w:rFonts w:ascii="Times New Roman" w:hAnsi="Times New Roman" w:cs="Times New Roman"/>
          <w:sz w:val="28"/>
          <w:szCs w:val="28"/>
        </w:rPr>
      </w:pP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опубликовать в газете «</w:t>
      </w:r>
      <w:proofErr w:type="spellStart"/>
      <w:r>
        <w:rPr>
          <w:rFonts w:ascii="Times New Roman" w:hAnsi="Times New Roman" w:cs="Times New Roman"/>
          <w:sz w:val="28"/>
          <w:szCs w:val="28"/>
        </w:rPr>
        <w:t>Аманакский</w:t>
      </w:r>
      <w:proofErr w:type="spellEnd"/>
      <w:r>
        <w:rPr>
          <w:rFonts w:ascii="Times New Roman" w:hAnsi="Times New Roman" w:cs="Times New Roman"/>
          <w:sz w:val="28"/>
          <w:szCs w:val="28"/>
        </w:rPr>
        <w:t xml:space="preserve"> вестник» и разместить на официальном сайте администрации сельского поселения Старый </w:t>
      </w:r>
      <w:proofErr w:type="spellStart"/>
      <w:r>
        <w:rPr>
          <w:rFonts w:ascii="Times New Roman" w:hAnsi="Times New Roman" w:cs="Times New Roman"/>
          <w:sz w:val="28"/>
          <w:szCs w:val="28"/>
        </w:rPr>
        <w:t>Аманак</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A43FFB" w:rsidRPr="00A43FFB" w:rsidRDefault="00A43FFB" w:rsidP="000251C3">
      <w:pPr>
        <w:pStyle w:val="a7"/>
        <w:jc w:val="both"/>
        <w:rPr>
          <w:rFonts w:ascii="Times New Roman" w:hAnsi="Times New Roman" w:cs="Times New Roman"/>
        </w:rPr>
      </w:pPr>
      <w:r w:rsidRPr="00A43FFB">
        <w:rPr>
          <w:rFonts w:ascii="Times New Roman" w:hAnsi="Times New Roman" w:cs="Times New Roman"/>
        </w:rPr>
        <w:t xml:space="preserve">Председатель Собрания представителей                                                Е.П. </w:t>
      </w:r>
      <w:proofErr w:type="spellStart"/>
      <w:r w:rsidRPr="00A43FFB">
        <w:rPr>
          <w:rFonts w:ascii="Times New Roman" w:hAnsi="Times New Roman" w:cs="Times New Roman"/>
        </w:rPr>
        <w:t>Худанов</w:t>
      </w:r>
      <w:proofErr w:type="spellEnd"/>
    </w:p>
    <w:p w:rsidR="000251C3" w:rsidRPr="00A43FFB" w:rsidRDefault="000251C3" w:rsidP="000251C3">
      <w:pPr>
        <w:pStyle w:val="a7"/>
        <w:jc w:val="both"/>
        <w:rPr>
          <w:rFonts w:ascii="Times New Roman" w:hAnsi="Times New Roman" w:cs="Times New Roman"/>
        </w:rPr>
      </w:pPr>
      <w:r w:rsidRPr="00A43FFB">
        <w:rPr>
          <w:rFonts w:ascii="Times New Roman" w:hAnsi="Times New Roman" w:cs="Times New Roman"/>
        </w:rPr>
        <w:t xml:space="preserve">Глава поселения                                                                 </w:t>
      </w:r>
      <w:r w:rsidR="00A43FFB">
        <w:rPr>
          <w:rFonts w:ascii="Times New Roman" w:hAnsi="Times New Roman" w:cs="Times New Roman"/>
        </w:rPr>
        <w:t xml:space="preserve">                       </w:t>
      </w:r>
      <w:r w:rsidR="00A43FFB" w:rsidRPr="00A43FFB">
        <w:rPr>
          <w:rFonts w:ascii="Times New Roman" w:hAnsi="Times New Roman" w:cs="Times New Roman"/>
        </w:rPr>
        <w:t xml:space="preserve"> </w:t>
      </w:r>
      <w:r w:rsidRPr="00A43FFB">
        <w:rPr>
          <w:rFonts w:ascii="Times New Roman" w:hAnsi="Times New Roman" w:cs="Times New Roman"/>
        </w:rPr>
        <w:t>В.П. Фадеев</w:t>
      </w:r>
    </w:p>
    <w:p w:rsidR="000251C3" w:rsidRPr="00A43FFB" w:rsidRDefault="000251C3" w:rsidP="000251C3">
      <w:pPr>
        <w:autoSpaceDE w:val="0"/>
        <w:spacing w:line="227" w:lineRule="exact"/>
        <w:jc w:val="both"/>
        <w:rPr>
          <w:rFonts w:ascii="Times New Roman" w:hAnsi="Times New Roman" w:cs="Times New Roman"/>
          <w:sz w:val="26"/>
          <w:szCs w:val="26"/>
        </w:rPr>
      </w:pPr>
    </w:p>
    <w:p w:rsidR="000251C3" w:rsidRDefault="000251C3" w:rsidP="000251C3">
      <w:pPr>
        <w:autoSpaceDE w:val="0"/>
        <w:spacing w:line="227" w:lineRule="exact"/>
        <w:jc w:val="both"/>
        <w:rPr>
          <w:rFonts w:ascii="Times New Roman" w:hAnsi="Times New Roman" w:cs="Times New Roman"/>
          <w:sz w:val="26"/>
          <w:szCs w:val="26"/>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A43FFB" w:rsidRDefault="00A43FFB" w:rsidP="000251C3">
      <w:pPr>
        <w:spacing w:line="227" w:lineRule="exact"/>
        <w:jc w:val="right"/>
        <w:rPr>
          <w:rFonts w:ascii="Times New Roman" w:hAnsi="Times New Roman" w:cs="Times New Roman"/>
          <w:sz w:val="28"/>
          <w:szCs w:val="28"/>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lastRenderedPageBreak/>
        <w:t>УТВЕРЖДЕНЫ</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Старый </w:t>
      </w:r>
      <w:proofErr w:type="spellStart"/>
      <w:r>
        <w:rPr>
          <w:rFonts w:ascii="Times New Roman" w:hAnsi="Times New Roman" w:cs="Times New Roman"/>
          <w:sz w:val="28"/>
          <w:szCs w:val="28"/>
        </w:rPr>
        <w:t>Аманак</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caps/>
          <w:kern w:val="2"/>
          <w:sz w:val="28"/>
          <w:szCs w:val="28"/>
          <w:u w:color="000000"/>
          <w:lang w:eastAsia="ru-RU" w:bidi="hi-IN"/>
        </w:rPr>
        <w:t>Правила</w:t>
      </w:r>
    </w:p>
    <w:p w:rsidR="000251C3" w:rsidRDefault="000251C3" w:rsidP="000251C3">
      <w:pPr>
        <w:pStyle w:val="ConsPlusNormal"/>
        <w:widowControl/>
        <w:ind w:firstLine="540"/>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Старый </w:t>
      </w:r>
      <w:proofErr w:type="spellStart"/>
      <w:r>
        <w:rPr>
          <w:rFonts w:ascii="Times New Roman" w:eastAsia="Arial" w:hAnsi="Times New Roman" w:cs="Times New Roman"/>
          <w:kern w:val="2"/>
          <w:sz w:val="28"/>
          <w:szCs w:val="28"/>
          <w:u w:color="000000"/>
          <w:lang w:bidi="hi-IN"/>
        </w:rPr>
        <w:t>Аманак</w:t>
      </w:r>
      <w:proofErr w:type="spellEnd"/>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Старый </w:t>
      </w:r>
      <w:proofErr w:type="spellStart"/>
      <w:r>
        <w:rPr>
          <w:rFonts w:ascii="Times New Roman" w:eastAsia="Arial" w:hAnsi="Times New Roman" w:cs="Times New Roman"/>
          <w:kern w:val="2"/>
          <w:sz w:val="28"/>
          <w:szCs w:val="28"/>
          <w:u w:color="000000"/>
          <w:lang w:bidi="hi-IN"/>
        </w:rPr>
        <w:t>Аманак</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Старый </w:t>
      </w:r>
      <w:proofErr w:type="spellStart"/>
      <w:r>
        <w:rPr>
          <w:rFonts w:ascii="Times New Roman" w:hAnsi="Times New Roman"/>
          <w:sz w:val="28"/>
          <w:szCs w:val="28"/>
        </w:rPr>
        <w:t>Аманак</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Старый </w:t>
      </w:r>
      <w:proofErr w:type="spellStart"/>
      <w:r w:rsidR="005E70BE">
        <w:rPr>
          <w:rFonts w:ascii="Times New Roman" w:hAnsi="Times New Roman"/>
          <w:sz w:val="28"/>
          <w:szCs w:val="28"/>
        </w:rPr>
        <w:t>Аманак</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Старый </w:t>
      </w:r>
      <w:proofErr w:type="spellStart"/>
      <w:r w:rsidR="005E70BE">
        <w:rPr>
          <w:rFonts w:ascii="Times New Roman" w:hAnsi="Times New Roman"/>
          <w:sz w:val="28"/>
          <w:szCs w:val="28"/>
        </w:rPr>
        <w:t>Аманак</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 </w:t>
      </w:r>
      <w:r w:rsidRPr="00A43FFB">
        <w:rPr>
          <w:rFonts w:ascii="Times New Roman" w:eastAsia="Arial" w:hAnsi="Times New Roman" w:cs="Times New Roman"/>
          <w:b/>
          <w:kern w:val="2"/>
          <w:sz w:val="28"/>
          <w:szCs w:val="28"/>
          <w:u w:color="000000"/>
          <w:lang w:bidi="hi-IN"/>
        </w:rPr>
        <w:t>Общие принципы и подходы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2.8.4. 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Pr="00A43FFB"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3. </w:t>
      </w:r>
      <w:r w:rsidRPr="00A43FFB">
        <w:rPr>
          <w:rFonts w:ascii="Times New Roman" w:eastAsia="Arial" w:hAnsi="Times New Roman" w:cs="Times New Roman"/>
          <w:b/>
          <w:kern w:val="2"/>
          <w:sz w:val="28"/>
          <w:szCs w:val="28"/>
          <w:u w:color="000000"/>
          <w:lang w:bidi="hi-IN"/>
        </w:rPr>
        <w:t>Формы и механизмы общественного участия в принятии</w:t>
      </w:r>
    </w:p>
    <w:p w:rsidR="000251C3" w:rsidRPr="00A43FFB"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A43FFB">
        <w:rPr>
          <w:rFonts w:ascii="Times New Roman" w:eastAsia="Arial" w:hAnsi="Times New Roman" w:cs="Times New Roman"/>
          <w:b/>
          <w:kern w:val="2"/>
          <w:sz w:val="28"/>
          <w:szCs w:val="28"/>
          <w:u w:color="000000"/>
          <w:lang w:bidi="hi-IN"/>
        </w:rPr>
        <w:t>решений и реализации проектов комплексного благоустройства</w:t>
      </w:r>
    </w:p>
    <w:p w:rsidR="000251C3" w:rsidRPr="00A43FFB" w:rsidRDefault="000251C3" w:rsidP="000251C3">
      <w:pPr>
        <w:pStyle w:val="ConsPlusNormal"/>
        <w:widowControl/>
        <w:jc w:val="center"/>
        <w:rPr>
          <w:rFonts w:ascii="Times New Roman" w:eastAsia="Arial" w:hAnsi="Times New Roman" w:cs="Times New Roman"/>
          <w:b/>
          <w:kern w:val="2"/>
          <w:sz w:val="28"/>
          <w:szCs w:val="28"/>
          <w:u w:color="000000"/>
          <w:lang w:bidi="hi-IN"/>
        </w:rPr>
      </w:pPr>
      <w:r w:rsidRPr="00A43FFB">
        <w:rPr>
          <w:rFonts w:ascii="Times New Roman" w:eastAsia="Arial" w:hAnsi="Times New Roman" w:cs="Times New Roman"/>
          <w:b/>
          <w:kern w:val="2"/>
          <w:sz w:val="28"/>
          <w:szCs w:val="28"/>
          <w:u w:color="000000"/>
          <w:lang w:bidi="hi-IN"/>
        </w:rPr>
        <w:t>и развития сельской среды</w:t>
      </w:r>
    </w:p>
    <w:p w:rsidR="000251C3" w:rsidRPr="00A43FFB"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3.2.1. Все формы общественного участия направляются на наиболее полное включение всех заинтересованных лиц, на выявление их интересов и ценностей, </w:t>
      </w:r>
      <w:r>
        <w:rPr>
          <w:rFonts w:ascii="Times New Roman" w:eastAsia="Arial" w:hAnsi="Times New Roman" w:cs="Times New Roman"/>
          <w:kern w:val="2"/>
          <w:sz w:val="28"/>
          <w:szCs w:val="28"/>
          <w:u w:color="000000"/>
          <w:lang w:bidi="hi-IN"/>
        </w:rPr>
        <w:lastRenderedPageBreak/>
        <w:t>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дизайн-игр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Старый </w:t>
      </w:r>
      <w:proofErr w:type="spellStart"/>
      <w:r>
        <w:rPr>
          <w:rFonts w:ascii="Times New Roman" w:eastAsia="Arial" w:hAnsi="Times New Roman" w:cs="Times New Roman"/>
          <w:kern w:val="2"/>
          <w:sz w:val="28"/>
          <w:szCs w:val="28"/>
          <w:u w:color="000000"/>
          <w:lang w:bidi="hi-IN"/>
        </w:rPr>
        <w:t>Аманак</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3.5.1. Создание комфортной сельской среды направлено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w:t>
      </w:r>
      <w:r>
        <w:rPr>
          <w:rFonts w:ascii="Times New Roman" w:eastAsia="Arial" w:hAnsi="Times New Roman" w:cs="Times New Roman"/>
          <w:kern w:val="2"/>
          <w:sz w:val="28"/>
          <w:szCs w:val="28"/>
          <w:u w:color="000000"/>
          <w:lang w:bidi="hi-IN"/>
        </w:rPr>
        <w:lastRenderedPageBreak/>
        <w:t>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w:t>
      </w:r>
      <w:r>
        <w:rPr>
          <w:rFonts w:ascii="Times New Roman" w:eastAsia="Arial" w:hAnsi="Times New Roman" w:cs="Times New Roman"/>
          <w:kern w:val="2"/>
          <w:sz w:val="28"/>
          <w:szCs w:val="28"/>
          <w:u w:color="000000"/>
          <w:lang w:bidi="hi-IN"/>
        </w:rPr>
        <w:lastRenderedPageBreak/>
        <w:t>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4.4.1. В рамках решения задачи обеспечения качества сельской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4.5.1. В рамках решения задачи обеспечения качества сельской среды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w:t>
      </w:r>
      <w:r>
        <w:rPr>
          <w:rFonts w:ascii="Times New Roman" w:eastAsia="Arial" w:hAnsi="Times New Roman" w:cs="Times New Roman"/>
          <w:kern w:val="2"/>
          <w:sz w:val="28"/>
          <w:szCs w:val="28"/>
          <w:u w:color="000000"/>
          <w:lang w:bidi="hi-IN"/>
        </w:rPr>
        <w:lastRenderedPageBreak/>
        <w:t>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расстанавливаться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4.6.1. В рамках решения задачи обеспечения качества сельской среды при создании и благоустройстве уличного технического оборудования учитываются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4.7.1. В рамках решения задачи обеспечения качества сельской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w:t>
      </w:r>
      <w:r>
        <w:rPr>
          <w:rFonts w:ascii="Times New Roman" w:eastAsia="Arial" w:hAnsi="Times New Roman" w:cs="Times New Roman"/>
          <w:kern w:val="2"/>
          <w:sz w:val="28"/>
          <w:szCs w:val="28"/>
          <w:u w:color="000000"/>
          <w:lang w:bidi="hi-IN"/>
        </w:rPr>
        <w:lastRenderedPageBreak/>
        <w:t>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6.8.4.1. Архитектурное освещение (далее - АО) применяется для формирования художественно выразительной визуальной среды в вечернее </w:t>
      </w:r>
      <w:r>
        <w:rPr>
          <w:rFonts w:ascii="Times New Roman" w:eastAsia="Arial" w:hAnsi="Times New Roman" w:cs="Times New Roman"/>
          <w:kern w:val="2"/>
          <w:sz w:val="28"/>
          <w:szCs w:val="28"/>
          <w:u w:color="000000"/>
          <w:lang w:bidi="hi-IN"/>
        </w:rPr>
        <w:lastRenderedPageBreak/>
        <w:t>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4.9.7. Рекомендации к установке цветочниц (вазонов), в том числе к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4.9.9. На тротуарах автомобильных дорог используются следующие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4.9.11. Для пешеходных зон используются следующие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r>
        <w:rPr>
          <w:rFonts w:ascii="Times New Roman" w:eastAsia="Arial" w:hAnsi="Times New Roman" w:cs="Times New Roman"/>
          <w:kern w:val="2"/>
          <w:sz w:val="28"/>
          <w:szCs w:val="28"/>
          <w:u w:color="000000"/>
          <w:lang w:bidi="hi-IN"/>
        </w:rPr>
        <w:lastRenderedPageBreak/>
        <w:t>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4.10.1. В рамках решения задачи обеспечения качества сельской среды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4F6C08" w:rsidRDefault="004F6C08" w:rsidP="004F6C08">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4.11.3.</w:t>
      </w:r>
      <w:r>
        <w:rPr>
          <w:rFonts w:ascii="Times New Roman" w:eastAsia="Arial Unicode MS" w:hAnsi="Times New Roman" w:cs="Times New Roman"/>
          <w:color w:val="000000"/>
          <w:sz w:val="28"/>
          <w:szCs w:val="28"/>
          <w:lang w:eastAsia="ar-SA"/>
        </w:rPr>
        <w:t xml:space="preserve"> 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Pr>
          <w:rFonts w:ascii="Times New Roman" w:eastAsia="Arial Unicode MS" w:hAnsi="Times New Roman" w:cs="Times New Roman"/>
          <w:color w:val="000000"/>
          <w:sz w:val="28"/>
          <w:szCs w:val="28"/>
          <w:lang w:eastAsia="ar-SA"/>
        </w:rPr>
        <w:t>ведется после п</w:t>
      </w:r>
      <w:r>
        <w:rPr>
          <w:rFonts w:ascii="Times New Roman" w:hAnsi="Times New Roman" w:cs="Times New Roman"/>
          <w:sz w:val="28"/>
          <w:szCs w:val="28"/>
        </w:rPr>
        <w:t xml:space="preserve">редоставления решения о согласовании архитектурно-градостроительного облика объекта капитального строительства Администрацией сельского поселения. </w:t>
      </w:r>
      <w:r>
        <w:rPr>
          <w:rFonts w:ascii="Times New Roman" w:eastAsia="Arial Unicode MS" w:hAnsi="Times New Roman" w:cs="Times New Roman"/>
          <w:color w:val="000000"/>
          <w:sz w:val="28"/>
          <w:szCs w:val="28"/>
          <w:lang w:eastAsia="ar-SA"/>
        </w:rPr>
        <w:t xml:space="preserve">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w:t>
      </w:r>
      <w:r>
        <w:rPr>
          <w:rFonts w:ascii="Times New Roman" w:eastAsia="Arial Unicode MS" w:hAnsi="Times New Roman" w:cs="Times New Roman"/>
          <w:color w:val="000000"/>
          <w:sz w:val="28"/>
          <w:szCs w:val="28"/>
          <w:lang w:eastAsia="ar-SA"/>
        </w:rPr>
        <w:lastRenderedPageBreak/>
        <w:t>которых застройщик по собственной инициативе вправе обеспечить подготовку проектной документации.</w:t>
      </w:r>
    </w:p>
    <w:p w:rsidR="004F6C08" w:rsidRDefault="004F6C08" w:rsidP="004F6C08">
      <w:pPr>
        <w:widowControl w:val="0"/>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4F6C08" w:rsidRDefault="004F6C08" w:rsidP="004F6C08">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 схема ситуационного плана (в масштабе 1:2000);</w:t>
      </w:r>
    </w:p>
    <w:p w:rsidR="004F6C08" w:rsidRDefault="004F6C08" w:rsidP="004F6C08">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б) развертка фасадов с цветовым решением в масштабе 1:200;</w:t>
      </w:r>
    </w:p>
    <w:p w:rsidR="004F6C08" w:rsidRDefault="004F6C08" w:rsidP="004F6C08">
      <w:pPr>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4F6C08" w:rsidRDefault="004F6C08" w:rsidP="004F6C08">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4F6C08" w:rsidRDefault="004F6C08" w:rsidP="004F6C08">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4F6C08" w:rsidRDefault="004F6C08"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4.12.3.2. Перечень элементов благоустройства на площадке для отдыха, как правило, включает: твердые виды покрытия, элементы сопряжения поверхности </w:t>
      </w:r>
      <w:r>
        <w:rPr>
          <w:rFonts w:ascii="Times New Roman" w:eastAsia="Arial" w:hAnsi="Times New Roman" w:cs="Times New Roman"/>
          <w:kern w:val="2"/>
          <w:sz w:val="28"/>
          <w:szCs w:val="28"/>
          <w:u w:color="000000"/>
          <w:lang w:bidi="hi-IN"/>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w:t>
      </w:r>
      <w:r>
        <w:rPr>
          <w:rFonts w:ascii="Times New Roman" w:eastAsia="Arial" w:hAnsi="Times New Roman" w:cs="Times New Roman"/>
          <w:kern w:val="2"/>
          <w:sz w:val="28"/>
          <w:szCs w:val="28"/>
          <w:u w:color="000000"/>
          <w:lang w:bidi="hi-IN"/>
        </w:rPr>
        <w:lastRenderedPageBreak/>
        <w:t>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исходя из текущих планировочных решений по транспортным путям рекомендуется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4.13.11.2.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 Второстепенные пешеходные коммуникации обеспечивают связь между застройкой и элементами благоустройства (площадками) в пределах </w:t>
      </w:r>
      <w:r>
        <w:rPr>
          <w:rFonts w:ascii="Times New Roman" w:eastAsia="Arial" w:hAnsi="Times New Roman" w:cs="Times New Roman"/>
          <w:kern w:val="2"/>
          <w:sz w:val="28"/>
          <w:szCs w:val="28"/>
          <w:u w:color="000000"/>
          <w:lang w:bidi="hi-IN"/>
        </w:rPr>
        <w:lastRenderedPageBreak/>
        <w:t>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4.13.12.3.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w:t>
      </w:r>
      <w:r>
        <w:rPr>
          <w:rFonts w:ascii="Times New Roman" w:eastAsia="Arial" w:hAnsi="Times New Roman" w:cs="Times New Roman"/>
          <w:kern w:val="2"/>
          <w:sz w:val="28"/>
          <w:szCs w:val="28"/>
          <w:u w:color="000000"/>
          <w:lang w:bidi="hi-IN"/>
        </w:rPr>
        <w:lastRenderedPageBreak/>
        <w:t>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7.3.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7.6. На территории муниципального образования могут быть организованы следующие виды парков: многофункциональные (предназначен для </w:t>
      </w:r>
      <w:r>
        <w:rPr>
          <w:rFonts w:ascii="Times New Roman" w:eastAsia="Arial" w:hAnsi="Times New Roman" w:cs="Times New Roman"/>
          <w:kern w:val="2"/>
          <w:sz w:val="28"/>
          <w:szCs w:val="28"/>
          <w:u w:color="000000"/>
          <w:lang w:bidi="hi-IN"/>
        </w:rPr>
        <w:lastRenderedPageBreak/>
        <w:t>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9.1.4. Очистка от объявлений опор электротранспорта, уличного освещения, цоколя зданий, заборов и других сооружений  осуществляется организациями, эксплуатирующим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объектов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Старый </w:t>
      </w:r>
      <w:proofErr w:type="spellStart"/>
      <w:r>
        <w:rPr>
          <w:rFonts w:ascii="Times New Roman" w:eastAsia="Arial" w:hAnsi="Times New Roman" w:cs="Courier New"/>
          <w:kern w:val="2"/>
          <w:sz w:val="28"/>
          <w:szCs w:val="28"/>
          <w:u w:color="000000"/>
          <w:lang w:bidi="hi-IN"/>
        </w:rPr>
        <w:t>Аманак</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lastRenderedPageBreak/>
        <w:t>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ответственными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Похвистневский</w:t>
      </w:r>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 xml:space="preserve">(ПОС),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lastRenderedPageBreak/>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Старый </w:t>
      </w:r>
      <w:proofErr w:type="spellStart"/>
      <w:r>
        <w:rPr>
          <w:rFonts w:ascii="Times New Roman" w:eastAsia="Arial" w:hAnsi="Times New Roman" w:cs="Times New Roman"/>
          <w:kern w:val="2"/>
          <w:sz w:val="28"/>
          <w:szCs w:val="28"/>
          <w:u w:color="000000"/>
          <w:lang w:bidi="hi-IN"/>
        </w:rPr>
        <w:t>Аманак</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proofErr w:type="gramStart"/>
      <w:r>
        <w:rPr>
          <w:rFonts w:ascii="Times New Roman" w:eastAsia="Arial" w:hAnsi="Times New Roman" w:cs="Times New Roman"/>
          <w:kern w:val="2"/>
          <w:sz w:val="28"/>
          <w:szCs w:val="28"/>
          <w:u w:color="000000"/>
          <w:lang w:bidi="hi-IN"/>
        </w:rPr>
        <w:t>Старый</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Аманак</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5151E4" w:rsidRDefault="005151E4" w:rsidP="005151E4">
      <w:pPr>
        <w:ind w:firstLine="709"/>
        <w:jc w:val="both"/>
        <w:rPr>
          <w:rFonts w:ascii="Times New Roman" w:hAnsi="Times New Roman" w:cs="Times New Roman"/>
          <w:sz w:val="28"/>
          <w:szCs w:val="28"/>
        </w:rPr>
      </w:pPr>
      <w:r>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5151E4" w:rsidRDefault="005151E4" w:rsidP="005151E4">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Восстановительная стоимость не уплачивается в случае: </w:t>
      </w:r>
    </w:p>
    <w:p w:rsidR="005151E4" w:rsidRDefault="005151E4" w:rsidP="005151E4">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обеспечения санитарно-эпидемиологических требований к 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5151E4" w:rsidRDefault="005151E4" w:rsidP="005151E4">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удаления аварийных, больных деревьев и кустарников;</w:t>
      </w:r>
    </w:p>
    <w:p w:rsidR="005151E4" w:rsidRDefault="005151E4" w:rsidP="005151E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подачи заявления о получении разрешения на пересадку деревьев                             и кустарников. </w:t>
      </w:r>
    </w:p>
    <w:p w:rsidR="005151E4" w:rsidRDefault="005151E4" w:rsidP="005151E4">
      <w:pPr>
        <w:jc w:val="both"/>
        <w:rPr>
          <w:rFonts w:ascii="Times New Roman" w:hAnsi="Times New Roman" w:cs="Times New Roman"/>
          <w:sz w:val="28"/>
          <w:szCs w:val="28"/>
        </w:rPr>
      </w:pPr>
      <w:r>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5151E4" w:rsidRDefault="005151E4" w:rsidP="005151E4">
      <w:pPr>
        <w:jc w:val="both"/>
        <w:rPr>
          <w:rFonts w:ascii="Times New Roman" w:hAnsi="Times New Roman" w:cs="Times New Roman"/>
          <w:sz w:val="28"/>
          <w:szCs w:val="28"/>
        </w:rPr>
      </w:pPr>
      <w:r>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5151E4" w:rsidRDefault="005151E4" w:rsidP="005151E4">
      <w:pPr>
        <w:pStyle w:val="ConsPlusNormal"/>
        <w:widowControl/>
        <w:ind w:firstLine="540"/>
        <w:jc w:val="both"/>
        <w:rPr>
          <w:rFonts w:ascii="Times New Roman" w:eastAsia="Arial" w:hAnsi="Times New Roman" w:cs="Times New Roman"/>
          <w:kern w:val="2"/>
          <w:sz w:val="28"/>
          <w:szCs w:val="28"/>
          <w:lang w:bidi="hi-IN"/>
        </w:rPr>
      </w:pPr>
    </w:p>
    <w:p w:rsidR="005151E4" w:rsidRDefault="005151E4" w:rsidP="005151E4">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10.4.3.7.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5151E4" w:rsidRDefault="005151E4" w:rsidP="005151E4">
      <w:pPr>
        <w:pStyle w:val="ConsPlusNormal"/>
        <w:widowControl/>
        <w:ind w:firstLine="540"/>
        <w:jc w:val="both"/>
        <w:rPr>
          <w:rFonts w:ascii="Times New Roman" w:eastAsia="Arial" w:hAnsi="Times New Roman" w:cs="Times New Roman"/>
          <w:kern w:val="2"/>
          <w:sz w:val="28"/>
          <w:szCs w:val="28"/>
          <w:lang w:bidi="hi-IN"/>
        </w:rPr>
      </w:pPr>
      <w:r>
        <w:rPr>
          <w:rFonts w:ascii="Times New Roman" w:eastAsia="Arial" w:hAnsi="Times New Roman" w:cs="Times New Roman"/>
          <w:kern w:val="2"/>
          <w:sz w:val="28"/>
          <w:szCs w:val="28"/>
          <w:lang w:bidi="hi-IN"/>
        </w:rPr>
        <w:t>10.4.3.8.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lastRenderedPageBreak/>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10.6.1. При проектировании объектов благоустройства жилой среды, улиц и дорог, объектов культурно-бытового обслуживания предусматривается </w:t>
      </w:r>
      <w:r>
        <w:rPr>
          <w:rFonts w:ascii="Times New Roman" w:eastAsia="Arial" w:hAnsi="Times New Roman" w:cs="Times New Roman"/>
          <w:kern w:val="2"/>
          <w:sz w:val="28"/>
          <w:szCs w:val="28"/>
          <w:u w:color="000000"/>
          <w:lang w:bidi="hi-IN"/>
        </w:rPr>
        <w:lastRenderedPageBreak/>
        <w:t>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EB752C" w:rsidRPr="00A43FFB" w:rsidRDefault="00EB752C" w:rsidP="00EB752C">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11. </w:t>
      </w:r>
      <w:r w:rsidRPr="00A43FFB">
        <w:rPr>
          <w:rFonts w:ascii="Times New Roman" w:hAnsi="Times New Roman" w:cs="Times New Roman"/>
          <w:b/>
          <w:sz w:val="28"/>
          <w:szCs w:val="28"/>
        </w:rPr>
        <w:t>Проведение работ при строительстве, ремонте, реконструкции коммуникаций</w:t>
      </w:r>
    </w:p>
    <w:p w:rsidR="00EB752C" w:rsidRDefault="00EB752C" w:rsidP="00EB752C">
      <w:pPr>
        <w:ind w:firstLine="426"/>
        <w:jc w:val="both"/>
        <w:rPr>
          <w:rFonts w:ascii="Times New Roman" w:hAnsi="Times New Roman" w:cs="Times New Roman"/>
          <w:sz w:val="28"/>
          <w:szCs w:val="28"/>
        </w:rPr>
      </w:pPr>
      <w:r>
        <w:rPr>
          <w:rFonts w:ascii="Times New Roman" w:hAnsi="Times New Roman" w:cs="Times New Roman"/>
          <w:sz w:val="28"/>
          <w:szCs w:val="28"/>
        </w:rPr>
        <w:t xml:space="preserve">  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EB752C" w:rsidRDefault="00EB752C" w:rsidP="00EB752C">
      <w:pPr>
        <w:ind w:firstLine="720"/>
        <w:jc w:val="both"/>
        <w:rPr>
          <w:rFonts w:ascii="Times New Roman" w:hAnsi="Times New Roman" w:cs="Times New Roman"/>
          <w:sz w:val="24"/>
          <w:szCs w:val="24"/>
        </w:rPr>
      </w:pPr>
      <w:r>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EB752C" w:rsidRDefault="00EB752C" w:rsidP="00EB752C">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EB752C" w:rsidRDefault="00EB752C" w:rsidP="00EB752C">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Pr>
          <w:rFonts w:ascii="Times New Roman" w:hAnsi="Times New Roman" w:cs="Times New Roman"/>
          <w:sz w:val="28"/>
          <w:szCs w:val="28"/>
        </w:rPr>
        <w:t>, дорог и тротуаров;</w:t>
      </w:r>
    </w:p>
    <w:p w:rsidR="00EB752C" w:rsidRDefault="00EB752C" w:rsidP="00EB752C">
      <w:pPr>
        <w:ind w:firstLine="709"/>
        <w:jc w:val="both"/>
        <w:rPr>
          <w:rFonts w:ascii="Times New Roman" w:hAnsi="Times New Roman" w:cs="Times New Roman"/>
          <w:sz w:val="28"/>
          <w:szCs w:val="28"/>
        </w:rPr>
      </w:pPr>
      <w:r>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EB752C" w:rsidRDefault="00EB752C" w:rsidP="00EB752C">
      <w:pPr>
        <w:ind w:firstLine="709"/>
        <w:jc w:val="both"/>
        <w:rPr>
          <w:rFonts w:ascii="Times New Roman" w:hAnsi="Times New Roman" w:cs="Times New Roman"/>
          <w:sz w:val="28"/>
          <w:szCs w:val="28"/>
        </w:rPr>
      </w:pPr>
      <w:r>
        <w:rPr>
          <w:rFonts w:ascii="Times New Roman" w:hAnsi="Times New Roman" w:cs="Times New Roman"/>
          <w:sz w:val="28"/>
          <w:szCs w:val="28"/>
        </w:rPr>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EB752C" w:rsidRDefault="00EB752C" w:rsidP="00EB752C">
      <w:pPr>
        <w:ind w:firstLine="709"/>
        <w:jc w:val="both"/>
        <w:rPr>
          <w:rFonts w:ascii="Times New Roman" w:hAnsi="Times New Roman" w:cs="Times New Roman"/>
          <w:sz w:val="28"/>
          <w:szCs w:val="28"/>
        </w:rPr>
      </w:pPr>
    </w:p>
    <w:p w:rsidR="00EB752C" w:rsidRDefault="00EB752C" w:rsidP="00EB752C">
      <w:pPr>
        <w:pStyle w:val="a8"/>
        <w:numPr>
          <w:ilvl w:val="1"/>
          <w:numId w:val="1"/>
        </w:numPr>
        <w:spacing w:after="0" w:line="240" w:lineRule="auto"/>
        <w:ind w:left="0" w:firstLine="426"/>
        <w:jc w:val="both"/>
        <w:rPr>
          <w:rFonts w:ascii="Times New Roman" w:hAnsi="Times New Roman"/>
          <w:sz w:val="24"/>
          <w:szCs w:val="24"/>
        </w:rPr>
      </w:pPr>
      <w:r>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w:t>
      </w:r>
      <w:r>
        <w:rPr>
          <w:rFonts w:ascii="Times New Roman" w:hAnsi="Times New Roman"/>
          <w:sz w:val="28"/>
          <w:szCs w:val="28"/>
        </w:rPr>
        <w:lastRenderedPageBreak/>
        <w:t xml:space="preserve">организациям при условии восстановления проезжей части автодороги (тротуара) на полную ширину, независимо от ширины траншеи. </w:t>
      </w:r>
    </w:p>
    <w:p w:rsidR="00EB752C" w:rsidRDefault="00EB752C" w:rsidP="00EB752C">
      <w:pPr>
        <w:pStyle w:val="a8"/>
        <w:numPr>
          <w:ilvl w:val="1"/>
          <w:numId w:val="1"/>
        </w:numPr>
        <w:spacing w:after="0" w:line="240" w:lineRule="auto"/>
        <w:ind w:left="0" w:firstLine="426"/>
        <w:jc w:val="both"/>
        <w:rPr>
          <w:rFonts w:ascii="Times New Roman" w:hAnsi="Times New Roman"/>
          <w:sz w:val="28"/>
          <w:szCs w:val="28"/>
        </w:rPr>
      </w:pPr>
      <w:r>
        <w:rPr>
          <w:rFonts w:ascii="Times New Roman" w:hAnsi="Times New Roman"/>
          <w:sz w:val="28"/>
          <w:szCs w:val="28"/>
        </w:rPr>
        <w:t>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EB752C" w:rsidRDefault="00EB752C" w:rsidP="00EB752C">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EB752C" w:rsidRDefault="00EB752C" w:rsidP="00EB752C">
      <w:pPr>
        <w:pStyle w:val="a8"/>
        <w:numPr>
          <w:ilvl w:val="1"/>
          <w:numId w:val="1"/>
        </w:numPr>
        <w:tabs>
          <w:tab w:val="left" w:pos="1134"/>
        </w:tabs>
        <w:spacing w:after="0" w:line="240" w:lineRule="auto"/>
        <w:ind w:hanging="1146"/>
        <w:jc w:val="both"/>
        <w:rPr>
          <w:rFonts w:ascii="Times New Roman" w:hAnsi="Times New Roman"/>
          <w:sz w:val="28"/>
          <w:szCs w:val="28"/>
        </w:rPr>
      </w:pPr>
      <w:r>
        <w:rPr>
          <w:rFonts w:ascii="Times New Roman" w:hAnsi="Times New Roman"/>
          <w:sz w:val="28"/>
          <w:szCs w:val="28"/>
        </w:rPr>
        <w:t>До начала производства работ по разрытию рекомендуется:</w:t>
      </w:r>
    </w:p>
    <w:p w:rsidR="00EB752C" w:rsidRDefault="00EB752C" w:rsidP="00EB752C">
      <w:pPr>
        <w:ind w:left="1278" w:hanging="1136"/>
        <w:contextualSpacing/>
        <w:jc w:val="both"/>
        <w:rPr>
          <w:rFonts w:ascii="Times New Roman" w:hAnsi="Times New Roman" w:cs="Times New Roman"/>
          <w:sz w:val="28"/>
          <w:szCs w:val="28"/>
        </w:rPr>
      </w:pPr>
      <w:r>
        <w:rPr>
          <w:rFonts w:ascii="Times New Roman" w:hAnsi="Times New Roman" w:cs="Times New Roman"/>
          <w:sz w:val="28"/>
          <w:szCs w:val="28"/>
        </w:rPr>
        <w:t>11.6.1.Установить дорожные знаки в соответствии с согласованной схемой.</w:t>
      </w:r>
    </w:p>
    <w:p w:rsidR="00EB752C" w:rsidRDefault="00EB752C" w:rsidP="00EB752C">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EB752C" w:rsidRDefault="00EB752C" w:rsidP="00EB752C">
      <w:pPr>
        <w:pStyle w:val="a8"/>
        <w:numPr>
          <w:ilvl w:val="2"/>
          <w:numId w:val="2"/>
        </w:numPr>
        <w:spacing w:after="0" w:line="240" w:lineRule="auto"/>
        <w:ind w:left="0" w:firstLine="142"/>
        <w:jc w:val="both"/>
        <w:rPr>
          <w:rFonts w:ascii="Times New Roman" w:hAnsi="Times New Roman"/>
          <w:sz w:val="28"/>
          <w:szCs w:val="28"/>
        </w:rPr>
      </w:pPr>
      <w:r>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EB752C" w:rsidRDefault="00EB752C" w:rsidP="00EB752C">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Ограждение рекомендуется выполнять </w:t>
      </w:r>
      <w:proofErr w:type="gramStart"/>
      <w:r>
        <w:rPr>
          <w:rFonts w:ascii="Times New Roman" w:hAnsi="Times New Roman"/>
          <w:sz w:val="28"/>
          <w:szCs w:val="28"/>
        </w:rPr>
        <w:t>сплошным</w:t>
      </w:r>
      <w:proofErr w:type="gramEnd"/>
      <w:r>
        <w:rPr>
          <w:rFonts w:ascii="Times New Roman" w:hAnsi="Times New Roman"/>
          <w:sz w:val="28"/>
          <w:szCs w:val="28"/>
        </w:rPr>
        <w:t xml:space="preserve"> и надежным, предотвращающим попадание посторонних на стройплощадку.</w:t>
      </w:r>
    </w:p>
    <w:p w:rsidR="00EB752C" w:rsidRDefault="00EB752C" w:rsidP="00EB752C">
      <w:pPr>
        <w:pStyle w:val="a8"/>
        <w:numPr>
          <w:ilvl w:val="2"/>
          <w:numId w:val="3"/>
        </w:numPr>
        <w:spacing w:after="0" w:line="240" w:lineRule="auto"/>
        <w:ind w:left="0" w:firstLine="142"/>
        <w:jc w:val="both"/>
        <w:rPr>
          <w:rFonts w:ascii="Times New Roman" w:hAnsi="Times New Roman"/>
          <w:sz w:val="28"/>
          <w:szCs w:val="28"/>
        </w:rPr>
      </w:pPr>
      <w:r>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EB752C" w:rsidRDefault="00EB752C" w:rsidP="00EB752C">
      <w:pPr>
        <w:ind w:left="142"/>
        <w:contextualSpacing/>
        <w:jc w:val="both"/>
        <w:rPr>
          <w:rFonts w:ascii="Times New Roman" w:hAnsi="Times New Roman" w:cs="Times New Roman"/>
          <w:sz w:val="28"/>
          <w:szCs w:val="28"/>
        </w:rPr>
      </w:pPr>
      <w:r>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EB752C" w:rsidRDefault="00EB752C" w:rsidP="00EB752C">
      <w:pPr>
        <w:ind w:firstLine="142"/>
        <w:jc w:val="both"/>
        <w:rPr>
          <w:rFonts w:ascii="Times New Roman" w:hAnsi="Times New Roman" w:cs="Times New Roman"/>
          <w:sz w:val="28"/>
          <w:szCs w:val="28"/>
        </w:rPr>
      </w:pPr>
      <w:r>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Правил эксплуатации.</w:t>
      </w:r>
    </w:p>
    <w:p w:rsidR="00EB752C" w:rsidRDefault="00EB752C" w:rsidP="00EB752C">
      <w:pPr>
        <w:pStyle w:val="a8"/>
        <w:numPr>
          <w:ilvl w:val="2"/>
          <w:numId w:val="4"/>
        </w:numPr>
        <w:spacing w:after="0" w:line="240" w:lineRule="auto"/>
        <w:ind w:left="0" w:firstLine="142"/>
        <w:jc w:val="both"/>
        <w:rPr>
          <w:rFonts w:ascii="Times New Roman" w:hAnsi="Times New Roman"/>
          <w:sz w:val="28"/>
          <w:szCs w:val="28"/>
        </w:rPr>
      </w:pPr>
      <w:r>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EB752C" w:rsidRDefault="00EB752C" w:rsidP="00EB752C">
      <w:pPr>
        <w:ind w:firstLine="720"/>
        <w:jc w:val="both"/>
        <w:rPr>
          <w:rFonts w:ascii="Times New Roman" w:hAnsi="Times New Roman" w:cs="Times New Roman"/>
          <w:sz w:val="24"/>
          <w:szCs w:val="24"/>
        </w:rPr>
      </w:pPr>
      <w:r>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Pr>
          <w:rFonts w:ascii="Times New Roman" w:hAnsi="Times New Roman" w:cs="Times New Roman"/>
          <w:sz w:val="28"/>
          <w:szCs w:val="28"/>
        </w:rPr>
        <w:t>топооснове</w:t>
      </w:r>
      <w:proofErr w:type="spellEnd"/>
      <w:r>
        <w:rPr>
          <w:rFonts w:ascii="Times New Roman" w:hAnsi="Times New Roman" w:cs="Times New Roman"/>
          <w:sz w:val="28"/>
          <w:szCs w:val="28"/>
        </w:rPr>
        <w:t>.</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EB752C" w:rsidRDefault="00EB752C" w:rsidP="00EB752C">
      <w:pPr>
        <w:ind w:firstLine="720"/>
        <w:jc w:val="both"/>
        <w:rPr>
          <w:rFonts w:ascii="Times New Roman" w:hAnsi="Times New Roman" w:cs="Times New Roman"/>
          <w:sz w:val="24"/>
          <w:szCs w:val="24"/>
        </w:rPr>
      </w:pPr>
      <w:r>
        <w:rPr>
          <w:rFonts w:ascii="Times New Roman" w:hAnsi="Times New Roman" w:cs="Times New Roman"/>
          <w:sz w:val="28"/>
          <w:szCs w:val="28"/>
        </w:rPr>
        <w:t>Бордюр разбирается, складируется на месте производства работ для дальнейшей установки.</w:t>
      </w:r>
    </w:p>
    <w:p w:rsidR="00EB752C" w:rsidRDefault="00EB752C" w:rsidP="00EB752C">
      <w:pPr>
        <w:ind w:firstLine="720"/>
        <w:jc w:val="both"/>
        <w:rPr>
          <w:rFonts w:ascii="Times New Roman" w:hAnsi="Times New Roman" w:cs="Times New Roman"/>
        </w:rPr>
      </w:pPr>
      <w:r>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EB752C" w:rsidRDefault="00EB752C" w:rsidP="00EB752C">
      <w:pPr>
        <w:ind w:firstLine="720"/>
        <w:jc w:val="both"/>
        <w:rPr>
          <w:rFonts w:ascii="Times New Roman" w:hAnsi="Times New Roman" w:cs="Times New Roman"/>
        </w:rPr>
      </w:pPr>
      <w:r>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EB752C" w:rsidRDefault="00EB752C" w:rsidP="00EB752C">
      <w:pPr>
        <w:numPr>
          <w:ilvl w:val="2"/>
          <w:numId w:val="4"/>
        </w:numPr>
        <w:spacing w:after="0" w:line="240" w:lineRule="auto"/>
        <w:ind w:left="0" w:firstLine="142"/>
        <w:contextualSpacing/>
        <w:jc w:val="both"/>
        <w:rPr>
          <w:rFonts w:ascii="Times New Roman" w:hAnsi="Times New Roman" w:cs="Times New Roman"/>
          <w:sz w:val="28"/>
          <w:szCs w:val="28"/>
        </w:rPr>
      </w:pPr>
      <w:r>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EB752C" w:rsidRDefault="00EB752C" w:rsidP="00EB752C">
      <w:pPr>
        <w:autoSpaceDE w:val="0"/>
        <w:autoSpaceDN w:val="0"/>
        <w:adjustRightInd w:val="0"/>
        <w:ind w:firstLine="540"/>
        <w:jc w:val="both"/>
        <w:rPr>
          <w:rFonts w:ascii="Times New Roman" w:hAnsi="Times New Roman"/>
          <w:sz w:val="28"/>
          <w:szCs w:val="28"/>
        </w:rPr>
      </w:pPr>
    </w:p>
    <w:p w:rsidR="000251C3" w:rsidRDefault="00EB752C"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12</w:t>
      </w:r>
      <w:r w:rsidR="000251C3">
        <w:rPr>
          <w:rFonts w:ascii="Times New Roman" w:hAnsi="Times New Roman"/>
          <w:sz w:val="28"/>
          <w:szCs w:val="28"/>
        </w:rPr>
        <w:t xml:space="preserve">. </w:t>
      </w:r>
      <w:r w:rsidR="000251C3"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proofErr w:type="gramStart"/>
      <w:r w:rsidR="005E70BE">
        <w:rPr>
          <w:rFonts w:ascii="Times New Roman" w:hAnsi="Times New Roman"/>
          <w:b/>
          <w:sz w:val="28"/>
          <w:szCs w:val="28"/>
        </w:rPr>
        <w:t>Старый</w:t>
      </w:r>
      <w:proofErr w:type="gramEnd"/>
      <w:r w:rsidR="005E70BE">
        <w:rPr>
          <w:rFonts w:ascii="Times New Roman" w:hAnsi="Times New Roman"/>
          <w:b/>
          <w:sz w:val="28"/>
          <w:szCs w:val="28"/>
        </w:rPr>
        <w:t xml:space="preserve"> </w:t>
      </w:r>
      <w:proofErr w:type="spellStart"/>
      <w:r w:rsidR="005E70BE">
        <w:rPr>
          <w:rFonts w:ascii="Times New Roman" w:hAnsi="Times New Roman"/>
          <w:b/>
          <w:sz w:val="28"/>
          <w:szCs w:val="28"/>
        </w:rPr>
        <w:t>Аманак</w:t>
      </w:r>
      <w:proofErr w:type="spellEnd"/>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Старый </w:t>
      </w:r>
      <w:proofErr w:type="spellStart"/>
      <w:r w:rsidR="00F72606">
        <w:rPr>
          <w:rFonts w:ascii="Times New Roman" w:hAnsi="Times New Roman"/>
          <w:sz w:val="28"/>
          <w:szCs w:val="28"/>
        </w:rPr>
        <w:t>Аманак</w:t>
      </w:r>
      <w:proofErr w:type="spellEnd"/>
      <w:r w:rsidR="00F72606">
        <w:rPr>
          <w:rFonts w:ascii="Times New Roman" w:hAnsi="Times New Roman"/>
          <w:sz w:val="28"/>
          <w:szCs w:val="28"/>
        </w:rPr>
        <w:t xml:space="preserve"> </w:t>
      </w:r>
      <w:r>
        <w:rPr>
          <w:rFonts w:ascii="Times New Roman" w:hAnsi="Times New Roman"/>
          <w:sz w:val="28"/>
          <w:szCs w:val="28"/>
        </w:rPr>
        <w:t xml:space="preserve">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w:t>
      </w:r>
      <w:r>
        <w:rPr>
          <w:rFonts w:ascii="Times New Roman" w:hAnsi="Times New Roman"/>
          <w:sz w:val="28"/>
          <w:szCs w:val="28"/>
        </w:rPr>
        <w:lastRenderedPageBreak/>
        <w:t>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Старый </w:t>
      </w:r>
      <w:proofErr w:type="spellStart"/>
      <w:r w:rsidR="00F72606">
        <w:rPr>
          <w:rFonts w:ascii="Times New Roman" w:hAnsi="Times New Roman"/>
          <w:sz w:val="28"/>
          <w:szCs w:val="28"/>
        </w:rPr>
        <w:t>Аманак</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proofErr w:type="gramStart"/>
      <w:r w:rsidR="00F72606">
        <w:rPr>
          <w:rFonts w:ascii="Times New Roman" w:hAnsi="Times New Roman"/>
          <w:sz w:val="28"/>
          <w:szCs w:val="28"/>
        </w:rPr>
        <w:t>Старый</w:t>
      </w:r>
      <w:proofErr w:type="gramEnd"/>
      <w:r w:rsidR="00F72606">
        <w:rPr>
          <w:rFonts w:ascii="Times New Roman" w:hAnsi="Times New Roman"/>
          <w:sz w:val="28"/>
          <w:szCs w:val="28"/>
        </w:rPr>
        <w:t xml:space="preserve"> </w:t>
      </w:r>
      <w:proofErr w:type="spellStart"/>
      <w:r w:rsidR="00F72606">
        <w:rPr>
          <w:rFonts w:ascii="Times New Roman" w:hAnsi="Times New Roman"/>
          <w:sz w:val="28"/>
          <w:szCs w:val="28"/>
        </w:rPr>
        <w:t>Аманак</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Старый </w:t>
      </w:r>
      <w:proofErr w:type="spellStart"/>
      <w:r w:rsidR="005E70BE">
        <w:rPr>
          <w:rFonts w:ascii="Times New Roman" w:hAnsi="Times New Roman"/>
          <w:sz w:val="28"/>
          <w:szCs w:val="28"/>
        </w:rPr>
        <w:t>Аманак</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Старый </w:t>
      </w:r>
      <w:proofErr w:type="spellStart"/>
      <w:r w:rsidR="005E70BE">
        <w:rPr>
          <w:rFonts w:ascii="Times New Roman" w:hAnsi="Times New Roman"/>
          <w:sz w:val="28"/>
          <w:szCs w:val="28"/>
        </w:rPr>
        <w:t>Аманак</w:t>
      </w:r>
      <w:proofErr w:type="spellEnd"/>
      <w:r>
        <w:rPr>
          <w:rFonts w:ascii="Times New Roman" w:hAnsi="Times New Roman"/>
          <w:sz w:val="28"/>
          <w:szCs w:val="28"/>
        </w:rPr>
        <w:t xml:space="preserve">, доступность объектов инфраструктуры, в том </w:t>
      </w:r>
      <w:proofErr w:type="gramStart"/>
      <w:r>
        <w:rPr>
          <w:rFonts w:ascii="Times New Roman" w:hAnsi="Times New Roman"/>
          <w:sz w:val="28"/>
          <w:szCs w:val="28"/>
        </w:rPr>
        <w:t>числе</w:t>
      </w:r>
      <w:proofErr w:type="gramEnd"/>
      <w:r>
        <w:rPr>
          <w:rFonts w:ascii="Times New Roman" w:hAnsi="Times New Roman"/>
          <w:sz w:val="28"/>
          <w:szCs w:val="28"/>
        </w:rPr>
        <w:t xml:space="preserve">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w:t>
      </w:r>
      <w:r>
        <w:rPr>
          <w:rFonts w:ascii="Times New Roman" w:hAnsi="Times New Roman"/>
          <w:sz w:val="28"/>
          <w:szCs w:val="28"/>
        </w:rPr>
        <w:lastRenderedPageBreak/>
        <w:t>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w:t>
      </w:r>
      <w:r>
        <w:rPr>
          <w:rFonts w:ascii="Times New Roman" w:hAnsi="Times New Roman"/>
          <w:sz w:val="28"/>
          <w:szCs w:val="28"/>
        </w:rPr>
        <w:lastRenderedPageBreak/>
        <w:t>внутригородских районов), расположенных на участках, имеющих разных владельцев.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Pr>
          <w:rFonts w:ascii="Times New Roman" w:hAnsi="Times New Roman"/>
          <w:sz w:val="28"/>
          <w:szCs w:val="28"/>
        </w:rPr>
        <w:t>рекомендуется</w:t>
      </w:r>
      <w:proofErr w:type="gramEnd"/>
      <w:r>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Старый </w:t>
      </w:r>
      <w:proofErr w:type="spellStart"/>
      <w:r w:rsidR="005E70BE">
        <w:rPr>
          <w:rFonts w:ascii="Times New Roman" w:hAnsi="Times New Roman"/>
          <w:sz w:val="28"/>
          <w:szCs w:val="28"/>
        </w:rPr>
        <w:t>Аманак</w:t>
      </w:r>
      <w:proofErr w:type="spellEnd"/>
      <w:r w:rsidR="005E70BE">
        <w:rPr>
          <w:rFonts w:ascii="Times New Roman" w:hAnsi="Times New Roman"/>
          <w:sz w:val="28"/>
          <w:szCs w:val="28"/>
        </w:rPr>
        <w:t xml:space="preserve"> </w:t>
      </w:r>
      <w:r>
        <w:rPr>
          <w:rFonts w:ascii="Times New Roman" w:hAnsi="Times New Roman"/>
          <w:sz w:val="28"/>
          <w:szCs w:val="28"/>
        </w:rPr>
        <w:t>(элемента планировочной структуры).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EB752C"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13</w:t>
      </w:r>
      <w:r w:rsidR="000251C3">
        <w:rPr>
          <w:rFonts w:ascii="Times New Roman" w:hAnsi="Times New Roman"/>
          <w:sz w:val="28"/>
          <w:szCs w:val="28"/>
        </w:rPr>
        <w:t>. 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w:t>
      </w:r>
      <w:r>
        <w:rPr>
          <w:rFonts w:ascii="Times New Roman" w:hAnsi="Times New Roman"/>
          <w:sz w:val="28"/>
          <w:szCs w:val="28"/>
        </w:rPr>
        <w:lastRenderedPageBreak/>
        <w:t>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6"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EB752C" w:rsidRDefault="00EB752C" w:rsidP="000251C3">
      <w:pPr>
        <w:autoSpaceDE w:val="0"/>
        <w:autoSpaceDN w:val="0"/>
        <w:adjustRightInd w:val="0"/>
        <w:ind w:firstLine="540"/>
        <w:jc w:val="both"/>
        <w:outlineLvl w:val="1"/>
        <w:rPr>
          <w:rFonts w:ascii="Times New Roman" w:hAnsi="Times New Roman"/>
          <w:sz w:val="28"/>
          <w:szCs w:val="28"/>
        </w:rPr>
      </w:pPr>
    </w:p>
    <w:p w:rsidR="000251C3" w:rsidRPr="00A43FFB" w:rsidRDefault="00EB752C"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Pr>
          <w:rFonts w:ascii="Times New Roman" w:hAnsi="Times New Roman"/>
          <w:sz w:val="28"/>
          <w:szCs w:val="28"/>
        </w:rPr>
        <w:lastRenderedPageBreak/>
        <w:t>14</w:t>
      </w:r>
      <w:r w:rsidR="000251C3">
        <w:rPr>
          <w:rFonts w:ascii="Times New Roman" w:hAnsi="Times New Roman"/>
          <w:sz w:val="28"/>
          <w:szCs w:val="28"/>
        </w:rPr>
        <w:t xml:space="preserve">. </w:t>
      </w:r>
      <w:bookmarkStart w:id="1" w:name="_GoBack"/>
      <w:r w:rsidR="000251C3" w:rsidRPr="00A43FFB">
        <w:rPr>
          <w:rFonts w:ascii="Times New Roman" w:hAnsi="Times New Roman"/>
          <w:b/>
          <w:sz w:val="28"/>
          <w:szCs w:val="28"/>
        </w:rPr>
        <w:t>Ответственность за нарушение Правил</w:t>
      </w:r>
    </w:p>
    <w:p w:rsidR="000251C3" w:rsidRPr="00A43FFB" w:rsidRDefault="000251C3" w:rsidP="000251C3">
      <w:pPr>
        <w:autoSpaceDE w:val="0"/>
        <w:autoSpaceDN w:val="0"/>
        <w:adjustRightInd w:val="0"/>
        <w:ind w:firstLine="540"/>
        <w:jc w:val="both"/>
        <w:rPr>
          <w:rFonts w:ascii="Times New Roman" w:hAnsi="Times New Roman"/>
          <w:b/>
          <w:sz w:val="28"/>
          <w:szCs w:val="28"/>
        </w:rPr>
      </w:pPr>
    </w:p>
    <w:bookmarkEnd w:id="1"/>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Старый </w:t>
      </w:r>
      <w:proofErr w:type="spellStart"/>
      <w:r w:rsidR="00F72606">
        <w:rPr>
          <w:rFonts w:ascii="Times New Roman" w:hAnsi="Times New Roman"/>
          <w:sz w:val="28"/>
          <w:szCs w:val="28"/>
        </w:rPr>
        <w:t>Аманак</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Старый </w:t>
      </w:r>
      <w:proofErr w:type="spellStart"/>
      <w:r w:rsidR="00F72606">
        <w:rPr>
          <w:rFonts w:ascii="Times New Roman" w:hAnsi="Times New Roman"/>
          <w:sz w:val="28"/>
          <w:szCs w:val="28"/>
        </w:rPr>
        <w:t>Аманак</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775B"/>
    <w:rsid w:val="00330ED1"/>
    <w:rsid w:val="003337CD"/>
    <w:rsid w:val="00337F74"/>
    <w:rsid w:val="003405EB"/>
    <w:rsid w:val="00341C2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4F6C08"/>
    <w:rsid w:val="00503CE2"/>
    <w:rsid w:val="00506395"/>
    <w:rsid w:val="00511968"/>
    <w:rsid w:val="005151E4"/>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3FFB"/>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B752C"/>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374430334">
      <w:bodyDiv w:val="1"/>
      <w:marLeft w:val="0"/>
      <w:marRight w:val="0"/>
      <w:marTop w:val="0"/>
      <w:marBottom w:val="0"/>
      <w:divBdr>
        <w:top w:val="none" w:sz="0" w:space="0" w:color="auto"/>
        <w:left w:val="none" w:sz="0" w:space="0" w:color="auto"/>
        <w:bottom w:val="none" w:sz="0" w:space="0" w:color="auto"/>
        <w:right w:val="none" w:sz="0" w:space="0" w:color="auto"/>
      </w:divBdr>
    </w:div>
    <w:div w:id="393747323">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54247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A8E222220D7E07966CAFD985F6BF7D62F0B02047FEC7638FA38CBD30DAR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16520</Words>
  <Characters>94166</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Максаева М А</dc:creator>
  <cp:keywords/>
  <dc:description/>
  <cp:lastModifiedBy>мр Похвистневский</cp:lastModifiedBy>
  <cp:revision>31</cp:revision>
  <dcterms:created xsi:type="dcterms:W3CDTF">2017-04-24T09:23:00Z</dcterms:created>
  <dcterms:modified xsi:type="dcterms:W3CDTF">2017-08-03T04:02:00Z</dcterms:modified>
</cp:coreProperties>
</file>