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140"/>
      </w:tblGrid>
      <w:tr w:rsidR="00273109" w:rsidTr="00086BEB">
        <w:trPr>
          <w:trHeight w:val="728"/>
        </w:trPr>
        <w:tc>
          <w:tcPr>
            <w:tcW w:w="4140" w:type="dxa"/>
            <w:vMerge w:val="restart"/>
          </w:tcPr>
          <w:p w:rsidR="00273109" w:rsidRPr="00356F0B" w:rsidRDefault="00273109" w:rsidP="00086BEB">
            <w:pPr>
              <w:ind w:right="-90"/>
              <w:jc w:val="center"/>
              <w:rPr>
                <w:sz w:val="24"/>
                <w:szCs w:val="24"/>
              </w:rPr>
            </w:pPr>
            <w:r>
              <w:rPr>
                <w:noProof/>
              </w:rPr>
              <w:drawing>
                <wp:anchor distT="0" distB="0" distL="114300" distR="114300" simplePos="0" relativeHeight="251661312" behindDoc="1" locked="0" layoutInCell="1" allowOverlap="1">
                  <wp:simplePos x="0" y="0"/>
                  <wp:positionH relativeFrom="column">
                    <wp:posOffset>862965</wp:posOffset>
                  </wp:positionH>
                  <wp:positionV relativeFrom="paragraph">
                    <wp:posOffset>-43815</wp:posOffset>
                  </wp:positionV>
                  <wp:extent cx="413385" cy="596265"/>
                  <wp:effectExtent l="0" t="0" r="0"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356F0B">
              <w:rPr>
                <w:rFonts w:ascii="Arial Black" w:hAnsi="Arial Black"/>
                <w:bCs/>
                <w:spacing w:val="40"/>
                <w:sz w:val="28"/>
                <w:szCs w:val="28"/>
              </w:rPr>
              <w:t xml:space="preserve">АДМИНИСТРАЦИЯ </w:t>
            </w:r>
          </w:p>
          <w:p w:rsidR="00273109" w:rsidRPr="00165CA6" w:rsidRDefault="00AD7699" w:rsidP="00086BEB">
            <w:pPr>
              <w:shd w:val="clear" w:color="auto" w:fill="FFFFFF"/>
              <w:spacing w:before="194"/>
              <w:jc w:val="center"/>
              <w:rPr>
                <w:rFonts w:ascii="Arial Narrow" w:hAnsi="Arial Narrow"/>
                <w:sz w:val="24"/>
                <w:szCs w:val="24"/>
              </w:rPr>
            </w:pPr>
            <w:r>
              <w:rPr>
                <w:rFonts w:ascii="Arial Narrow" w:hAnsi="Arial Narrow" w:cs="Times New Roman"/>
                <w:b/>
                <w:bCs/>
                <w:spacing w:val="-5"/>
                <w:sz w:val="24"/>
                <w:szCs w:val="24"/>
              </w:rPr>
              <w:t>м</w:t>
            </w:r>
            <w:r w:rsidR="00273109" w:rsidRPr="00165CA6">
              <w:rPr>
                <w:rFonts w:ascii="Arial Narrow" w:hAnsi="Arial Narrow" w:cs="Times New Roman"/>
                <w:b/>
                <w:bCs/>
                <w:spacing w:val="-5"/>
                <w:sz w:val="24"/>
                <w:szCs w:val="24"/>
              </w:rPr>
              <w:t>униципальногорайонаПохвистневский</w:t>
            </w:r>
            <w:r w:rsidR="00273109" w:rsidRPr="00165CA6">
              <w:rPr>
                <w:rFonts w:ascii="Arial Narrow" w:hAnsi="Arial Narrow" w:cs="Times New Roman"/>
                <w:b/>
                <w:bCs/>
                <w:sz w:val="24"/>
                <w:szCs w:val="24"/>
              </w:rPr>
              <w:t>Самарскойобласти</w:t>
            </w:r>
          </w:p>
          <w:p w:rsidR="00273109" w:rsidRPr="00356F0B" w:rsidRDefault="00273109" w:rsidP="00086BEB">
            <w:pPr>
              <w:shd w:val="clear" w:color="auto" w:fill="FFFFFF"/>
              <w:spacing w:before="278"/>
              <w:jc w:val="center"/>
              <w:rPr>
                <w:rFonts w:ascii="Arial Narrow" w:hAnsi="Arial Narrow"/>
                <w:spacing w:val="20"/>
              </w:rPr>
            </w:pPr>
            <w:r w:rsidRPr="00356F0B">
              <w:rPr>
                <w:rFonts w:ascii="Arial Narrow" w:hAnsi="Arial Narrow" w:cs="Times New Roman"/>
                <w:b/>
                <w:bCs/>
                <w:spacing w:val="20"/>
                <w:sz w:val="32"/>
                <w:szCs w:val="32"/>
              </w:rPr>
              <w:t>ПОСТАНОВЛЕНИЕ</w:t>
            </w:r>
          </w:p>
          <w:p w:rsidR="00273109" w:rsidRDefault="008354A0" w:rsidP="00086BEB">
            <w:pPr>
              <w:shd w:val="clear" w:color="auto" w:fill="FFFFFF"/>
              <w:tabs>
                <w:tab w:val="left" w:leader="underscore" w:pos="1925"/>
                <w:tab w:val="left" w:leader="underscore" w:pos="4147"/>
              </w:tabs>
              <w:spacing w:before="281"/>
              <w:ind w:left="180"/>
            </w:pPr>
            <w:r>
              <w:t xml:space="preserve">       </w:t>
            </w:r>
            <w:r w:rsidR="00637AF5">
              <w:t xml:space="preserve">         </w:t>
            </w:r>
            <w:r w:rsidR="00086BEB">
              <w:t>14.07.2017</w:t>
            </w:r>
            <w:r>
              <w:t xml:space="preserve"> </w:t>
            </w:r>
            <w:r w:rsidR="00273109">
              <w:rPr>
                <w:rFonts w:cs="Times New Roman"/>
              </w:rPr>
              <w:t>№</w:t>
            </w:r>
            <w:r w:rsidR="00273109">
              <w:t xml:space="preserve"> </w:t>
            </w:r>
            <w:r w:rsidR="00086BEB">
              <w:t>605</w:t>
            </w:r>
          </w:p>
          <w:p w:rsidR="00273109" w:rsidRDefault="00273109" w:rsidP="00086BEB">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273109" w:rsidRDefault="00086BEB" w:rsidP="00086BEB">
            <w:pPr>
              <w:spacing w:before="276"/>
              <w:ind w:left="185" w:right="-1"/>
              <w:rPr>
                <w:sz w:val="24"/>
                <w:szCs w:val="24"/>
              </w:rPr>
            </w:pPr>
            <w:r>
              <w:rPr>
                <w:noProof/>
                <w:sz w:val="24"/>
                <w:szCs w:val="24"/>
              </w:rPr>
              <w:pict>
                <v:group id="Группа 1" o:spid="_x0000_s1029" style="position:absolute;left:0;text-align:left;margin-left:243pt;margin-top:12.05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">
                  <v:shapetype id="_x0000_t32" coordsize="21600,21600" o:spt="32" o:oned="t" path="m,l21600,21600e" filled="f">
                    <v:path arrowok="t" fillok="f" o:connecttype="none"/>
                    <o:lock v:ext="edit" shapetype="t"/>
                  </v:shapetype>
                  <v:shape id="AutoShape 6" o:spid="_x0000_s1031"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0"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r>
              <w:rPr>
                <w:noProof/>
                <w:sz w:val="24"/>
                <w:szCs w:val="24"/>
              </w:rPr>
              <w:pict>
                <v:group id="Группа 4" o:spid="_x0000_s1026" style="position:absolute;left:0;text-align:left;margin-left:7.25pt;margin-top:12.05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">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p>
        </w:tc>
      </w:tr>
      <w:tr w:rsidR="00273109" w:rsidTr="00086BEB">
        <w:trPr>
          <w:trHeight w:val="3245"/>
        </w:trPr>
        <w:tc>
          <w:tcPr>
            <w:tcW w:w="4140" w:type="dxa"/>
            <w:vMerge/>
          </w:tcPr>
          <w:p w:rsidR="00273109" w:rsidRDefault="00273109" w:rsidP="00086BEB">
            <w:pPr>
              <w:ind w:right="1741"/>
              <w:jc w:val="center"/>
              <w:rPr>
                <w:sz w:val="24"/>
                <w:szCs w:val="24"/>
              </w:rPr>
            </w:pPr>
          </w:p>
        </w:tc>
      </w:tr>
    </w:tbl>
    <w:p w:rsidR="00CF3F68" w:rsidRDefault="00273109">
      <w:pPr>
        <w:rPr>
          <w:rFonts w:ascii="Times New Roman" w:hAnsi="Times New Roman" w:cs="Times New Roman"/>
          <w:sz w:val="28"/>
          <w:szCs w:val="28"/>
        </w:rPr>
      </w:pPr>
      <w:r>
        <w:rPr>
          <w:rFonts w:ascii="Times New Roman" w:hAnsi="Times New Roman" w:cs="Times New Roman"/>
          <w:sz w:val="28"/>
          <w:szCs w:val="28"/>
        </w:rPr>
        <w:t xml:space="preserve">  О</w:t>
      </w:r>
      <w:r w:rsidR="00637AF5">
        <w:rPr>
          <w:rFonts w:ascii="Times New Roman" w:hAnsi="Times New Roman" w:cs="Times New Roman"/>
          <w:sz w:val="28"/>
          <w:szCs w:val="28"/>
        </w:rPr>
        <w:t>б</w:t>
      </w:r>
      <w:r>
        <w:rPr>
          <w:rFonts w:ascii="Times New Roman" w:hAnsi="Times New Roman" w:cs="Times New Roman"/>
          <w:sz w:val="28"/>
          <w:szCs w:val="28"/>
        </w:rPr>
        <w:t xml:space="preserve"> </w:t>
      </w:r>
      <w:r w:rsidR="00637AF5">
        <w:rPr>
          <w:rFonts w:ascii="Times New Roman" w:hAnsi="Times New Roman" w:cs="Times New Roman"/>
          <w:sz w:val="28"/>
          <w:szCs w:val="28"/>
        </w:rPr>
        <w:t>утверждении</w:t>
      </w:r>
      <w:r w:rsidR="00543E66">
        <w:rPr>
          <w:rFonts w:ascii="Times New Roman" w:hAnsi="Times New Roman" w:cs="Times New Roman"/>
          <w:sz w:val="28"/>
          <w:szCs w:val="28"/>
        </w:rPr>
        <w:t xml:space="preserve">  </w:t>
      </w:r>
      <w:proofErr w:type="gramStart"/>
      <w:r w:rsidR="001C16E5">
        <w:rPr>
          <w:rFonts w:ascii="Times New Roman" w:hAnsi="Times New Roman" w:cs="Times New Roman"/>
          <w:sz w:val="28"/>
          <w:szCs w:val="28"/>
        </w:rPr>
        <w:t>муниципальн</w:t>
      </w:r>
      <w:r w:rsidR="00637AF5">
        <w:rPr>
          <w:rFonts w:ascii="Times New Roman" w:hAnsi="Times New Roman" w:cs="Times New Roman"/>
          <w:sz w:val="28"/>
          <w:szCs w:val="28"/>
        </w:rPr>
        <w:t>ой</w:t>
      </w:r>
      <w:proofErr w:type="gramEnd"/>
      <w:r w:rsidR="00810B52">
        <w:rPr>
          <w:rFonts w:ascii="Times New Roman" w:hAnsi="Times New Roman" w:cs="Times New Roman"/>
          <w:sz w:val="28"/>
          <w:szCs w:val="28"/>
        </w:rPr>
        <w:t xml:space="preserve"> </w:t>
      </w:r>
    </w:p>
    <w:p w:rsidR="00273109" w:rsidRDefault="00CF3F68">
      <w:pPr>
        <w:rPr>
          <w:rFonts w:ascii="Times New Roman" w:hAnsi="Times New Roman" w:cs="Times New Roman"/>
          <w:sz w:val="28"/>
          <w:szCs w:val="28"/>
        </w:rPr>
      </w:pPr>
      <w:r>
        <w:rPr>
          <w:rFonts w:ascii="Times New Roman" w:hAnsi="Times New Roman" w:cs="Times New Roman"/>
          <w:sz w:val="28"/>
          <w:szCs w:val="28"/>
        </w:rPr>
        <w:t xml:space="preserve">  п</w:t>
      </w:r>
      <w:r w:rsidR="001C16E5">
        <w:rPr>
          <w:rFonts w:ascii="Times New Roman" w:hAnsi="Times New Roman" w:cs="Times New Roman"/>
          <w:sz w:val="28"/>
          <w:szCs w:val="28"/>
        </w:rPr>
        <w:t>рограмм</w:t>
      </w:r>
      <w:r w:rsidR="00637AF5">
        <w:rPr>
          <w:rFonts w:ascii="Times New Roman" w:hAnsi="Times New Roman" w:cs="Times New Roman"/>
          <w:sz w:val="28"/>
          <w:szCs w:val="28"/>
        </w:rPr>
        <w:t>ы</w:t>
      </w:r>
      <w:r>
        <w:rPr>
          <w:rFonts w:ascii="Times New Roman" w:hAnsi="Times New Roman" w:cs="Times New Roman"/>
          <w:sz w:val="28"/>
          <w:szCs w:val="28"/>
        </w:rPr>
        <w:t xml:space="preserve"> </w:t>
      </w:r>
      <w:r w:rsidR="00273109">
        <w:rPr>
          <w:rFonts w:ascii="Times New Roman" w:hAnsi="Times New Roman" w:cs="Times New Roman"/>
          <w:sz w:val="28"/>
          <w:szCs w:val="28"/>
        </w:rPr>
        <w:t xml:space="preserve">  «Организация мероприятий </w:t>
      </w:r>
    </w:p>
    <w:p w:rsidR="00273109" w:rsidRDefault="00273109">
      <w:pPr>
        <w:rPr>
          <w:rFonts w:ascii="Times New Roman" w:hAnsi="Times New Roman" w:cs="Times New Roman"/>
          <w:sz w:val="28"/>
          <w:szCs w:val="28"/>
        </w:rPr>
      </w:pPr>
      <w:r>
        <w:rPr>
          <w:rFonts w:ascii="Times New Roman" w:hAnsi="Times New Roman" w:cs="Times New Roman"/>
          <w:sz w:val="28"/>
          <w:szCs w:val="28"/>
        </w:rPr>
        <w:t xml:space="preserve">  по информированию населения  </w:t>
      </w:r>
    </w:p>
    <w:p w:rsidR="00AD7699" w:rsidRDefault="00AD7699">
      <w:pPr>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w:t>
      </w:r>
      <w:r w:rsidR="00273109">
        <w:rPr>
          <w:rFonts w:ascii="Times New Roman" w:hAnsi="Times New Roman" w:cs="Times New Roman"/>
          <w:sz w:val="28"/>
          <w:szCs w:val="28"/>
        </w:rPr>
        <w:t>Похвистневск</w:t>
      </w:r>
      <w:r>
        <w:rPr>
          <w:rFonts w:ascii="Times New Roman" w:hAnsi="Times New Roman" w:cs="Times New Roman"/>
          <w:sz w:val="28"/>
          <w:szCs w:val="28"/>
        </w:rPr>
        <w:t>ий</w:t>
      </w:r>
    </w:p>
    <w:p w:rsidR="00AD7699" w:rsidRDefault="00AD7699">
      <w:pPr>
        <w:rPr>
          <w:rFonts w:ascii="Times New Roman" w:hAnsi="Times New Roman" w:cs="Times New Roman"/>
          <w:sz w:val="28"/>
          <w:szCs w:val="28"/>
        </w:rPr>
      </w:pPr>
      <w:r>
        <w:rPr>
          <w:rFonts w:ascii="Times New Roman" w:hAnsi="Times New Roman" w:cs="Times New Roman"/>
          <w:sz w:val="28"/>
          <w:szCs w:val="28"/>
        </w:rPr>
        <w:t xml:space="preserve">  Самарской области </w:t>
      </w:r>
      <w:r w:rsidR="00273109">
        <w:rPr>
          <w:rFonts w:ascii="Times New Roman" w:hAnsi="Times New Roman" w:cs="Times New Roman"/>
          <w:sz w:val="28"/>
          <w:szCs w:val="28"/>
        </w:rPr>
        <w:t xml:space="preserve"> о деятельности  </w:t>
      </w:r>
    </w:p>
    <w:p w:rsidR="00273109" w:rsidRDefault="00637AF5">
      <w:pPr>
        <w:rPr>
          <w:rFonts w:ascii="Times New Roman" w:hAnsi="Times New Roman" w:cs="Times New Roman"/>
          <w:sz w:val="28"/>
          <w:szCs w:val="28"/>
        </w:rPr>
      </w:pPr>
      <w:r>
        <w:rPr>
          <w:rFonts w:ascii="Times New Roman" w:hAnsi="Times New Roman" w:cs="Times New Roman"/>
          <w:sz w:val="28"/>
          <w:szCs w:val="28"/>
        </w:rPr>
        <w:t xml:space="preserve">  </w:t>
      </w:r>
      <w:r w:rsidR="00273109">
        <w:rPr>
          <w:rFonts w:ascii="Times New Roman" w:hAnsi="Times New Roman" w:cs="Times New Roman"/>
          <w:sz w:val="28"/>
          <w:szCs w:val="28"/>
        </w:rPr>
        <w:t xml:space="preserve">органов местного самоуправления </w:t>
      </w:r>
    </w:p>
    <w:p w:rsidR="00273109" w:rsidRDefault="00273109">
      <w:pPr>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Похвистневский</w:t>
      </w:r>
    </w:p>
    <w:p w:rsidR="00662F17" w:rsidRDefault="00273109" w:rsidP="00AD7699">
      <w:pPr>
        <w:spacing w:line="480" w:lineRule="auto"/>
        <w:rPr>
          <w:rFonts w:ascii="Times New Roman" w:hAnsi="Times New Roman" w:cs="Times New Roman"/>
          <w:sz w:val="28"/>
          <w:szCs w:val="28"/>
        </w:rPr>
      </w:pPr>
      <w:r>
        <w:rPr>
          <w:rFonts w:ascii="Times New Roman" w:hAnsi="Times New Roman" w:cs="Times New Roman"/>
          <w:sz w:val="28"/>
          <w:szCs w:val="28"/>
        </w:rPr>
        <w:t xml:space="preserve">  Самарской области</w:t>
      </w:r>
      <w:r w:rsidR="00AD7699">
        <w:rPr>
          <w:rFonts w:ascii="Times New Roman" w:hAnsi="Times New Roman" w:cs="Times New Roman"/>
          <w:sz w:val="28"/>
          <w:szCs w:val="28"/>
        </w:rPr>
        <w:t>»</w:t>
      </w:r>
      <w:r>
        <w:rPr>
          <w:rFonts w:ascii="Times New Roman" w:hAnsi="Times New Roman" w:cs="Times New Roman"/>
          <w:sz w:val="28"/>
          <w:szCs w:val="28"/>
        </w:rPr>
        <w:t xml:space="preserve"> на 201</w:t>
      </w:r>
      <w:r w:rsidR="00637AF5">
        <w:rPr>
          <w:rFonts w:ascii="Times New Roman" w:hAnsi="Times New Roman" w:cs="Times New Roman"/>
          <w:sz w:val="28"/>
          <w:szCs w:val="28"/>
        </w:rPr>
        <w:t>8</w:t>
      </w:r>
      <w:r>
        <w:rPr>
          <w:rFonts w:ascii="Times New Roman" w:hAnsi="Times New Roman" w:cs="Times New Roman"/>
          <w:sz w:val="28"/>
          <w:szCs w:val="28"/>
        </w:rPr>
        <w:t>-20</w:t>
      </w:r>
      <w:r w:rsidR="00637AF5">
        <w:rPr>
          <w:rFonts w:ascii="Times New Roman" w:hAnsi="Times New Roman" w:cs="Times New Roman"/>
          <w:sz w:val="28"/>
          <w:szCs w:val="28"/>
        </w:rPr>
        <w:t>22</w:t>
      </w:r>
      <w:r>
        <w:rPr>
          <w:rFonts w:ascii="Times New Roman" w:hAnsi="Times New Roman" w:cs="Times New Roman"/>
          <w:sz w:val="28"/>
          <w:szCs w:val="28"/>
        </w:rPr>
        <w:t xml:space="preserve"> годы</w:t>
      </w:r>
    </w:p>
    <w:p w:rsidR="00273109" w:rsidRDefault="00273109">
      <w:pPr>
        <w:rPr>
          <w:rFonts w:ascii="Times New Roman" w:hAnsi="Times New Roman" w:cs="Times New Roman"/>
          <w:sz w:val="28"/>
          <w:szCs w:val="28"/>
        </w:rPr>
      </w:pPr>
    </w:p>
    <w:p w:rsidR="00637AF5" w:rsidRDefault="00273109" w:rsidP="00CF3F68">
      <w:pPr>
        <w:spacing w:line="276"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00CF3F68">
        <w:rPr>
          <w:rFonts w:ascii="Times New Roman" w:hAnsi="Times New Roman" w:cs="Times New Roman"/>
          <w:sz w:val="28"/>
          <w:szCs w:val="28"/>
        </w:rPr>
        <w:t>В соответствии со статьей 179 Бюджетного кодекса Российской Федерации в целях повышения качества бюджетного процесса и эффективности бюджетных расходов, совершенствования межбюджетных отношений, формирования программного бюджета района, в</w:t>
      </w:r>
      <w:r w:rsidR="00637AF5">
        <w:rPr>
          <w:rFonts w:ascii="Times New Roman" w:hAnsi="Times New Roman" w:cs="Times New Roman"/>
          <w:sz w:val="28"/>
          <w:szCs w:val="28"/>
        </w:rPr>
        <w:t xml:space="preserve"> целях информирования населения муниципального района Похвистневский</w:t>
      </w:r>
      <w:r w:rsidR="00637AF5">
        <w:rPr>
          <w:rFonts w:ascii="Times New Roman" w:hAnsi="Times New Roman" w:cs="Times New Roman"/>
          <w:sz w:val="28"/>
          <w:szCs w:val="28"/>
        </w:rPr>
        <w:tab/>
        <w:t xml:space="preserve"> </w:t>
      </w:r>
      <w:r w:rsidR="00CF3F68">
        <w:rPr>
          <w:rFonts w:ascii="Times New Roman" w:hAnsi="Times New Roman" w:cs="Times New Roman"/>
          <w:sz w:val="28"/>
          <w:szCs w:val="28"/>
        </w:rPr>
        <w:t>Са</w:t>
      </w:r>
      <w:r w:rsidR="00637AF5">
        <w:rPr>
          <w:rFonts w:ascii="Times New Roman" w:hAnsi="Times New Roman" w:cs="Times New Roman"/>
          <w:sz w:val="28"/>
          <w:szCs w:val="28"/>
        </w:rPr>
        <w:t>марской области  о деятельности органов местного самоуправления муниципального района Похвистневский Самарской области, руководствуясь Уставом района Администрация муниципального района Похвистневский</w:t>
      </w:r>
      <w:proofErr w:type="gramEnd"/>
    </w:p>
    <w:p w:rsidR="00637AF5" w:rsidRDefault="00637AF5" w:rsidP="00CF3F68">
      <w:pPr>
        <w:spacing w:line="276" w:lineRule="auto"/>
        <w:jc w:val="both"/>
        <w:rPr>
          <w:rFonts w:ascii="Times New Roman" w:hAnsi="Times New Roman" w:cs="Times New Roman"/>
          <w:sz w:val="28"/>
          <w:szCs w:val="28"/>
        </w:rPr>
      </w:pPr>
    </w:p>
    <w:p w:rsidR="00637AF5" w:rsidRDefault="00637AF5" w:rsidP="00CF3F68">
      <w:pPr>
        <w:spacing w:line="276" w:lineRule="auto"/>
        <w:jc w:val="center"/>
        <w:rPr>
          <w:rFonts w:ascii="Times New Roman" w:hAnsi="Times New Roman" w:cs="Times New Roman"/>
          <w:b/>
          <w:sz w:val="28"/>
          <w:szCs w:val="28"/>
        </w:rPr>
      </w:pPr>
      <w:proofErr w:type="gramStart"/>
      <w:r w:rsidRPr="00273109">
        <w:rPr>
          <w:rFonts w:ascii="Times New Roman" w:hAnsi="Times New Roman" w:cs="Times New Roman"/>
          <w:b/>
          <w:sz w:val="28"/>
          <w:szCs w:val="28"/>
        </w:rPr>
        <w:t>П</w:t>
      </w:r>
      <w:proofErr w:type="gramEnd"/>
      <w:r w:rsidRPr="00273109">
        <w:rPr>
          <w:rFonts w:ascii="Times New Roman" w:hAnsi="Times New Roman" w:cs="Times New Roman"/>
          <w:b/>
          <w:sz w:val="28"/>
          <w:szCs w:val="28"/>
        </w:rPr>
        <w:t xml:space="preserve"> О С Т А Н О В Л Я Е Т:</w:t>
      </w:r>
    </w:p>
    <w:p w:rsidR="00637AF5" w:rsidRPr="00677FF4" w:rsidRDefault="00637AF5" w:rsidP="00CF3F68">
      <w:pPr>
        <w:spacing w:line="276" w:lineRule="auto"/>
        <w:jc w:val="both"/>
        <w:rPr>
          <w:rFonts w:ascii="Times New Roman" w:hAnsi="Times New Roman" w:cs="Times New Roman"/>
          <w:b/>
          <w:sz w:val="18"/>
          <w:szCs w:val="18"/>
        </w:rPr>
      </w:pPr>
    </w:p>
    <w:p w:rsidR="00637AF5" w:rsidRDefault="00637AF5" w:rsidP="00CF3F68">
      <w:pPr>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1B0137">
        <w:rPr>
          <w:rFonts w:ascii="Times New Roman" w:hAnsi="Times New Roman" w:cs="Times New Roman"/>
          <w:sz w:val="28"/>
          <w:szCs w:val="28"/>
        </w:rPr>
        <w:t xml:space="preserve">Утвердить прилагаемую </w:t>
      </w:r>
      <w:r>
        <w:rPr>
          <w:rFonts w:ascii="Times New Roman" w:hAnsi="Times New Roman" w:cs="Times New Roman"/>
          <w:sz w:val="28"/>
          <w:szCs w:val="28"/>
        </w:rPr>
        <w:t>муниципальную</w:t>
      </w:r>
      <w:r w:rsidRPr="001B0137">
        <w:rPr>
          <w:rFonts w:ascii="Times New Roman" w:hAnsi="Times New Roman" w:cs="Times New Roman"/>
          <w:sz w:val="28"/>
          <w:szCs w:val="28"/>
        </w:rPr>
        <w:t xml:space="preserve"> программу «Организация мероприятий по информированию населения</w:t>
      </w:r>
      <w:r>
        <w:rPr>
          <w:rFonts w:ascii="Times New Roman" w:hAnsi="Times New Roman" w:cs="Times New Roman"/>
          <w:sz w:val="28"/>
          <w:szCs w:val="28"/>
        </w:rPr>
        <w:t xml:space="preserve"> муниципального района </w:t>
      </w:r>
      <w:r w:rsidRPr="001B0137">
        <w:rPr>
          <w:rFonts w:ascii="Times New Roman" w:hAnsi="Times New Roman" w:cs="Times New Roman"/>
          <w:sz w:val="28"/>
          <w:szCs w:val="28"/>
        </w:rPr>
        <w:t>Похвистневск</w:t>
      </w:r>
      <w:r>
        <w:rPr>
          <w:rFonts w:ascii="Times New Roman" w:hAnsi="Times New Roman" w:cs="Times New Roman"/>
          <w:sz w:val="28"/>
          <w:szCs w:val="28"/>
        </w:rPr>
        <w:t>ий</w:t>
      </w:r>
      <w:r w:rsidRPr="001B0137">
        <w:rPr>
          <w:rFonts w:ascii="Times New Roman" w:hAnsi="Times New Roman" w:cs="Times New Roman"/>
          <w:sz w:val="28"/>
          <w:szCs w:val="28"/>
        </w:rPr>
        <w:t xml:space="preserve"> о деятельности органов местного самоуправления муниципального района Похвистневский Самарской области</w:t>
      </w:r>
      <w:r>
        <w:rPr>
          <w:rFonts w:ascii="Times New Roman" w:hAnsi="Times New Roman" w:cs="Times New Roman"/>
          <w:sz w:val="28"/>
          <w:szCs w:val="28"/>
        </w:rPr>
        <w:t>»</w:t>
      </w:r>
      <w:r w:rsidRPr="001B0137">
        <w:rPr>
          <w:rFonts w:ascii="Times New Roman" w:hAnsi="Times New Roman" w:cs="Times New Roman"/>
          <w:sz w:val="28"/>
          <w:szCs w:val="28"/>
        </w:rPr>
        <w:t xml:space="preserve"> на 201</w:t>
      </w:r>
      <w:r>
        <w:rPr>
          <w:rFonts w:ascii="Times New Roman" w:hAnsi="Times New Roman" w:cs="Times New Roman"/>
          <w:sz w:val="28"/>
          <w:szCs w:val="28"/>
        </w:rPr>
        <w:t>8</w:t>
      </w:r>
      <w:r w:rsidRPr="001B0137">
        <w:rPr>
          <w:rFonts w:ascii="Times New Roman" w:hAnsi="Times New Roman" w:cs="Times New Roman"/>
          <w:sz w:val="28"/>
          <w:szCs w:val="28"/>
        </w:rPr>
        <w:t>-20</w:t>
      </w:r>
      <w:r>
        <w:rPr>
          <w:rFonts w:ascii="Times New Roman" w:hAnsi="Times New Roman" w:cs="Times New Roman"/>
          <w:sz w:val="28"/>
          <w:szCs w:val="28"/>
        </w:rPr>
        <w:t>22</w:t>
      </w:r>
      <w:r w:rsidRPr="001B0137">
        <w:rPr>
          <w:rFonts w:ascii="Times New Roman" w:hAnsi="Times New Roman" w:cs="Times New Roman"/>
          <w:sz w:val="28"/>
          <w:szCs w:val="28"/>
        </w:rPr>
        <w:t xml:space="preserve"> годы</w:t>
      </w:r>
      <w:r>
        <w:rPr>
          <w:rFonts w:ascii="Times New Roman" w:hAnsi="Times New Roman" w:cs="Times New Roman"/>
          <w:sz w:val="28"/>
          <w:szCs w:val="28"/>
        </w:rPr>
        <w:t>.</w:t>
      </w:r>
    </w:p>
    <w:p w:rsidR="00CF3F68" w:rsidRDefault="00CF3F68" w:rsidP="00CF3F68">
      <w:pPr>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Установить, что расходные обязательства муниципального района Похвистневский Самарской области, возникающие в результате принятия </w:t>
      </w:r>
      <w:r>
        <w:rPr>
          <w:rFonts w:ascii="Times New Roman" w:hAnsi="Times New Roman" w:cs="Times New Roman"/>
          <w:sz w:val="28"/>
          <w:szCs w:val="28"/>
        </w:rPr>
        <w:lastRenderedPageBreak/>
        <w:t>настоящего Постановления,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 предусмотренного в установленном порядке на соответствующий финансовый год Администрации муниципального района Похвистневский Самарской области.</w:t>
      </w:r>
    </w:p>
    <w:p w:rsidR="00637AF5" w:rsidRDefault="00CF3F68" w:rsidP="00CF3F68">
      <w:pPr>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637AF5">
        <w:rPr>
          <w:rFonts w:ascii="Times New Roman" w:hAnsi="Times New Roman" w:cs="Times New Roman"/>
          <w:sz w:val="28"/>
          <w:szCs w:val="28"/>
        </w:rPr>
        <w:t>. Опубликовать настоящее постановление в газете «Вестник Похвистневского района» и разместить на официальном сайте Администрации района в сети Интернет.</w:t>
      </w:r>
    </w:p>
    <w:p w:rsidR="00637AF5" w:rsidRDefault="00CF3F68" w:rsidP="00CF3F68">
      <w:pPr>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637AF5">
        <w:rPr>
          <w:rFonts w:ascii="Times New Roman" w:hAnsi="Times New Roman" w:cs="Times New Roman"/>
          <w:sz w:val="28"/>
          <w:szCs w:val="28"/>
        </w:rPr>
        <w:t xml:space="preserve">. </w:t>
      </w:r>
      <w:proofErr w:type="gramStart"/>
      <w:r w:rsidR="00637AF5">
        <w:rPr>
          <w:rFonts w:ascii="Times New Roman" w:hAnsi="Times New Roman" w:cs="Times New Roman"/>
          <w:sz w:val="28"/>
          <w:szCs w:val="28"/>
        </w:rPr>
        <w:t>Считать утратившим силу Постановление Администрации муниципального района Похвистневский «Об утверждении муниципальной программы «Организация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w:t>
      </w:r>
      <w:r w:rsidR="00204C91">
        <w:rPr>
          <w:rFonts w:ascii="Times New Roman" w:hAnsi="Times New Roman" w:cs="Times New Roman"/>
          <w:sz w:val="28"/>
          <w:szCs w:val="28"/>
        </w:rPr>
        <w:t xml:space="preserve">5 </w:t>
      </w:r>
      <w:r w:rsidR="00637AF5">
        <w:rPr>
          <w:rFonts w:ascii="Times New Roman" w:hAnsi="Times New Roman" w:cs="Times New Roman"/>
          <w:sz w:val="28"/>
          <w:szCs w:val="28"/>
        </w:rPr>
        <w:t>-</w:t>
      </w:r>
      <w:r w:rsidR="00204C91">
        <w:rPr>
          <w:rFonts w:ascii="Times New Roman" w:hAnsi="Times New Roman" w:cs="Times New Roman"/>
          <w:sz w:val="28"/>
          <w:szCs w:val="28"/>
        </w:rPr>
        <w:t xml:space="preserve"> </w:t>
      </w:r>
      <w:r w:rsidR="00637AF5">
        <w:rPr>
          <w:rFonts w:ascii="Times New Roman" w:hAnsi="Times New Roman" w:cs="Times New Roman"/>
          <w:sz w:val="28"/>
          <w:szCs w:val="28"/>
        </w:rPr>
        <w:t>201</w:t>
      </w:r>
      <w:r w:rsidR="00204C91">
        <w:rPr>
          <w:rFonts w:ascii="Times New Roman" w:hAnsi="Times New Roman" w:cs="Times New Roman"/>
          <w:sz w:val="28"/>
          <w:szCs w:val="28"/>
        </w:rPr>
        <w:t>9</w:t>
      </w:r>
      <w:r w:rsidR="00637AF5">
        <w:rPr>
          <w:rFonts w:ascii="Times New Roman" w:hAnsi="Times New Roman" w:cs="Times New Roman"/>
          <w:sz w:val="28"/>
          <w:szCs w:val="28"/>
        </w:rPr>
        <w:t xml:space="preserve"> годы от 2</w:t>
      </w:r>
      <w:r w:rsidR="00204C91">
        <w:rPr>
          <w:rFonts w:ascii="Times New Roman" w:hAnsi="Times New Roman" w:cs="Times New Roman"/>
          <w:sz w:val="28"/>
          <w:szCs w:val="28"/>
        </w:rPr>
        <w:t>7</w:t>
      </w:r>
      <w:r w:rsidR="00637AF5">
        <w:rPr>
          <w:rFonts w:ascii="Times New Roman" w:hAnsi="Times New Roman" w:cs="Times New Roman"/>
          <w:sz w:val="28"/>
          <w:szCs w:val="28"/>
        </w:rPr>
        <w:t>.</w:t>
      </w:r>
      <w:r w:rsidR="00204C91">
        <w:rPr>
          <w:rFonts w:ascii="Times New Roman" w:hAnsi="Times New Roman" w:cs="Times New Roman"/>
          <w:sz w:val="28"/>
          <w:szCs w:val="28"/>
        </w:rPr>
        <w:t>11</w:t>
      </w:r>
      <w:r w:rsidR="00637AF5">
        <w:rPr>
          <w:rFonts w:ascii="Times New Roman" w:hAnsi="Times New Roman" w:cs="Times New Roman"/>
          <w:sz w:val="28"/>
          <w:szCs w:val="28"/>
        </w:rPr>
        <w:t>.201</w:t>
      </w:r>
      <w:r w:rsidR="00204C91">
        <w:rPr>
          <w:rFonts w:ascii="Times New Roman" w:hAnsi="Times New Roman" w:cs="Times New Roman"/>
          <w:sz w:val="28"/>
          <w:szCs w:val="28"/>
        </w:rPr>
        <w:t>4</w:t>
      </w:r>
      <w:r w:rsidR="00637AF5">
        <w:rPr>
          <w:rFonts w:ascii="Times New Roman" w:hAnsi="Times New Roman" w:cs="Times New Roman"/>
          <w:sz w:val="28"/>
          <w:szCs w:val="28"/>
        </w:rPr>
        <w:t xml:space="preserve">  №</w:t>
      </w:r>
      <w:r w:rsidR="00204C91">
        <w:rPr>
          <w:rFonts w:ascii="Times New Roman" w:hAnsi="Times New Roman" w:cs="Times New Roman"/>
          <w:sz w:val="28"/>
          <w:szCs w:val="28"/>
        </w:rPr>
        <w:t xml:space="preserve"> 1081                                </w:t>
      </w:r>
      <w:r w:rsidR="00637AF5">
        <w:rPr>
          <w:rFonts w:ascii="Times New Roman" w:hAnsi="Times New Roman" w:cs="Times New Roman"/>
          <w:sz w:val="28"/>
          <w:szCs w:val="28"/>
        </w:rPr>
        <w:t xml:space="preserve"> (с изменениями от </w:t>
      </w:r>
      <w:r w:rsidR="00E22813">
        <w:rPr>
          <w:rFonts w:ascii="Times New Roman" w:hAnsi="Times New Roman" w:cs="Times New Roman"/>
          <w:sz w:val="28"/>
          <w:szCs w:val="28"/>
        </w:rPr>
        <w:t>02.02.2015 № 60, от 13.05.2015 № 387, от 29.06.2015                  № 537, от 19.10.2015 № 935)</w:t>
      </w:r>
      <w:r w:rsidR="00637AF5">
        <w:rPr>
          <w:rFonts w:ascii="Times New Roman" w:hAnsi="Times New Roman" w:cs="Times New Roman"/>
          <w:sz w:val="28"/>
          <w:szCs w:val="28"/>
        </w:rPr>
        <w:t>.</w:t>
      </w:r>
      <w:proofErr w:type="gramEnd"/>
    </w:p>
    <w:p w:rsidR="00637AF5" w:rsidRDefault="00CF3F68" w:rsidP="00CF3F68">
      <w:pPr>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637AF5">
        <w:rPr>
          <w:rFonts w:ascii="Times New Roman" w:hAnsi="Times New Roman" w:cs="Times New Roman"/>
          <w:sz w:val="28"/>
          <w:szCs w:val="28"/>
        </w:rPr>
        <w:t>. Постановление вступает в силу с 1 января 201</w:t>
      </w:r>
      <w:r w:rsidR="00204C91">
        <w:rPr>
          <w:rFonts w:ascii="Times New Roman" w:hAnsi="Times New Roman" w:cs="Times New Roman"/>
          <w:sz w:val="28"/>
          <w:szCs w:val="28"/>
        </w:rPr>
        <w:t>8</w:t>
      </w:r>
      <w:r w:rsidR="00637AF5">
        <w:rPr>
          <w:rFonts w:ascii="Times New Roman" w:hAnsi="Times New Roman" w:cs="Times New Roman"/>
          <w:sz w:val="28"/>
          <w:szCs w:val="28"/>
        </w:rPr>
        <w:t xml:space="preserve"> г.</w:t>
      </w:r>
    </w:p>
    <w:p w:rsidR="00637AF5" w:rsidRDefault="00CF3F68" w:rsidP="00CF3F68">
      <w:pPr>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637AF5">
        <w:rPr>
          <w:rFonts w:ascii="Times New Roman" w:hAnsi="Times New Roman" w:cs="Times New Roman"/>
          <w:sz w:val="28"/>
          <w:szCs w:val="28"/>
        </w:rPr>
        <w:t xml:space="preserve">. </w:t>
      </w:r>
      <w:proofErr w:type="gramStart"/>
      <w:r w:rsidR="00637AF5">
        <w:rPr>
          <w:rFonts w:ascii="Times New Roman" w:hAnsi="Times New Roman" w:cs="Times New Roman"/>
          <w:sz w:val="28"/>
          <w:szCs w:val="28"/>
        </w:rPr>
        <w:t>Контроль за</w:t>
      </w:r>
      <w:proofErr w:type="gramEnd"/>
      <w:r w:rsidR="00637AF5">
        <w:rPr>
          <w:rFonts w:ascii="Times New Roman" w:hAnsi="Times New Roman" w:cs="Times New Roman"/>
          <w:sz w:val="28"/>
          <w:szCs w:val="28"/>
        </w:rPr>
        <w:t xml:space="preserve"> исполнением настоящего Постановления возложить на заместителя Главы района, руководителя аппарата Администрации района (Дудилякова О.А.).</w:t>
      </w:r>
    </w:p>
    <w:p w:rsidR="00637AF5" w:rsidRDefault="00637AF5" w:rsidP="00CF3F68">
      <w:pPr>
        <w:spacing w:line="276" w:lineRule="auto"/>
        <w:ind w:firstLine="708"/>
        <w:jc w:val="both"/>
        <w:rPr>
          <w:rFonts w:ascii="Times New Roman" w:hAnsi="Times New Roman" w:cs="Times New Roman"/>
          <w:sz w:val="28"/>
          <w:szCs w:val="28"/>
        </w:rPr>
      </w:pPr>
    </w:p>
    <w:p w:rsidR="007B7CC3" w:rsidRDefault="007B7CC3" w:rsidP="00CF3F68">
      <w:pPr>
        <w:spacing w:line="276" w:lineRule="auto"/>
        <w:jc w:val="both"/>
        <w:rPr>
          <w:rFonts w:ascii="Times New Roman" w:hAnsi="Times New Roman" w:cs="Times New Roman"/>
          <w:sz w:val="28"/>
          <w:szCs w:val="28"/>
        </w:rPr>
      </w:pPr>
    </w:p>
    <w:p w:rsidR="007B7CC3" w:rsidRDefault="007B7CC3" w:rsidP="00CF3F68">
      <w:pPr>
        <w:spacing w:line="276" w:lineRule="auto"/>
        <w:ind w:firstLine="708"/>
        <w:jc w:val="both"/>
        <w:rPr>
          <w:rFonts w:ascii="Times New Roman" w:hAnsi="Times New Roman" w:cs="Times New Roman"/>
          <w:sz w:val="28"/>
          <w:szCs w:val="28"/>
        </w:rPr>
      </w:pPr>
    </w:p>
    <w:p w:rsidR="00086BEB" w:rsidRDefault="001B0137" w:rsidP="00CF3F68">
      <w:pPr>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Глава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sidRPr="00677FF4">
        <w:rPr>
          <w:rFonts w:ascii="Times New Roman" w:hAnsi="Times New Roman" w:cs="Times New Roman"/>
          <w:b/>
          <w:sz w:val="28"/>
          <w:szCs w:val="28"/>
        </w:rPr>
        <w:t>Ю.Ф.Рябов</w:t>
      </w:r>
      <w:proofErr w:type="spellEnd"/>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Pr="00086BEB" w:rsidRDefault="00086BEB" w:rsidP="00086BEB">
      <w:pPr>
        <w:rPr>
          <w:rFonts w:ascii="Times New Roman" w:hAnsi="Times New Roman" w:cs="Times New Roman"/>
          <w:sz w:val="28"/>
          <w:szCs w:val="28"/>
        </w:rPr>
      </w:pPr>
    </w:p>
    <w:p w:rsidR="00086BEB" w:rsidRDefault="00086BEB" w:rsidP="00086BEB">
      <w:pPr>
        <w:rPr>
          <w:rFonts w:ascii="Times New Roman" w:hAnsi="Times New Roman" w:cs="Times New Roman"/>
          <w:sz w:val="28"/>
          <w:szCs w:val="28"/>
        </w:rPr>
      </w:pPr>
    </w:p>
    <w:p w:rsidR="001B0137" w:rsidRDefault="00086BEB" w:rsidP="00086BEB">
      <w:pPr>
        <w:tabs>
          <w:tab w:val="left" w:pos="2460"/>
        </w:tabs>
        <w:rPr>
          <w:rFonts w:ascii="Times New Roman" w:hAnsi="Times New Roman" w:cs="Times New Roman"/>
          <w:sz w:val="28"/>
          <w:szCs w:val="28"/>
        </w:rPr>
      </w:pPr>
      <w:r>
        <w:rPr>
          <w:rFonts w:ascii="Times New Roman" w:hAnsi="Times New Roman" w:cs="Times New Roman"/>
          <w:sz w:val="28"/>
          <w:szCs w:val="28"/>
        </w:rPr>
        <w:tab/>
      </w:r>
    </w:p>
    <w:p w:rsidR="00086BEB" w:rsidRDefault="00086BEB" w:rsidP="00086BEB">
      <w:pPr>
        <w:tabs>
          <w:tab w:val="left" w:pos="2460"/>
        </w:tabs>
        <w:rPr>
          <w:rFonts w:ascii="Times New Roman" w:hAnsi="Times New Roman" w:cs="Times New Roman"/>
          <w:sz w:val="28"/>
          <w:szCs w:val="28"/>
        </w:rPr>
      </w:pPr>
    </w:p>
    <w:p w:rsidR="00086BEB" w:rsidRDefault="00086BEB" w:rsidP="00086BEB">
      <w:pPr>
        <w:tabs>
          <w:tab w:val="left" w:pos="2460"/>
        </w:tabs>
        <w:rPr>
          <w:rFonts w:ascii="Times New Roman" w:hAnsi="Times New Roman" w:cs="Times New Roman"/>
          <w:sz w:val="28"/>
          <w:szCs w:val="28"/>
        </w:rPr>
      </w:pPr>
    </w:p>
    <w:p w:rsidR="00086BEB" w:rsidRDefault="00086BEB" w:rsidP="00086BEB">
      <w:pPr>
        <w:tabs>
          <w:tab w:val="left" w:pos="2460"/>
        </w:tabs>
        <w:rPr>
          <w:rFonts w:ascii="Times New Roman" w:hAnsi="Times New Roman" w:cs="Times New Roman"/>
          <w:sz w:val="28"/>
          <w:szCs w:val="28"/>
        </w:rPr>
      </w:pPr>
    </w:p>
    <w:p w:rsidR="00086BEB" w:rsidRPr="00086BEB" w:rsidRDefault="00086BEB" w:rsidP="00086BEB">
      <w:pPr>
        <w:widowControl/>
        <w:suppressAutoHyphens/>
        <w:autoSpaceDE/>
        <w:autoSpaceDN/>
        <w:adjustRightInd/>
        <w:jc w:val="right"/>
        <w:rPr>
          <w:rFonts w:ascii="Times New Roman" w:hAnsi="Times New Roman" w:cs="Times New Roman"/>
          <w:sz w:val="32"/>
          <w:szCs w:val="32"/>
        </w:rPr>
      </w:pPr>
      <w:r w:rsidRPr="00086BEB">
        <w:rPr>
          <w:rFonts w:ascii="Times New Roman" w:hAnsi="Times New Roman" w:cs="Times New Roman"/>
          <w:sz w:val="32"/>
          <w:szCs w:val="32"/>
        </w:rPr>
        <w:lastRenderedPageBreak/>
        <w:t>Утверждена</w:t>
      </w:r>
    </w:p>
    <w:p w:rsidR="00086BEB" w:rsidRPr="00086BEB" w:rsidRDefault="00086BEB" w:rsidP="00086BEB">
      <w:pPr>
        <w:widowControl/>
        <w:suppressAutoHyphens/>
        <w:autoSpaceDE/>
        <w:autoSpaceDN/>
        <w:adjustRightInd/>
        <w:jc w:val="right"/>
        <w:rPr>
          <w:rFonts w:ascii="Times New Roman" w:hAnsi="Times New Roman" w:cs="Times New Roman"/>
          <w:sz w:val="32"/>
          <w:szCs w:val="32"/>
        </w:rPr>
      </w:pPr>
      <w:r w:rsidRPr="00086BEB">
        <w:rPr>
          <w:rFonts w:ascii="Times New Roman" w:hAnsi="Times New Roman" w:cs="Times New Roman"/>
          <w:sz w:val="32"/>
          <w:szCs w:val="32"/>
        </w:rPr>
        <w:t xml:space="preserve">Постановлением Администрации </w:t>
      </w:r>
    </w:p>
    <w:p w:rsidR="00086BEB" w:rsidRPr="00086BEB" w:rsidRDefault="00086BEB" w:rsidP="00086BEB">
      <w:pPr>
        <w:widowControl/>
        <w:suppressAutoHyphens/>
        <w:autoSpaceDE/>
        <w:autoSpaceDN/>
        <w:adjustRightInd/>
        <w:jc w:val="right"/>
        <w:rPr>
          <w:rFonts w:ascii="Times New Roman" w:hAnsi="Times New Roman" w:cs="Times New Roman"/>
          <w:sz w:val="32"/>
          <w:szCs w:val="32"/>
        </w:rPr>
      </w:pPr>
      <w:r w:rsidRPr="00086BEB">
        <w:rPr>
          <w:rFonts w:ascii="Times New Roman" w:hAnsi="Times New Roman" w:cs="Times New Roman"/>
          <w:sz w:val="32"/>
          <w:szCs w:val="32"/>
        </w:rPr>
        <w:t>муниципального района Похвистневский</w:t>
      </w:r>
    </w:p>
    <w:p w:rsidR="00086BEB" w:rsidRPr="00086BEB" w:rsidRDefault="00086BEB" w:rsidP="00086BEB">
      <w:pPr>
        <w:widowControl/>
        <w:suppressAutoHyphens/>
        <w:autoSpaceDE/>
        <w:autoSpaceDN/>
        <w:adjustRightInd/>
        <w:jc w:val="right"/>
        <w:rPr>
          <w:rFonts w:ascii="Times New Roman" w:hAnsi="Times New Roman" w:cs="Times New Roman"/>
          <w:sz w:val="26"/>
        </w:rPr>
      </w:pPr>
      <w:r w:rsidRPr="00086BEB">
        <w:rPr>
          <w:rFonts w:ascii="Times New Roman" w:hAnsi="Times New Roman" w:cs="Times New Roman"/>
          <w:sz w:val="32"/>
          <w:szCs w:val="32"/>
        </w:rPr>
        <w:t>от 14.07.2017 № 605</w:t>
      </w:r>
    </w:p>
    <w:p w:rsidR="00086BEB" w:rsidRPr="00086BEB" w:rsidRDefault="00086BEB" w:rsidP="00086BEB">
      <w:pPr>
        <w:widowControl/>
        <w:suppressAutoHyphens/>
        <w:autoSpaceDE/>
        <w:autoSpaceDN/>
        <w:adjustRightInd/>
        <w:jc w:val="both"/>
        <w:rPr>
          <w:rFonts w:ascii="Times New Roman" w:hAnsi="Times New Roman" w:cs="Times New Roman"/>
          <w:sz w:val="26"/>
        </w:rPr>
      </w:pPr>
    </w:p>
    <w:p w:rsidR="00086BEB" w:rsidRPr="00086BEB" w:rsidRDefault="00086BEB" w:rsidP="00086BEB">
      <w:pPr>
        <w:widowControl/>
        <w:suppressAutoHyphens/>
        <w:autoSpaceDE/>
        <w:autoSpaceDN/>
        <w:adjustRightInd/>
        <w:jc w:val="center"/>
        <w:rPr>
          <w:rFonts w:ascii="Times New Roman" w:hAnsi="Times New Roman" w:cs="Times New Roman"/>
          <w:sz w:val="26"/>
        </w:rPr>
      </w:pPr>
    </w:p>
    <w:p w:rsidR="00086BEB" w:rsidRPr="00086BEB" w:rsidRDefault="00086BEB" w:rsidP="00086BEB">
      <w:pPr>
        <w:widowControl/>
        <w:suppressAutoHyphens/>
        <w:autoSpaceDE/>
        <w:autoSpaceDN/>
        <w:adjustRightInd/>
        <w:jc w:val="center"/>
        <w:rPr>
          <w:rFonts w:ascii="Times New Roman" w:hAnsi="Times New Roman" w:cs="Times New Roman"/>
          <w:sz w:val="26"/>
        </w:rPr>
      </w:pPr>
    </w:p>
    <w:p w:rsidR="00086BEB" w:rsidRPr="00086BEB" w:rsidRDefault="00086BEB" w:rsidP="00086BEB">
      <w:pPr>
        <w:widowControl/>
        <w:suppressAutoHyphens/>
        <w:autoSpaceDE/>
        <w:autoSpaceDN/>
        <w:adjustRightInd/>
        <w:jc w:val="center"/>
        <w:rPr>
          <w:rFonts w:ascii="Times New Roman" w:hAnsi="Times New Roman" w:cs="Times New Roman"/>
          <w:sz w:val="26"/>
        </w:rPr>
      </w:pPr>
    </w:p>
    <w:p w:rsidR="00086BEB" w:rsidRPr="00086BEB" w:rsidRDefault="00086BEB" w:rsidP="00086BEB">
      <w:pPr>
        <w:widowControl/>
        <w:suppressAutoHyphens/>
        <w:autoSpaceDE/>
        <w:autoSpaceDN/>
        <w:adjustRightInd/>
        <w:jc w:val="center"/>
        <w:rPr>
          <w:rFonts w:ascii="Times New Roman" w:hAnsi="Times New Roman" w:cs="Times New Roman"/>
          <w:sz w:val="26"/>
        </w:rPr>
      </w:pPr>
    </w:p>
    <w:p w:rsidR="00086BEB" w:rsidRPr="00086BEB" w:rsidRDefault="00086BEB" w:rsidP="00086BEB">
      <w:pPr>
        <w:widowControl/>
        <w:suppressAutoHyphens/>
        <w:autoSpaceDE/>
        <w:autoSpaceDN/>
        <w:adjustRightInd/>
        <w:jc w:val="center"/>
        <w:rPr>
          <w:rFonts w:ascii="Times New Roman" w:hAnsi="Times New Roman" w:cs="Times New Roman"/>
          <w:sz w:val="26"/>
        </w:rPr>
      </w:pPr>
    </w:p>
    <w:p w:rsidR="00086BEB" w:rsidRPr="00086BEB" w:rsidRDefault="00086BEB" w:rsidP="00086BEB">
      <w:pPr>
        <w:widowControl/>
        <w:suppressAutoHyphens/>
        <w:autoSpaceDE/>
        <w:autoSpaceDN/>
        <w:adjustRightInd/>
        <w:jc w:val="center"/>
        <w:rPr>
          <w:rFonts w:ascii="Times New Roman" w:hAnsi="Times New Roman" w:cs="Times New Roman"/>
          <w:sz w:val="26"/>
        </w:rPr>
      </w:pPr>
    </w:p>
    <w:p w:rsidR="00086BEB" w:rsidRPr="00086BEB" w:rsidRDefault="00086BEB" w:rsidP="00086BEB">
      <w:pPr>
        <w:widowControl/>
        <w:suppressAutoHyphens/>
        <w:autoSpaceDE/>
        <w:autoSpaceDN/>
        <w:adjustRightInd/>
        <w:jc w:val="center"/>
        <w:rPr>
          <w:rFonts w:ascii="Times New Roman" w:hAnsi="Times New Roman" w:cs="Times New Roman"/>
          <w:sz w:val="26"/>
        </w:rPr>
      </w:pP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r w:rsidRPr="00086BEB">
        <w:rPr>
          <w:rFonts w:ascii="Times New Roman" w:hAnsi="Times New Roman" w:cs="Times New Roman"/>
          <w:b/>
          <w:sz w:val="32"/>
          <w:szCs w:val="32"/>
        </w:rPr>
        <w:t>МУНИЦИПАЛЬНАЯ ПРОГРАММА</w:t>
      </w: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r w:rsidRPr="00086BEB">
        <w:rPr>
          <w:rFonts w:ascii="Times New Roman" w:hAnsi="Times New Roman" w:cs="Times New Roman"/>
          <w:b/>
          <w:sz w:val="32"/>
          <w:szCs w:val="32"/>
        </w:rPr>
        <w:t xml:space="preserve">«ОРГАНИЗАЦИЯ МЕРОПРИЯТИЙ </w:t>
      </w: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r w:rsidRPr="00086BEB">
        <w:rPr>
          <w:rFonts w:ascii="Times New Roman" w:hAnsi="Times New Roman" w:cs="Times New Roman"/>
          <w:b/>
          <w:sz w:val="32"/>
          <w:szCs w:val="32"/>
        </w:rPr>
        <w:t xml:space="preserve">ПО ИНФОРМИРОВАНИЮ НАСЕЛЕНИЯ </w:t>
      </w: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r w:rsidRPr="00086BEB">
        <w:rPr>
          <w:rFonts w:ascii="Times New Roman" w:hAnsi="Times New Roman" w:cs="Times New Roman"/>
          <w:b/>
          <w:sz w:val="32"/>
          <w:szCs w:val="32"/>
        </w:rPr>
        <w:t>МУНИЦИПАЛЬНОГО РАЙОНА ПОХВИСТНЕВСКИЙ САМАРСКОЙ ОБЛАСТИ</w:t>
      </w: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r w:rsidRPr="00086BEB">
        <w:rPr>
          <w:rFonts w:ascii="Times New Roman" w:hAnsi="Times New Roman" w:cs="Times New Roman"/>
          <w:b/>
          <w:sz w:val="32"/>
          <w:szCs w:val="32"/>
        </w:rPr>
        <w:t xml:space="preserve">О ДЕЯТЕЛЬНОСТИ ОРГАНОВ МЕСТНОГО САМОУПРАВЛЕНИЯ </w:t>
      </w: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r w:rsidRPr="00086BEB">
        <w:rPr>
          <w:rFonts w:ascii="Times New Roman" w:hAnsi="Times New Roman" w:cs="Times New Roman"/>
          <w:b/>
          <w:sz w:val="32"/>
          <w:szCs w:val="32"/>
        </w:rPr>
        <w:t>МУНИЦИПАЛЬНОГО РАЙОНА ПОХВИСТНЕВСКИЙ САМАРСКОЙ ОБЛАСТИ» НА 2018-2022 ГОДЫ</w:t>
      </w:r>
    </w:p>
    <w:p w:rsidR="00086BEB" w:rsidRPr="00086BEB" w:rsidRDefault="00086BEB" w:rsidP="00086BEB">
      <w:pPr>
        <w:widowControl/>
        <w:autoSpaceDE/>
        <w:autoSpaceDN/>
        <w:adjustRightInd/>
        <w:spacing w:line="276" w:lineRule="auto"/>
        <w:jc w:val="center"/>
        <w:rPr>
          <w:rFonts w:ascii="Times New Roman" w:hAnsi="Times New Roman" w:cs="Times New Roman"/>
          <w:b/>
          <w:sz w:val="32"/>
          <w:szCs w:val="32"/>
        </w:rPr>
      </w:pPr>
      <w:r w:rsidRPr="00086BEB">
        <w:rPr>
          <w:rFonts w:ascii="Times New Roman" w:hAnsi="Times New Roman" w:cs="Times New Roman"/>
          <w:b/>
          <w:sz w:val="32"/>
          <w:szCs w:val="32"/>
        </w:rPr>
        <w:t>(ДАЛЕЕ – ПРОГРАММА)</w:t>
      </w:r>
    </w:p>
    <w:p w:rsidR="00086BEB" w:rsidRPr="00086BEB" w:rsidRDefault="00086BEB" w:rsidP="00086BEB">
      <w:pPr>
        <w:widowControl/>
        <w:autoSpaceDE/>
        <w:autoSpaceDN/>
        <w:adjustRightInd/>
        <w:jc w:val="center"/>
        <w:rPr>
          <w:rFonts w:ascii="Times New Roman" w:hAnsi="Times New Roman" w:cs="Times New Roman"/>
          <w:b/>
          <w:sz w:val="32"/>
          <w:szCs w:val="32"/>
        </w:rPr>
      </w:pPr>
      <w:r w:rsidRPr="00086BEB">
        <w:rPr>
          <w:rFonts w:ascii="Times New Roman" w:hAnsi="Times New Roman" w:cs="Times New Roman"/>
          <w:b/>
          <w:sz w:val="32"/>
          <w:szCs w:val="32"/>
        </w:rPr>
        <w:t xml:space="preserve"> </w:t>
      </w:r>
    </w:p>
    <w:p w:rsidR="00086BEB" w:rsidRPr="00086BEB" w:rsidRDefault="00086BEB" w:rsidP="00086BEB">
      <w:pPr>
        <w:widowControl/>
        <w:suppressAutoHyphens/>
        <w:autoSpaceDE/>
        <w:autoSpaceDN/>
        <w:adjustRightInd/>
        <w:jc w:val="center"/>
        <w:rPr>
          <w:rFonts w:ascii="Times New Roman" w:hAnsi="Times New Roman" w:cs="Times New Roman"/>
          <w:sz w:val="32"/>
          <w:szCs w:val="32"/>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Default="00086BEB" w:rsidP="00086BEB">
      <w:pPr>
        <w:widowControl/>
        <w:suppressAutoHyphens/>
        <w:autoSpaceDE/>
        <w:autoSpaceDN/>
        <w:adjustRightInd/>
        <w:rPr>
          <w:rFonts w:ascii="Times New Roman" w:hAnsi="Times New Roman" w:cs="Times New Roman"/>
          <w:sz w:val="36"/>
          <w:szCs w:val="36"/>
        </w:rPr>
      </w:pPr>
    </w:p>
    <w:p w:rsidR="00086BEB" w:rsidRPr="00086BEB" w:rsidRDefault="00086BEB" w:rsidP="00086BEB">
      <w:pPr>
        <w:widowControl/>
        <w:suppressAutoHyphens/>
        <w:autoSpaceDE/>
        <w:autoSpaceDN/>
        <w:adjustRightInd/>
        <w:rPr>
          <w:rFonts w:ascii="Times New Roman" w:hAnsi="Times New Roman" w:cs="Times New Roman"/>
          <w:sz w:val="36"/>
          <w:szCs w:val="36"/>
        </w:rPr>
      </w:pPr>
    </w:p>
    <w:p w:rsidR="00086BEB" w:rsidRPr="00086BEB" w:rsidRDefault="00086BEB" w:rsidP="00086BEB">
      <w:pPr>
        <w:widowControl/>
        <w:suppressAutoHyphens/>
        <w:autoSpaceDE/>
        <w:autoSpaceDN/>
        <w:adjustRightInd/>
        <w:jc w:val="center"/>
        <w:rPr>
          <w:rFonts w:ascii="Times New Roman" w:hAnsi="Times New Roman" w:cs="Times New Roman"/>
          <w:sz w:val="36"/>
          <w:szCs w:val="36"/>
        </w:rPr>
      </w:pPr>
    </w:p>
    <w:p w:rsidR="00086BEB" w:rsidRPr="00086BEB" w:rsidRDefault="00086BEB" w:rsidP="00086BEB">
      <w:pPr>
        <w:widowControl/>
        <w:autoSpaceDE/>
        <w:autoSpaceDN/>
        <w:adjustRightInd/>
        <w:jc w:val="center"/>
        <w:rPr>
          <w:rFonts w:ascii="Times New Roman" w:hAnsi="Times New Roman" w:cs="Times New Roman"/>
          <w:b/>
          <w:bCs/>
          <w:sz w:val="28"/>
          <w:szCs w:val="28"/>
        </w:rPr>
      </w:pPr>
      <w:r w:rsidRPr="00086BEB">
        <w:rPr>
          <w:rFonts w:ascii="Times New Roman" w:hAnsi="Times New Roman" w:cs="Times New Roman"/>
          <w:b/>
          <w:bCs/>
          <w:sz w:val="28"/>
          <w:szCs w:val="28"/>
        </w:rPr>
        <w:t>ПАСПОРТ ПРОГРАММЫ</w:t>
      </w:r>
    </w:p>
    <w:p w:rsidR="00086BEB" w:rsidRPr="00086BEB" w:rsidRDefault="00086BEB" w:rsidP="00086BEB">
      <w:pPr>
        <w:widowControl/>
        <w:autoSpaceDE/>
        <w:autoSpaceDN/>
        <w:adjustRightInd/>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1. Наименование программы</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2018 – 2022 годы.</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Данная Программа включает в себя две подпрограммы:</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Подпрограмма № 1 «Организация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2018 – 2022 годы через общественно-политическую газету «Похвистневский вестник» и официальный сайт Администрации района».</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Подпрограмма № 2 «Организация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2018 – 2022 годы через официальное печатное средство массовой информации муниципального района                     Похвистневский Самарской области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"Вестник Похвистневского района"              и официальный сайт Администрации района»</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2. Заказчик программы</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Администрация </w:t>
            </w:r>
            <w:proofErr w:type="gramStart"/>
            <w:r w:rsidRPr="00086BEB">
              <w:rPr>
                <w:rFonts w:ascii="Times New Roman" w:hAnsi="Times New Roman" w:cs="Times New Roman"/>
                <w:sz w:val="27"/>
                <w:szCs w:val="27"/>
              </w:rPr>
              <w:t>муниципального</w:t>
            </w:r>
            <w:proofErr w:type="gramEnd"/>
            <w:r w:rsidRPr="00086BEB">
              <w:rPr>
                <w:rFonts w:ascii="Times New Roman" w:hAnsi="Times New Roman" w:cs="Times New Roman"/>
                <w:sz w:val="27"/>
                <w:szCs w:val="27"/>
              </w:rPr>
              <w:t xml:space="preserve">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района Похвистневский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Самарской области</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rPr>
                <w:rFonts w:ascii="Times New Roman" w:hAnsi="Times New Roman" w:cs="Times New Roman"/>
                <w:sz w:val="27"/>
                <w:szCs w:val="27"/>
              </w:rPr>
            </w:pPr>
            <w:r w:rsidRPr="00086BEB">
              <w:rPr>
                <w:rFonts w:ascii="Times New Roman" w:hAnsi="Times New Roman" w:cs="Times New Roman"/>
                <w:sz w:val="27"/>
                <w:szCs w:val="27"/>
              </w:rPr>
              <w:t>3. Объемы бюджетных ассигнований программы</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Общий объем финансирования из бюджета муниципального района Похвистневский Самарской области </w:t>
            </w:r>
            <w:r w:rsidRPr="00086BEB">
              <w:rPr>
                <w:rFonts w:ascii="Times New Roman" w:hAnsi="Times New Roman" w:cs="Times New Roman"/>
                <w:sz w:val="27"/>
                <w:szCs w:val="27"/>
              </w:rPr>
              <w:lastRenderedPageBreak/>
              <w:t>составляет 4500,0 тыс. рублей, в том числе:</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2018 году – 900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2019 году – 900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2020 году – 900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2021 году – 900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2022 году – 900 тыс. рублей.</w:t>
            </w:r>
          </w:p>
        </w:tc>
      </w:tr>
    </w:tbl>
    <w:p w:rsidR="00086BEB" w:rsidRPr="00086BEB" w:rsidRDefault="00086BEB" w:rsidP="00086BEB">
      <w:pPr>
        <w:widowControl/>
        <w:autoSpaceDE/>
        <w:autoSpaceDN/>
        <w:adjustRightInd/>
        <w:jc w:val="center"/>
        <w:rPr>
          <w:rFonts w:ascii="Times New Roman" w:hAnsi="Times New Roman" w:cs="Times New Roman"/>
          <w:b/>
          <w:bCs/>
          <w:sz w:val="28"/>
          <w:szCs w:val="28"/>
        </w:rPr>
      </w:pPr>
    </w:p>
    <w:p w:rsidR="00086BEB" w:rsidRPr="00086BEB" w:rsidRDefault="00086BEB" w:rsidP="00086BEB">
      <w:pPr>
        <w:widowControl/>
        <w:autoSpaceDE/>
        <w:autoSpaceDN/>
        <w:adjustRightInd/>
        <w:jc w:val="center"/>
        <w:rPr>
          <w:rFonts w:ascii="Times New Roman" w:hAnsi="Times New Roman" w:cs="Times New Roman"/>
          <w:sz w:val="26"/>
        </w:rPr>
      </w:pPr>
      <w:r w:rsidRPr="00086BEB">
        <w:rPr>
          <w:rFonts w:ascii="Times New Roman" w:hAnsi="Times New Roman" w:cs="Times New Roman"/>
          <w:b/>
          <w:bCs/>
          <w:sz w:val="28"/>
          <w:szCs w:val="28"/>
        </w:rPr>
        <w:t>ПАСПОРТ ПОДПРОГРАММЫ № 1</w:t>
      </w:r>
      <w:r w:rsidRPr="00086BEB">
        <w:rPr>
          <w:rFonts w:ascii="Times New Roman" w:hAnsi="Times New Roman" w:cs="Times New Roman"/>
          <w:sz w:val="26"/>
        </w:rPr>
        <w:t xml:space="preserve"> </w:t>
      </w:r>
    </w:p>
    <w:p w:rsidR="00086BEB" w:rsidRPr="00086BEB" w:rsidRDefault="00086BEB" w:rsidP="00086BEB">
      <w:pPr>
        <w:widowControl/>
        <w:autoSpaceDE/>
        <w:autoSpaceDN/>
        <w:adjustRightInd/>
        <w:jc w:val="center"/>
        <w:rPr>
          <w:rFonts w:ascii="Times New Roman" w:hAnsi="Times New Roman" w:cs="Times New Roman"/>
          <w:sz w:val="26"/>
        </w:rPr>
      </w:pPr>
    </w:p>
    <w:p w:rsidR="00086BEB" w:rsidRPr="00086BEB" w:rsidRDefault="00086BEB" w:rsidP="00086BEB">
      <w:pPr>
        <w:widowControl/>
        <w:autoSpaceDE/>
        <w:autoSpaceDN/>
        <w:adjustRightInd/>
        <w:spacing w:line="276" w:lineRule="auto"/>
        <w:jc w:val="center"/>
        <w:rPr>
          <w:rFonts w:ascii="Times New Roman" w:hAnsi="Times New Roman" w:cs="Times New Roman"/>
          <w:bCs/>
          <w:sz w:val="28"/>
          <w:szCs w:val="28"/>
        </w:rPr>
      </w:pPr>
      <w:r w:rsidRPr="00086BEB">
        <w:rPr>
          <w:rFonts w:ascii="Times New Roman" w:hAnsi="Times New Roman" w:cs="Times New Roman"/>
          <w:bCs/>
          <w:sz w:val="28"/>
          <w:szCs w:val="28"/>
        </w:rPr>
        <w:t>«Организация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2018 – 2022 годы через общественно-политическую газету                                         «Похвистневский вестник» и официальный сайт Администрации района»</w:t>
      </w:r>
    </w:p>
    <w:p w:rsidR="00086BEB" w:rsidRPr="00086BEB" w:rsidRDefault="00086BEB" w:rsidP="00086BEB">
      <w:pPr>
        <w:widowControl/>
        <w:autoSpaceDE/>
        <w:autoSpaceDN/>
        <w:adjustRightInd/>
        <w:spacing w:line="276" w:lineRule="auto"/>
        <w:jc w:val="center"/>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1. Наименование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2018 – 2022 годы через        общественно-политическую газету                «Похвистневский вестник» и официальный сайт Администрации района</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2. Заказчик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Администрация </w:t>
            </w:r>
            <w:proofErr w:type="gramStart"/>
            <w:r w:rsidRPr="00086BEB">
              <w:rPr>
                <w:rFonts w:ascii="Times New Roman" w:hAnsi="Times New Roman" w:cs="Times New Roman"/>
                <w:sz w:val="27"/>
                <w:szCs w:val="27"/>
              </w:rPr>
              <w:t>муниципального</w:t>
            </w:r>
            <w:proofErr w:type="gramEnd"/>
            <w:r w:rsidRPr="00086BEB">
              <w:rPr>
                <w:rFonts w:ascii="Times New Roman" w:hAnsi="Times New Roman" w:cs="Times New Roman"/>
                <w:sz w:val="27"/>
                <w:szCs w:val="27"/>
              </w:rPr>
              <w:t xml:space="preserve">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района Похвистневский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3. Основной разработчик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Аппарат Администрации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4. Исполнители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Структурное подразделение Открытого Акционерного Общества «Информационно-издательский центр» редакция общественно-политической газеты «Похвистневский вестник»</w:t>
            </w:r>
          </w:p>
          <w:p w:rsidR="00086BEB" w:rsidRPr="00086BEB" w:rsidRDefault="00086BEB" w:rsidP="00086BEB">
            <w:pPr>
              <w:widowControl/>
              <w:autoSpaceDE/>
              <w:autoSpaceDN/>
              <w:adjustRightInd/>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5. Цели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1. Информирование населения муниципального района </w:t>
            </w:r>
            <w:r w:rsidRPr="00086BEB">
              <w:rPr>
                <w:rFonts w:ascii="Times New Roman" w:hAnsi="Times New Roman" w:cs="Times New Roman"/>
                <w:sz w:val="27"/>
                <w:szCs w:val="27"/>
              </w:rPr>
              <w:lastRenderedPageBreak/>
              <w:t>Похвистневский Самарской области о деятельности органов местного самоуправления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2. Обеспечение потребности населения  муниципального района</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Похвистневский Самарской области в информационных услугах.</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3. Создание условий для своевременного информационного обеспечения и равного доступа населения к печатным средствам массовой  информации </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lastRenderedPageBreak/>
              <w:t>6. Задачи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1. Своевременное получение населением района информации через официальные печатные средства массовой информации путем опубликования информации, предоставленной Администрацией муниципального района Похвистневский Самарской области.</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7. Этапы и сроки реализации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2018 – 2022 годы</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8. Целевые индикаторы и показатели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1.  Обеспечение доступа к информации о деятельности органов местного самоуправления.</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2. Увеличение уровня информированности населения района </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rPr>
                <w:rFonts w:ascii="Times New Roman" w:hAnsi="Times New Roman" w:cs="Times New Roman"/>
                <w:sz w:val="27"/>
                <w:szCs w:val="27"/>
              </w:rPr>
            </w:pPr>
            <w:r w:rsidRPr="00086BEB">
              <w:rPr>
                <w:rFonts w:ascii="Times New Roman" w:hAnsi="Times New Roman" w:cs="Times New Roman"/>
                <w:sz w:val="27"/>
                <w:szCs w:val="27"/>
              </w:rPr>
              <w:t>9. Объемы бюджетных ассигнований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Общий объем финансирования из бюджета муниципального района Похвистневский Самарской области составляет 500,0 тыс. рублей, в том числе:</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2018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2019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2020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2021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2022 году – 100 тыс. рублей.</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10. Ожидаемые результаты реализации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1. Повышение качества информирования населения муниципального района Похвистневский Самарской области о социально-экономической, культурной жизни муниципального района </w:t>
            </w:r>
            <w:r w:rsidRPr="00086BEB">
              <w:rPr>
                <w:rFonts w:ascii="Times New Roman" w:hAnsi="Times New Roman" w:cs="Times New Roman"/>
                <w:sz w:val="27"/>
                <w:szCs w:val="27"/>
              </w:rPr>
              <w:lastRenderedPageBreak/>
              <w:t>Похвистневский,  Самарской области и Российской Федерации в целом.</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2. Создание единого информационного пространства на территории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муниципального района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Похвистневский Самарской области</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lastRenderedPageBreak/>
              <w:t>10. Объем и источники финансирования подпрограммы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500,0 тыс. рублей средства бюджета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муниципального образования -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муниципального района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Похвистневский Самарской области</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11. Система организации контроля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за исполнением подпрограммы № 1</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Основной контроль осуществляет Администрация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Текущий контроль осуществляет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Отдел учета и отчетности Администрации муниципального района</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Похвистневский Самарской области совместно с редакцией общественно-политической газеты «Похвистневский вестник»</w:t>
            </w:r>
          </w:p>
        </w:tc>
      </w:tr>
    </w:tbl>
    <w:p w:rsidR="00086BEB" w:rsidRPr="00086BEB" w:rsidRDefault="00086BEB" w:rsidP="00086BEB">
      <w:pPr>
        <w:widowControl/>
        <w:numPr>
          <w:ilvl w:val="0"/>
          <w:numId w:val="17"/>
        </w:numPr>
        <w:autoSpaceDE/>
        <w:autoSpaceDN/>
        <w:adjustRightInd/>
        <w:spacing w:line="276" w:lineRule="auto"/>
        <w:jc w:val="center"/>
        <w:outlineLvl w:val="2"/>
        <w:rPr>
          <w:rFonts w:ascii="Times New Roman" w:hAnsi="Times New Roman" w:cs="Times New Roman"/>
          <w:b/>
          <w:sz w:val="28"/>
          <w:szCs w:val="28"/>
        </w:rPr>
      </w:pPr>
      <w:r w:rsidRPr="00086BEB">
        <w:rPr>
          <w:rFonts w:ascii="Times New Roman" w:hAnsi="Times New Roman" w:cs="Times New Roman"/>
          <w:b/>
          <w:sz w:val="28"/>
          <w:szCs w:val="28"/>
        </w:rPr>
        <w:t>Характеристика проблемы</w:t>
      </w:r>
      <w:r w:rsidRPr="00086BEB">
        <w:rPr>
          <w:rFonts w:ascii="Times New Roman" w:hAnsi="Times New Roman" w:cs="Times New Roman"/>
          <w:b/>
          <w:sz w:val="28"/>
          <w:szCs w:val="28"/>
        </w:rPr>
        <w:br/>
        <w:t xml:space="preserve">и обоснование необходимости ее решения </w:t>
      </w:r>
    </w:p>
    <w:p w:rsidR="00086BEB" w:rsidRPr="00086BEB" w:rsidRDefault="00086BEB" w:rsidP="00086BEB">
      <w:pPr>
        <w:widowControl/>
        <w:spacing w:line="276" w:lineRule="auto"/>
        <w:jc w:val="center"/>
        <w:outlineLvl w:val="2"/>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В целях информирования населения муниципального района Похвистневский Самарской области (далее – население района)</w:t>
      </w:r>
      <w:r w:rsidRPr="00086BEB">
        <w:rPr>
          <w:rFonts w:ascii="Times New Roman" w:hAnsi="Times New Roman" w:cs="Times New Roman"/>
          <w:sz w:val="26"/>
        </w:rPr>
        <w:t xml:space="preserve"> </w:t>
      </w:r>
      <w:r w:rsidRPr="00086BEB">
        <w:rPr>
          <w:rFonts w:ascii="Times New Roman" w:hAnsi="Times New Roman" w:cs="Times New Roman"/>
          <w:sz w:val="28"/>
          <w:szCs w:val="28"/>
        </w:rPr>
        <w:t xml:space="preserve">о политической, экономической, культурной жизни муниципального района Похвистневский,  Самарской области и Российской Федерации в целом, разработана данная                                                      Подпрограмма № 1. </w:t>
      </w: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Общественно-политическая газета «Похвистневский вестник» учреждена Правительством Самарской области, Администрациями муниципальных образований муниципального района Похвистневский Самарской области, городского округа Похвистнево Самарской области.</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Учитывая социальную направленность осуществляемых мероприятий, формирования единого информационного пространства, развития и поддержки средств массовой информации на территории муниципального района Похвистневский Самарской области, необходимо предпринять меры, направленные на дальнейшее улучшение ситуации информационного обеспечения населения района подпрограммным методом.</w:t>
      </w: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 xml:space="preserve">2. Основные цели, задачи, этапы </w:t>
      </w: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lastRenderedPageBreak/>
        <w:t>и сроки реализации Подпрограммы № 1</w:t>
      </w:r>
    </w:p>
    <w:p w:rsidR="00086BEB" w:rsidRPr="00086BEB" w:rsidRDefault="00086BEB" w:rsidP="00086BEB">
      <w:pPr>
        <w:widowControl/>
        <w:autoSpaceDE/>
        <w:autoSpaceDN/>
        <w:adjustRightInd/>
        <w:ind w:firstLine="426"/>
        <w:jc w:val="both"/>
        <w:rPr>
          <w:rFonts w:ascii="Times New Roman" w:hAnsi="Times New Roman" w:cs="Times New Roman"/>
          <w:b/>
          <w:bCs/>
          <w:sz w:val="26"/>
        </w:rPr>
      </w:pP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Целью настоящей Подпрограммы  № 1 является информирование населения района о политической, экономической, культурной жизни муниципального района Похвистневский, обеспечение  потребности населения района в информационных услугах,  возможность доступа в единое информационное поле России, создание условий для своевременного информационного обеспечения и равного доступа населения к печатным средствам массовой  информации.</w:t>
      </w: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Задачами Подпрограммы № 1 является своевременное получение населением района информации через печатные средства массовой информации путем опубликования информации о политической, экономической, культурной жизни муниципального района Похвистневский, предоставленной Администрацией муниципального района Похвистневский Самарской области и размещение ее на официальном Интернет-сайте Администрации муниципального района Похвистневский Самарской области.</w:t>
      </w: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Реализация Программы планируется в период 2018 – 2022 годы. </w:t>
      </w:r>
    </w:p>
    <w:p w:rsidR="00086BEB" w:rsidRPr="00086BEB" w:rsidRDefault="00086BEB" w:rsidP="00086BEB">
      <w:pPr>
        <w:widowControl/>
        <w:spacing w:line="276" w:lineRule="auto"/>
        <w:ind w:firstLine="426"/>
        <w:jc w:val="both"/>
        <w:rPr>
          <w:rFonts w:ascii="Times New Roman" w:hAnsi="Times New Roman" w:cs="Times New Roman"/>
          <w:sz w:val="26"/>
        </w:rPr>
      </w:pPr>
    </w:p>
    <w:p w:rsidR="00086BEB" w:rsidRPr="00086BEB" w:rsidRDefault="00086BEB" w:rsidP="00086BEB">
      <w:pPr>
        <w:widowControl/>
        <w:shd w:val="clear" w:color="auto" w:fill="FFFFFF"/>
        <w:autoSpaceDE/>
        <w:autoSpaceDN/>
        <w:adjustRightInd/>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3. Система подпрограммных мероприятий</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6"/>
        </w:rPr>
      </w:pP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Система мероприятий Подпрограммы № 1 определена с учетом существующих задач по своевременному получению населением района информации, повышение уровня информированности населения района, поддержки специальных информационных проектов, освоение новых </w:t>
      </w:r>
      <w:proofErr w:type="gramStart"/>
      <w:r w:rsidRPr="00086BEB">
        <w:rPr>
          <w:rFonts w:ascii="Times New Roman" w:hAnsi="Times New Roman" w:cs="Times New Roman"/>
          <w:sz w:val="28"/>
          <w:szCs w:val="28"/>
        </w:rPr>
        <w:t>Интернет-технологий</w:t>
      </w:r>
      <w:proofErr w:type="gramEnd"/>
      <w:r w:rsidRPr="00086BEB">
        <w:rPr>
          <w:rFonts w:ascii="Times New Roman" w:hAnsi="Times New Roman" w:cs="Times New Roman"/>
          <w:sz w:val="28"/>
          <w:szCs w:val="28"/>
        </w:rPr>
        <w:t xml:space="preserve"> для развития информационного общества, проведение мониторинговых исследований эффективности средств массовой информации.</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В целях реализации задач Подпрограммы № 1 предусматривается следующий комплекс мероприятий:</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финансирование за оказание услуг по опубликованию информации структурным подразделением Открытого акционерного общества «Информационно-издательский центр» редакция общественно-политической газеты «Похвистневский вестник».</w:t>
      </w: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4. Основные меры правового регулирования Подпрограммы № 1</w:t>
      </w: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Для подтверждения выполнения условий, установленных для получения финансирования из средств местного бюджета, редакция общественно-</w:t>
      </w:r>
      <w:r w:rsidRPr="00086BEB">
        <w:rPr>
          <w:rFonts w:ascii="Times New Roman" w:hAnsi="Times New Roman" w:cs="Times New Roman"/>
          <w:sz w:val="28"/>
          <w:szCs w:val="28"/>
        </w:rPr>
        <w:lastRenderedPageBreak/>
        <w:t>политической газеты «Похвистневский вестник» представляет отчёт о финансово-хозяйственной деятельности организации (годовой).</w:t>
      </w:r>
    </w:p>
    <w:p w:rsidR="00086BEB" w:rsidRPr="00086BEB" w:rsidRDefault="00086BEB" w:rsidP="00086BEB">
      <w:pPr>
        <w:widowControl/>
        <w:spacing w:line="276" w:lineRule="auto"/>
        <w:ind w:firstLine="426"/>
        <w:jc w:val="both"/>
        <w:rPr>
          <w:rFonts w:ascii="Times New Roman" w:hAnsi="Times New Roman" w:cs="Times New Roman"/>
          <w:color w:val="FF0000"/>
          <w:sz w:val="28"/>
          <w:szCs w:val="28"/>
        </w:rPr>
      </w:pPr>
      <w:r w:rsidRPr="00086BEB">
        <w:rPr>
          <w:rFonts w:ascii="Times New Roman" w:hAnsi="Times New Roman" w:cs="Times New Roman"/>
          <w:sz w:val="28"/>
          <w:szCs w:val="28"/>
        </w:rPr>
        <w:t>Финансирование мероприятий Подпрограммы № 1 осуществляется за счет средств  бюджета муниципального района Похвистневский Самарской области.</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Объемы выделяемых средств из бюджета муниципального образования могут быть изменены путем внесения изменений в настоящую Подпрограмму № 1.</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r w:rsidRPr="00086BEB">
        <w:rPr>
          <w:rFonts w:ascii="Times New Roman" w:hAnsi="Times New Roman" w:cs="Times New Roman"/>
          <w:b/>
          <w:bCs/>
          <w:sz w:val="28"/>
          <w:szCs w:val="28"/>
        </w:rPr>
        <w:t xml:space="preserve">5. Перечень целевых индикаторов и показателей эффективности </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r w:rsidRPr="00086BEB">
        <w:rPr>
          <w:rFonts w:ascii="Times New Roman" w:hAnsi="Times New Roman" w:cs="Times New Roman"/>
          <w:b/>
          <w:bCs/>
          <w:sz w:val="28"/>
          <w:szCs w:val="28"/>
        </w:rPr>
        <w:t>Подпрограммы № 1, обоснование их состава и значений</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p>
    <w:p w:rsidR="00086BEB" w:rsidRPr="00086BEB" w:rsidRDefault="00086BEB" w:rsidP="00086BEB">
      <w:pPr>
        <w:widowControl/>
        <w:shd w:val="clear" w:color="auto" w:fill="FFFFFF"/>
        <w:autoSpaceDE/>
        <w:autoSpaceDN/>
        <w:adjustRightInd/>
        <w:ind w:left="5" w:right="19" w:firstLine="542"/>
        <w:jc w:val="both"/>
        <w:rPr>
          <w:rFonts w:ascii="Times New Roman" w:hAnsi="Times New Roman" w:cs="Times New Roman"/>
          <w:sz w:val="28"/>
          <w:szCs w:val="28"/>
        </w:rPr>
      </w:pPr>
      <w:r w:rsidRPr="00086BEB">
        <w:rPr>
          <w:rFonts w:ascii="Times New Roman" w:hAnsi="Times New Roman" w:cs="Times New Roman"/>
          <w:sz w:val="28"/>
          <w:szCs w:val="28"/>
        </w:rPr>
        <w:t>Достижение цели и решение задач Подпрограммы № 1 оценивается следующими целевыми индикаторами (показателями).</w:t>
      </w:r>
    </w:p>
    <w:p w:rsidR="00086BEB" w:rsidRPr="00086BEB" w:rsidRDefault="00086BEB" w:rsidP="00086BEB">
      <w:pPr>
        <w:widowControl/>
        <w:spacing w:line="276" w:lineRule="auto"/>
        <w:jc w:val="both"/>
        <w:rPr>
          <w:rFonts w:ascii="Times New Roman" w:hAnsi="Times New Roman" w:cs="Times New Roman"/>
          <w:sz w:val="26"/>
        </w:rPr>
      </w:pPr>
    </w:p>
    <w:tbl>
      <w:tblPr>
        <w:tblW w:w="9923" w:type="dxa"/>
        <w:tblInd w:w="70" w:type="dxa"/>
        <w:tblLayout w:type="fixed"/>
        <w:tblCellMar>
          <w:left w:w="70" w:type="dxa"/>
          <w:right w:w="70" w:type="dxa"/>
        </w:tblCellMar>
        <w:tblLook w:val="0000" w:firstRow="0" w:lastRow="0" w:firstColumn="0" w:lastColumn="0" w:noHBand="0" w:noVBand="0"/>
      </w:tblPr>
      <w:tblGrid>
        <w:gridCol w:w="540"/>
        <w:gridCol w:w="4050"/>
        <w:gridCol w:w="1080"/>
        <w:gridCol w:w="851"/>
        <w:gridCol w:w="850"/>
        <w:gridCol w:w="851"/>
        <w:gridCol w:w="850"/>
        <w:gridCol w:w="851"/>
      </w:tblGrid>
      <w:tr w:rsidR="00086BEB" w:rsidRPr="00086BEB" w:rsidTr="00086BEB">
        <w:tblPrEx>
          <w:tblCellMar>
            <w:top w:w="0" w:type="dxa"/>
            <w:bottom w:w="0" w:type="dxa"/>
          </w:tblCellMar>
        </w:tblPrEx>
        <w:trPr>
          <w:cantSplit/>
          <w:trHeight w:val="240"/>
        </w:trPr>
        <w:tc>
          <w:tcPr>
            <w:tcW w:w="540"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N </w:t>
            </w:r>
            <w:r w:rsidRPr="00086BEB">
              <w:rPr>
                <w:rFonts w:ascii="Times New Roman" w:hAnsi="Times New Roman" w:cs="Times New Roman"/>
                <w:sz w:val="28"/>
                <w:szCs w:val="28"/>
              </w:rPr>
              <w:br/>
            </w:r>
            <w:proofErr w:type="gramStart"/>
            <w:r w:rsidRPr="00086BEB">
              <w:rPr>
                <w:rFonts w:ascii="Times New Roman" w:hAnsi="Times New Roman" w:cs="Times New Roman"/>
                <w:sz w:val="28"/>
                <w:szCs w:val="28"/>
              </w:rPr>
              <w:t>п</w:t>
            </w:r>
            <w:proofErr w:type="gramEnd"/>
            <w:r w:rsidRPr="00086BEB">
              <w:rPr>
                <w:rFonts w:ascii="Times New Roman" w:hAnsi="Times New Roman" w:cs="Times New Roman"/>
                <w:sz w:val="28"/>
                <w:szCs w:val="28"/>
              </w:rPr>
              <w:t>/п</w:t>
            </w:r>
          </w:p>
        </w:tc>
        <w:tc>
          <w:tcPr>
            <w:tcW w:w="4050"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br/>
              <w:t>Наименование показателя</w:t>
            </w:r>
          </w:p>
        </w:tc>
        <w:tc>
          <w:tcPr>
            <w:tcW w:w="1080"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Единица </w:t>
            </w:r>
            <w:r w:rsidRPr="00086BEB">
              <w:rPr>
                <w:rFonts w:ascii="Times New Roman" w:hAnsi="Times New Roman" w:cs="Times New Roman"/>
                <w:sz w:val="28"/>
                <w:szCs w:val="28"/>
              </w:rPr>
              <w:br/>
              <w:t>измерения</w:t>
            </w:r>
          </w:p>
        </w:tc>
        <w:tc>
          <w:tcPr>
            <w:tcW w:w="4253" w:type="dxa"/>
            <w:gridSpan w:val="5"/>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Показатель</w:t>
            </w:r>
          </w:p>
        </w:tc>
      </w:tr>
      <w:tr w:rsidR="00086BEB" w:rsidRPr="00086BEB" w:rsidTr="00086BEB">
        <w:tblPrEx>
          <w:tblCellMar>
            <w:top w:w="0" w:type="dxa"/>
            <w:bottom w:w="0" w:type="dxa"/>
          </w:tblCellMar>
        </w:tblPrEx>
        <w:trPr>
          <w:cantSplit/>
          <w:trHeight w:val="240"/>
        </w:trPr>
        <w:tc>
          <w:tcPr>
            <w:tcW w:w="540"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tc>
        <w:tc>
          <w:tcPr>
            <w:tcW w:w="4050"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tc>
        <w:tc>
          <w:tcPr>
            <w:tcW w:w="1080"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2018 </w:t>
            </w: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год</w:t>
            </w:r>
          </w:p>
        </w:tc>
        <w:tc>
          <w:tcPr>
            <w:tcW w:w="85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2019 </w:t>
            </w: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год</w:t>
            </w:r>
          </w:p>
        </w:tc>
        <w:tc>
          <w:tcPr>
            <w:tcW w:w="851" w:type="dxa"/>
            <w:tcBorders>
              <w:top w:val="single" w:sz="4"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2020</w:t>
            </w: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год</w:t>
            </w:r>
          </w:p>
        </w:tc>
        <w:tc>
          <w:tcPr>
            <w:tcW w:w="850" w:type="dxa"/>
            <w:tcBorders>
              <w:top w:val="single" w:sz="4" w:space="0" w:color="auto"/>
              <w:left w:val="single" w:sz="4" w:space="0" w:color="auto"/>
              <w:bottom w:val="single" w:sz="6"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2021</w:t>
            </w:r>
          </w:p>
          <w:p w:rsidR="00086BEB" w:rsidRPr="00086BEB" w:rsidRDefault="00086BEB" w:rsidP="00086BEB">
            <w:pPr>
              <w:widowControl/>
              <w:ind w:left="6"/>
              <w:jc w:val="center"/>
              <w:rPr>
                <w:rFonts w:ascii="Times New Roman" w:hAnsi="Times New Roman" w:cs="Times New Roman"/>
                <w:sz w:val="28"/>
                <w:szCs w:val="28"/>
              </w:rPr>
            </w:pPr>
            <w:r w:rsidRPr="00086BEB">
              <w:rPr>
                <w:rFonts w:ascii="Times New Roman" w:hAnsi="Times New Roman" w:cs="Times New Roman"/>
                <w:sz w:val="28"/>
                <w:szCs w:val="28"/>
              </w:rPr>
              <w:t>год</w:t>
            </w:r>
          </w:p>
          <w:p w:rsidR="00086BEB" w:rsidRPr="00086BEB" w:rsidRDefault="00086BEB" w:rsidP="00086BEB">
            <w:pPr>
              <w:widowControl/>
              <w:jc w:val="center"/>
              <w:rPr>
                <w:rFonts w:ascii="Times New Roman" w:hAnsi="Times New Roman" w:cs="Times New Roman"/>
                <w:sz w:val="28"/>
                <w:szCs w:val="28"/>
              </w:rPr>
            </w:pPr>
          </w:p>
        </w:tc>
        <w:tc>
          <w:tcPr>
            <w:tcW w:w="851"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rPr>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2022</w:t>
            </w:r>
          </w:p>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год</w:t>
            </w:r>
          </w:p>
          <w:p w:rsidR="00086BEB" w:rsidRPr="00086BEB" w:rsidRDefault="00086BEB" w:rsidP="00086BEB">
            <w:pPr>
              <w:widowControl/>
              <w:jc w:val="center"/>
              <w:rPr>
                <w:rFonts w:ascii="Times New Roman" w:hAnsi="Times New Roman" w:cs="Times New Roman"/>
                <w:sz w:val="28"/>
                <w:szCs w:val="28"/>
              </w:rPr>
            </w:pPr>
          </w:p>
        </w:tc>
      </w:tr>
      <w:tr w:rsidR="00086BEB" w:rsidRPr="00086BEB" w:rsidTr="00086BEB">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1.</w:t>
            </w:r>
          </w:p>
        </w:tc>
        <w:tc>
          <w:tcPr>
            <w:tcW w:w="405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sz w:val="28"/>
                <w:szCs w:val="28"/>
              </w:rPr>
            </w:pPr>
            <w:r w:rsidRPr="00086BEB">
              <w:rPr>
                <w:sz w:val="28"/>
                <w:szCs w:val="28"/>
              </w:rPr>
              <w:t>О</w:t>
            </w:r>
            <w:r w:rsidRPr="00086BEB">
              <w:rPr>
                <w:rFonts w:ascii="Times New Roman" w:hAnsi="Times New Roman"/>
                <w:sz w:val="28"/>
                <w:szCs w:val="28"/>
              </w:rPr>
              <w:t>беспечение доступа к информации о деятельности органов местного самоуправления</w:t>
            </w:r>
          </w:p>
          <w:p w:rsidR="00086BEB" w:rsidRPr="00086BEB" w:rsidRDefault="00086BEB" w:rsidP="00086BEB">
            <w:pPr>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85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851"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850"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851"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r>
      <w:tr w:rsidR="00086BEB" w:rsidRPr="00086BEB" w:rsidTr="00086BEB">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 xml:space="preserve">2. </w:t>
            </w:r>
          </w:p>
        </w:tc>
        <w:tc>
          <w:tcPr>
            <w:tcW w:w="405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Увеличение уровня информированности населения</w:t>
            </w:r>
          </w:p>
          <w:p w:rsidR="00086BEB" w:rsidRPr="00086BEB" w:rsidRDefault="00086BEB" w:rsidP="00086BEB">
            <w:pPr>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w:t>
            </w:r>
          </w:p>
        </w:tc>
        <w:tc>
          <w:tcPr>
            <w:tcW w:w="851"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55</w:t>
            </w:r>
          </w:p>
        </w:tc>
        <w:tc>
          <w:tcPr>
            <w:tcW w:w="85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60</w:t>
            </w:r>
          </w:p>
        </w:tc>
        <w:tc>
          <w:tcPr>
            <w:tcW w:w="851"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65</w:t>
            </w:r>
          </w:p>
        </w:tc>
        <w:tc>
          <w:tcPr>
            <w:tcW w:w="850"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70</w:t>
            </w:r>
          </w:p>
        </w:tc>
        <w:tc>
          <w:tcPr>
            <w:tcW w:w="851"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75</w:t>
            </w:r>
          </w:p>
        </w:tc>
      </w:tr>
    </w:tbl>
    <w:p w:rsidR="00086BEB" w:rsidRPr="00086BEB" w:rsidRDefault="00086BEB" w:rsidP="00086BEB">
      <w:pPr>
        <w:widowControl/>
        <w:autoSpaceDE/>
        <w:autoSpaceDN/>
        <w:adjustRightInd/>
        <w:ind w:firstLine="720"/>
        <w:jc w:val="both"/>
        <w:rPr>
          <w:rFonts w:ascii="Times New Roman" w:hAnsi="Times New Roman" w:cs="Times New Roman"/>
          <w:sz w:val="28"/>
          <w:szCs w:val="28"/>
        </w:rPr>
      </w:pPr>
    </w:p>
    <w:p w:rsidR="00086BEB" w:rsidRPr="00086BEB" w:rsidRDefault="00086BEB" w:rsidP="00086BEB">
      <w:pPr>
        <w:widowControl/>
        <w:autoSpaceDE/>
        <w:autoSpaceDN/>
        <w:adjustRightInd/>
        <w:spacing w:line="276" w:lineRule="auto"/>
        <w:ind w:firstLine="720"/>
        <w:jc w:val="both"/>
        <w:rPr>
          <w:rFonts w:ascii="Times New Roman" w:hAnsi="Times New Roman" w:cs="Times New Roman"/>
          <w:sz w:val="28"/>
          <w:szCs w:val="28"/>
        </w:rPr>
      </w:pPr>
    </w:p>
    <w:p w:rsidR="00086BEB" w:rsidRPr="00086BEB" w:rsidRDefault="00086BEB" w:rsidP="00086BEB">
      <w:pPr>
        <w:widowControl/>
        <w:autoSpaceDE/>
        <w:autoSpaceDN/>
        <w:adjustRightInd/>
        <w:spacing w:line="276" w:lineRule="auto"/>
        <w:ind w:firstLine="720"/>
        <w:jc w:val="both"/>
        <w:rPr>
          <w:rFonts w:ascii="Times New Roman" w:hAnsi="Times New Roman" w:cs="Times New Roman"/>
          <w:sz w:val="28"/>
          <w:szCs w:val="28"/>
        </w:rPr>
      </w:pPr>
      <w:r w:rsidRPr="00086BEB">
        <w:rPr>
          <w:rFonts w:ascii="Times New Roman" w:hAnsi="Times New Roman" w:cs="Times New Roman"/>
          <w:sz w:val="28"/>
          <w:szCs w:val="28"/>
        </w:rPr>
        <w:t>Данные целевые индикаторы (показатели) представляют собой основные показатели  Подпрограммы № 1, которые ежегодно рассчитываются и представляются редакцией общественно-политической газеты «Похвистневский вестник»</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Динамика данных показателей свидетельствует об эффективности выполненных подпрограммных мероприятий.</w:t>
      </w:r>
    </w:p>
    <w:p w:rsidR="00086BEB" w:rsidRPr="00086BEB" w:rsidRDefault="00086BEB" w:rsidP="00086BEB">
      <w:pPr>
        <w:widowControl/>
        <w:spacing w:line="276" w:lineRule="auto"/>
        <w:ind w:firstLine="426"/>
        <w:jc w:val="both"/>
        <w:rPr>
          <w:rFonts w:ascii="Times New Roman" w:hAnsi="Times New Roman" w:cs="Times New Roman"/>
          <w:sz w:val="26"/>
        </w:rPr>
      </w:pPr>
    </w:p>
    <w:p w:rsidR="00086BEB" w:rsidRPr="00086BEB" w:rsidRDefault="00086BEB" w:rsidP="00086BEB">
      <w:pPr>
        <w:widowControl/>
        <w:spacing w:line="276" w:lineRule="auto"/>
        <w:jc w:val="center"/>
        <w:outlineLvl w:val="1"/>
        <w:rPr>
          <w:rFonts w:ascii="Times New Roman" w:hAnsi="Times New Roman" w:cs="Times New Roman"/>
          <w:b/>
          <w:sz w:val="28"/>
          <w:szCs w:val="28"/>
        </w:rPr>
      </w:pPr>
      <w:r w:rsidRPr="00086BEB">
        <w:rPr>
          <w:rFonts w:ascii="Times New Roman" w:hAnsi="Times New Roman" w:cs="Times New Roman"/>
          <w:b/>
          <w:sz w:val="28"/>
          <w:szCs w:val="28"/>
        </w:rPr>
        <w:t>6. Финансовое обеспечение реализации настоящей Подпрограммы № 1</w:t>
      </w:r>
    </w:p>
    <w:p w:rsidR="00086BEB" w:rsidRPr="00086BEB" w:rsidRDefault="00086BEB" w:rsidP="00086BEB">
      <w:pPr>
        <w:widowControl/>
        <w:spacing w:line="276" w:lineRule="auto"/>
        <w:jc w:val="center"/>
        <w:outlineLvl w:val="1"/>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lastRenderedPageBreak/>
        <w:t xml:space="preserve">     Общий объем финансирования из бюджета муниципального района                     Похвистневский Самарской области составляет 500,0 тыс. рублей, в том числе:</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2018 году – 100 тыс. рублей;</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2019 году – 100 тыс. рублей;</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2020 году – 100 тыс. рублей;</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2021 году – 100 тыс. рублей;</w:t>
      </w:r>
    </w:p>
    <w:p w:rsidR="00086BEB" w:rsidRPr="00086BEB" w:rsidRDefault="00086BEB" w:rsidP="00086BEB">
      <w:pPr>
        <w:widowControl/>
        <w:shd w:val="clear" w:color="auto" w:fill="FFFFFF"/>
        <w:autoSpaceDE/>
        <w:autoSpaceDN/>
        <w:adjustRightInd/>
        <w:ind w:right="19"/>
        <w:rPr>
          <w:rFonts w:ascii="Times New Roman" w:hAnsi="Times New Roman" w:cs="Times New Roman"/>
          <w:b/>
          <w:sz w:val="28"/>
          <w:szCs w:val="28"/>
        </w:rPr>
      </w:pPr>
      <w:r w:rsidRPr="00086BEB">
        <w:rPr>
          <w:rFonts w:ascii="Times New Roman" w:hAnsi="Times New Roman" w:cs="Times New Roman"/>
          <w:sz w:val="28"/>
          <w:szCs w:val="28"/>
        </w:rPr>
        <w:t>в 2022 году –  100 тыс. рублей.</w:t>
      </w:r>
    </w:p>
    <w:p w:rsidR="00086BEB" w:rsidRPr="00086BEB" w:rsidRDefault="00086BEB" w:rsidP="00086BEB">
      <w:pPr>
        <w:widowControl/>
        <w:shd w:val="clear" w:color="auto" w:fill="FFFFFF"/>
        <w:autoSpaceDE/>
        <w:autoSpaceDN/>
        <w:adjustRightInd/>
        <w:ind w:left="5" w:right="19" w:firstLine="542"/>
        <w:jc w:val="center"/>
        <w:rPr>
          <w:rFonts w:ascii="Times New Roman" w:hAnsi="Times New Roman" w:cs="Times New Roman"/>
          <w:b/>
          <w:sz w:val="28"/>
          <w:szCs w:val="28"/>
        </w:rPr>
      </w:pPr>
    </w:p>
    <w:p w:rsidR="00086BEB" w:rsidRPr="00086BEB" w:rsidRDefault="00086BEB" w:rsidP="00086BEB">
      <w:pPr>
        <w:widowControl/>
        <w:shd w:val="clear" w:color="auto" w:fill="FFFFFF"/>
        <w:autoSpaceDE/>
        <w:autoSpaceDN/>
        <w:adjustRightInd/>
        <w:ind w:left="5" w:right="19" w:firstLine="542"/>
        <w:jc w:val="center"/>
        <w:rPr>
          <w:rFonts w:ascii="Times New Roman" w:hAnsi="Times New Roman" w:cs="Times New Roman"/>
          <w:sz w:val="24"/>
          <w:szCs w:val="24"/>
        </w:rPr>
      </w:pPr>
      <w:r w:rsidRPr="00086BEB">
        <w:rPr>
          <w:rFonts w:ascii="Times New Roman" w:hAnsi="Times New Roman" w:cs="Times New Roman"/>
          <w:b/>
          <w:sz w:val="28"/>
          <w:szCs w:val="28"/>
        </w:rPr>
        <w:t xml:space="preserve">5. Ожидаемые результаты реализации Подпрограммы № 1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    </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Подпрограмма № 1 носит исключительно социальный характер и прямой экономической эффективности не имеет.</w:t>
      </w: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В результате реализации Подпрограммы № 1 ожидается:</w:t>
      </w:r>
    </w:p>
    <w:p w:rsidR="00086BEB" w:rsidRPr="00086BEB" w:rsidRDefault="00086BEB" w:rsidP="00086BEB">
      <w:pPr>
        <w:widowControl/>
        <w:autoSpaceDE/>
        <w:autoSpaceDN/>
        <w:adjustRightInd/>
        <w:spacing w:line="276" w:lineRule="auto"/>
        <w:jc w:val="both"/>
        <w:rPr>
          <w:rFonts w:ascii="Times New Roman" w:hAnsi="Times New Roman" w:cs="Times New Roman"/>
          <w:color w:val="000000"/>
          <w:spacing w:val="2"/>
          <w:sz w:val="28"/>
          <w:szCs w:val="28"/>
        </w:rPr>
      </w:pPr>
      <w:r w:rsidRPr="00086BEB">
        <w:rPr>
          <w:rFonts w:ascii="Times New Roman" w:hAnsi="Times New Roman" w:cs="Times New Roman"/>
          <w:color w:val="000000"/>
          <w:spacing w:val="2"/>
          <w:sz w:val="28"/>
          <w:szCs w:val="28"/>
        </w:rPr>
        <w:t xml:space="preserve">     - повысить качество информирования населения район социально-</w:t>
      </w:r>
      <w:r w:rsidRPr="00086BEB">
        <w:rPr>
          <w:rFonts w:ascii="Times New Roman" w:hAnsi="Times New Roman" w:cs="Times New Roman"/>
          <w:sz w:val="28"/>
          <w:szCs w:val="28"/>
        </w:rPr>
        <w:t>экономической, культурной жизни муниципального района Похвистневский, Самарской области и Российской Федерации в целом;</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создание единого информационного пространство на территории  муниципального района Похвистневский Самарской области.</w:t>
      </w:r>
      <w:r w:rsidRPr="00086BEB">
        <w:rPr>
          <w:rFonts w:ascii="Times New Roman" w:hAnsi="Times New Roman" w:cs="Times New Roman"/>
          <w:sz w:val="28"/>
          <w:szCs w:val="28"/>
        </w:rPr>
        <w:tab/>
        <w:t xml:space="preserve"> </w:t>
      </w:r>
    </w:p>
    <w:p w:rsidR="00086BEB" w:rsidRPr="00086BEB" w:rsidRDefault="00086BEB" w:rsidP="00086BEB">
      <w:pPr>
        <w:widowControl/>
        <w:spacing w:line="276" w:lineRule="auto"/>
        <w:ind w:firstLine="426"/>
        <w:jc w:val="center"/>
        <w:rPr>
          <w:rFonts w:ascii="Times New Roman" w:hAnsi="Times New Roman" w:cs="Times New Roman"/>
          <w:b/>
          <w:bCs/>
          <w:sz w:val="26"/>
        </w:rPr>
      </w:pPr>
    </w:p>
    <w:p w:rsidR="00086BEB" w:rsidRPr="00086BEB" w:rsidRDefault="00086BEB" w:rsidP="00086BEB">
      <w:pPr>
        <w:widowControl/>
        <w:autoSpaceDE/>
        <w:autoSpaceDN/>
        <w:adjustRightInd/>
        <w:jc w:val="center"/>
        <w:rPr>
          <w:rFonts w:ascii="Times New Roman" w:hAnsi="Times New Roman" w:cs="Times New Roman"/>
          <w:b/>
          <w:bCs/>
          <w:sz w:val="26"/>
        </w:rPr>
      </w:pPr>
      <w:r w:rsidRPr="00086BEB">
        <w:rPr>
          <w:rFonts w:ascii="Times New Roman" w:hAnsi="Times New Roman" w:cs="Times New Roman"/>
          <w:b/>
          <w:sz w:val="28"/>
          <w:szCs w:val="28"/>
        </w:rPr>
        <w:t xml:space="preserve">6. Система организации </w:t>
      </w:r>
      <w:proofErr w:type="gramStart"/>
      <w:r w:rsidRPr="00086BEB">
        <w:rPr>
          <w:rFonts w:ascii="Times New Roman" w:hAnsi="Times New Roman" w:cs="Times New Roman"/>
          <w:b/>
          <w:sz w:val="28"/>
          <w:szCs w:val="28"/>
        </w:rPr>
        <w:t>контроля за</w:t>
      </w:r>
      <w:proofErr w:type="gramEnd"/>
      <w:r w:rsidRPr="00086BEB">
        <w:rPr>
          <w:rFonts w:ascii="Times New Roman" w:hAnsi="Times New Roman" w:cs="Times New Roman"/>
          <w:b/>
          <w:sz w:val="28"/>
          <w:szCs w:val="28"/>
        </w:rPr>
        <w:t xml:space="preserve"> исполнением Подпрограммы № 1</w:t>
      </w:r>
    </w:p>
    <w:p w:rsidR="00086BEB" w:rsidRPr="00086BEB" w:rsidRDefault="00086BEB" w:rsidP="00086BEB">
      <w:pPr>
        <w:keepNext/>
        <w:widowControl/>
        <w:autoSpaceDE/>
        <w:autoSpaceDN/>
        <w:adjustRightInd/>
        <w:spacing w:line="360" w:lineRule="auto"/>
        <w:ind w:left="-199" w:firstLine="709"/>
        <w:jc w:val="center"/>
        <w:outlineLvl w:val="0"/>
        <w:rPr>
          <w:rFonts w:ascii="Times New Roman" w:hAnsi="Times New Roman" w:cs="Times New Roman"/>
          <w:sz w:val="28"/>
          <w:lang w:val="x-none" w:eastAsia="x-none"/>
        </w:rPr>
      </w:pPr>
      <w:r w:rsidRPr="00086BEB">
        <w:rPr>
          <w:rFonts w:ascii="Times New Roman" w:hAnsi="Times New Roman" w:cs="Times New Roman"/>
          <w:sz w:val="28"/>
          <w:lang w:val="x-none" w:eastAsia="x-none"/>
        </w:rPr>
        <w:t xml:space="preserve">                </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Управление реализацией Подпрограммы № 1 осуществляется заказчиком Подпрограммы № 1 – Администрацией муниципального района Похвистневский Самарской области. </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Реализация Подпрограммы № 1 осуществляется на основе муниципального контракта, заключенного заказчиком с Открытым акционерным обществом «Информационно-издательский Центр» редакцией общественно-политической газеты «Похвистневский вестник», которая несет ответственность за целевое и рациональное использование выделяемых на их реализацию бюджетных средств.</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Получателем средств является Открытое акционерное общество «Информационно-издательский Центр» редакция общественно-политической газеты «Похвистневский вестник».</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Цели, задачи и основные мероприятия Программы определены в соответствии с приоритетами социально-экономической политики Самарской области и Администрацией муниципального района Похвистневский Самарской области на ближайший период и среднесрочную перспективу</w:t>
      </w:r>
      <w:r w:rsidRPr="00086BEB">
        <w:rPr>
          <w:rFonts w:ascii="Times New Roman" w:hAnsi="Times New Roman" w:cs="Times New Roman"/>
          <w:color w:val="FF0000"/>
          <w:sz w:val="28"/>
          <w:szCs w:val="28"/>
        </w:rPr>
        <w:t>.</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lastRenderedPageBreak/>
        <w:t xml:space="preserve"> Ответственность за реализацию Программы в целом и достижение утвержденных целей, задач Программы, а также формирование и предоставление ежегодной отчетности возлагается на структурное подразделение Открытого акционерного общества «Информационно-издательский центр» редакцию общественно-политической газеты «Похвистневский вестник».</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       Мониторинг и контроль достижения показателей Программы осуществляется Отделом учета и отчетности Администрации муниципального района Похвистневский совместно со структурным подразделением Открытого акционерного общества «Информационно-издательский центр» редакцией общественно-политической газеты «Похвистневский вестник».</w:t>
      </w:r>
    </w:p>
    <w:p w:rsidR="00086BEB" w:rsidRPr="00086BEB" w:rsidRDefault="00086BEB" w:rsidP="00086BEB">
      <w:pPr>
        <w:widowControl/>
        <w:rPr>
          <w:rFonts w:ascii="Times New Roman" w:hAnsi="Times New Roman" w:cs="Times New Roman"/>
          <w:sz w:val="27"/>
          <w:szCs w:val="27"/>
        </w:rPr>
      </w:pPr>
    </w:p>
    <w:p w:rsidR="00086BEB" w:rsidRPr="00086BEB" w:rsidRDefault="00086BEB" w:rsidP="00086BEB">
      <w:pPr>
        <w:widowControl/>
        <w:autoSpaceDE/>
        <w:autoSpaceDN/>
        <w:adjustRightInd/>
        <w:jc w:val="center"/>
        <w:rPr>
          <w:rFonts w:ascii="Times New Roman" w:hAnsi="Times New Roman" w:cs="Times New Roman"/>
          <w:b/>
          <w:bCs/>
          <w:sz w:val="28"/>
          <w:szCs w:val="28"/>
        </w:rPr>
      </w:pPr>
      <w:r w:rsidRPr="00086BEB">
        <w:rPr>
          <w:rFonts w:ascii="Times New Roman" w:hAnsi="Times New Roman" w:cs="Times New Roman"/>
          <w:b/>
          <w:bCs/>
          <w:sz w:val="28"/>
          <w:szCs w:val="28"/>
        </w:rPr>
        <w:t>ПАСПОРТ ПОДПРОГРАММЫ № 2</w:t>
      </w:r>
    </w:p>
    <w:p w:rsidR="00086BEB" w:rsidRPr="00086BEB" w:rsidRDefault="00086BEB" w:rsidP="00086BEB">
      <w:pPr>
        <w:widowControl/>
        <w:autoSpaceDE/>
        <w:autoSpaceDN/>
        <w:adjustRightInd/>
        <w:jc w:val="center"/>
        <w:rPr>
          <w:rFonts w:ascii="Times New Roman" w:hAnsi="Times New Roman" w:cs="Times New Roman"/>
          <w:b/>
          <w:bCs/>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sz w:val="28"/>
          <w:szCs w:val="28"/>
        </w:rPr>
      </w:pPr>
      <w:r w:rsidRPr="00086BEB">
        <w:rPr>
          <w:rFonts w:ascii="Times New Roman" w:hAnsi="Times New Roman" w:cs="Times New Roman"/>
          <w:sz w:val="28"/>
          <w:szCs w:val="28"/>
        </w:rPr>
        <w:t>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2018 – 2022 годы через официальное печатное средство массовой информации муниципального района Похвистневский Самарской области</w:t>
      </w:r>
    </w:p>
    <w:p w:rsidR="00086BEB" w:rsidRPr="00086BEB" w:rsidRDefault="00086BEB" w:rsidP="00086BEB">
      <w:pPr>
        <w:widowControl/>
        <w:autoSpaceDE/>
        <w:autoSpaceDN/>
        <w:adjustRightInd/>
        <w:spacing w:line="276" w:lineRule="auto"/>
        <w:jc w:val="center"/>
        <w:rPr>
          <w:rFonts w:ascii="Times New Roman" w:hAnsi="Times New Roman" w:cs="Times New Roman"/>
          <w:sz w:val="28"/>
          <w:szCs w:val="28"/>
        </w:rPr>
      </w:pPr>
      <w:r w:rsidRPr="00086BEB">
        <w:rPr>
          <w:rFonts w:ascii="Times New Roman" w:hAnsi="Times New Roman" w:cs="Times New Roman"/>
          <w:sz w:val="28"/>
          <w:szCs w:val="28"/>
        </w:rPr>
        <w:t>"Вестник Похвистневского района"   и официальный сайт Администрации района</w:t>
      </w:r>
    </w:p>
    <w:p w:rsidR="00086BEB" w:rsidRPr="00086BEB" w:rsidRDefault="00086BEB" w:rsidP="00086BEB">
      <w:pPr>
        <w:widowControl/>
        <w:autoSpaceDE/>
        <w:autoSpaceDN/>
        <w:adjustRightInd/>
        <w:jc w:val="center"/>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1. Наименование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на 2018 – 2022 годы через официальное печатное средство массовой информации муниципального района Похвистневский Самарской области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"Вестник Похвистневского района"              и официальный сайт Администрации района</w:t>
            </w:r>
          </w:p>
          <w:p w:rsidR="00086BEB" w:rsidRPr="00086BEB" w:rsidRDefault="00086BEB" w:rsidP="00086BEB">
            <w:pPr>
              <w:widowControl/>
              <w:autoSpaceDE/>
              <w:autoSpaceDN/>
              <w:adjustRightInd/>
              <w:jc w:val="both"/>
              <w:rPr>
                <w:rFonts w:ascii="Times New Roman" w:hAnsi="Times New Roman" w:cs="Times New Roman"/>
                <w:sz w:val="28"/>
                <w:szCs w:val="28"/>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2. Заказчик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Администрация муниципального района Похвистневский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lastRenderedPageBreak/>
              <w:t>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lastRenderedPageBreak/>
              <w:t>3. Основной разработчик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Аппарат Администрации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4. Исполнители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Редакционная коллегия официального печатного средства массовой информации  муниципального района Похвистневский Самарской области "Вестник Похвистневского района" </w:t>
            </w:r>
          </w:p>
          <w:p w:rsidR="00086BEB" w:rsidRPr="00086BEB" w:rsidRDefault="00086BEB" w:rsidP="00086BEB">
            <w:pPr>
              <w:widowControl/>
              <w:autoSpaceDE/>
              <w:autoSpaceDN/>
              <w:adjustRightInd/>
              <w:jc w:val="both"/>
              <w:rPr>
                <w:rFonts w:ascii="Times New Roman" w:hAnsi="Times New Roman" w:cs="Times New Roman"/>
                <w:sz w:val="28"/>
                <w:szCs w:val="28"/>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5. Цели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1. Информирование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2. Обеспечение потребности населения  муниципального района</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Похвистневский Самарской области в информационных услугах.</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3. Создание условий для своевременного информационного обеспечения и равного доступа населения к печатным средствам массовой  информации </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6. Задачи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1. Своевременное получение населением района информации через официальное печатное средство массовой информации муниципального района Похвистневский Самарской области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"Вестник Похвистневского района"  путем опубликования информации о деятельности органов местного самоуправления муниципального района Похвистневский Самарской области, в том числе и официальной информации Администрации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2. Размещение официальной </w:t>
            </w:r>
            <w:r w:rsidRPr="00086BEB">
              <w:rPr>
                <w:rFonts w:ascii="Times New Roman" w:hAnsi="Times New Roman" w:cs="Times New Roman"/>
                <w:sz w:val="28"/>
                <w:szCs w:val="28"/>
              </w:rPr>
              <w:lastRenderedPageBreak/>
              <w:t>информации на официальном сайте Администрации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lastRenderedPageBreak/>
              <w:t xml:space="preserve">7. Этапы и сроки реализации </w:t>
            </w:r>
          </w:p>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2018 – 2022 годы</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8. Целевые индикаторы и показатели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1. Увеличение количества опубликованных или размещенных в печатных и электронных средствах массовой информации официальных материалов органов местного самоуправления по информированию населения.</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2. Обеспечение доступа к информации о деятельности органов местного самоуправления.</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3. Увеличение уровня информированности населения района:</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о деятельности Администрации района;</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о деятельности Главы района.</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9. Объемы бюджетных ассигнований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Общий объем финансирования из бюджета муниципального района Похвистневский Самарской области составляет 4000,0 тыс. рублей, в том числе:</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в 2018 году – 800 тыс. рублей;</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в 2019 году – 800 тыс. рублей;</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в 2020 году – 800 тыс. рублей;</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в 2021 году – 800 тыс. рублей;</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в 2022 году – 800 тыс. рублей.</w:t>
            </w:r>
          </w:p>
          <w:p w:rsidR="00086BEB" w:rsidRPr="00086BEB" w:rsidRDefault="00086BEB" w:rsidP="00086BEB">
            <w:pPr>
              <w:widowControl/>
              <w:jc w:val="both"/>
              <w:rPr>
                <w:rFonts w:ascii="Times New Roman" w:hAnsi="Times New Roman" w:cs="Times New Roman"/>
                <w:sz w:val="28"/>
                <w:szCs w:val="28"/>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10. Ожидаемые результаты реализации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1. Повышение качества информирования населения муниципального района Похвистневский Самарской области о социально- экономической, культурной жизни муниципального района Похвистневский,  Самарской области и Российской Федерации в целом.</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2. Создание единого информационного пространства на </w:t>
            </w:r>
            <w:r w:rsidRPr="00086BEB">
              <w:rPr>
                <w:rFonts w:ascii="Times New Roman" w:hAnsi="Times New Roman" w:cs="Times New Roman"/>
                <w:sz w:val="28"/>
                <w:szCs w:val="28"/>
              </w:rPr>
              <w:lastRenderedPageBreak/>
              <w:t xml:space="preserve">территории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муниципального района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3. Систематический выпуск и запланированный объем тиража общественно-политической газеты «Похвистневский вестник» и дополнительных приложений.</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4. Реализация конституционных прав граждан на получение информации</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lastRenderedPageBreak/>
              <w:t>11. Объем и источники финансирования</w:t>
            </w:r>
            <w:r w:rsidRPr="00086BEB">
              <w:rPr>
                <w:rFonts w:ascii="Times New Roman" w:hAnsi="Times New Roman" w:cs="Times New Roman"/>
                <w:sz w:val="26"/>
              </w:rPr>
              <w:t xml:space="preserve"> </w:t>
            </w:r>
            <w:r w:rsidRPr="00086BEB">
              <w:rPr>
                <w:rFonts w:ascii="Times New Roman" w:hAnsi="Times New Roman" w:cs="Times New Roman"/>
                <w:sz w:val="28"/>
                <w:szCs w:val="28"/>
              </w:rPr>
              <w:t>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4000,0 тыс. рублей средства бюджета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муниципального образования -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муниципального района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 xml:space="preserve">12. Система организации контроля </w:t>
            </w:r>
          </w:p>
          <w:p w:rsidR="00086BEB" w:rsidRPr="00086BEB" w:rsidRDefault="00086BEB" w:rsidP="00086BEB">
            <w:pPr>
              <w:widowControl/>
              <w:autoSpaceDE/>
              <w:autoSpaceDN/>
              <w:adjustRightInd/>
              <w:rPr>
                <w:rFonts w:ascii="Times New Roman" w:hAnsi="Times New Roman" w:cs="Times New Roman"/>
                <w:sz w:val="28"/>
                <w:szCs w:val="28"/>
              </w:rPr>
            </w:pPr>
            <w:r w:rsidRPr="00086BEB">
              <w:rPr>
                <w:rFonts w:ascii="Times New Roman" w:hAnsi="Times New Roman" w:cs="Times New Roman"/>
                <w:sz w:val="28"/>
                <w:szCs w:val="28"/>
              </w:rPr>
              <w:t>за исполнением подпрограммы № 2</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Основной контроль осуществляет Администрация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Текущий контроль осуществляет             Отдел учета и отчетности Администрации муниципального района Похвистневский Самарской области совместно с редакционной коллегией официального печатного средства массовой информации  муниципального района Похвистневский Самарской области "Вестник Похвистневского района"  </w:t>
            </w:r>
          </w:p>
          <w:p w:rsidR="00086BEB" w:rsidRPr="00086BEB" w:rsidRDefault="00086BEB" w:rsidP="00086BEB">
            <w:pPr>
              <w:widowControl/>
              <w:autoSpaceDE/>
              <w:autoSpaceDN/>
              <w:adjustRightInd/>
              <w:jc w:val="both"/>
              <w:rPr>
                <w:rFonts w:ascii="Times New Roman" w:hAnsi="Times New Roman" w:cs="Times New Roman"/>
                <w:sz w:val="28"/>
                <w:szCs w:val="28"/>
              </w:rPr>
            </w:pPr>
          </w:p>
        </w:tc>
      </w:tr>
    </w:tbl>
    <w:p w:rsidR="00086BEB" w:rsidRPr="00086BEB" w:rsidRDefault="00086BEB" w:rsidP="00086BEB">
      <w:pPr>
        <w:widowControl/>
        <w:autoSpaceDE/>
        <w:autoSpaceDN/>
        <w:adjustRightInd/>
        <w:jc w:val="center"/>
        <w:rPr>
          <w:rFonts w:ascii="Times New Roman" w:hAnsi="Times New Roman" w:cs="Times New Roman"/>
          <w:sz w:val="26"/>
        </w:rPr>
      </w:pPr>
    </w:p>
    <w:p w:rsidR="00086BEB" w:rsidRPr="00086BEB" w:rsidRDefault="00086BEB" w:rsidP="00086BEB">
      <w:pPr>
        <w:widowControl/>
        <w:autoSpaceDE/>
        <w:autoSpaceDN/>
        <w:adjustRightInd/>
        <w:ind w:firstLine="426"/>
        <w:jc w:val="both"/>
        <w:rPr>
          <w:rFonts w:ascii="Times New Roman" w:hAnsi="Times New Roman" w:cs="Times New Roman"/>
          <w:b/>
          <w:bCs/>
          <w:sz w:val="26"/>
        </w:rPr>
      </w:pPr>
    </w:p>
    <w:p w:rsidR="00086BEB" w:rsidRPr="00086BEB" w:rsidRDefault="00086BEB" w:rsidP="00086BEB">
      <w:pPr>
        <w:widowControl/>
        <w:autoSpaceDE/>
        <w:autoSpaceDN/>
        <w:adjustRightInd/>
        <w:ind w:firstLine="426"/>
        <w:jc w:val="both"/>
        <w:rPr>
          <w:rFonts w:ascii="Times New Roman" w:hAnsi="Times New Roman" w:cs="Times New Roman"/>
          <w:b/>
          <w:bCs/>
          <w:sz w:val="26"/>
        </w:rPr>
      </w:pPr>
    </w:p>
    <w:p w:rsidR="00086BEB" w:rsidRPr="00086BEB" w:rsidRDefault="00086BEB" w:rsidP="00086BEB">
      <w:pPr>
        <w:widowControl/>
        <w:autoSpaceDE/>
        <w:autoSpaceDN/>
        <w:adjustRightInd/>
        <w:ind w:firstLine="426"/>
        <w:jc w:val="both"/>
        <w:rPr>
          <w:rFonts w:ascii="Times New Roman" w:hAnsi="Times New Roman" w:cs="Times New Roman"/>
          <w:b/>
          <w:bCs/>
          <w:sz w:val="26"/>
        </w:rPr>
      </w:pPr>
    </w:p>
    <w:p w:rsidR="00086BEB" w:rsidRPr="00086BEB" w:rsidRDefault="00086BEB" w:rsidP="00086BEB">
      <w:pPr>
        <w:widowControl/>
        <w:numPr>
          <w:ilvl w:val="0"/>
          <w:numId w:val="14"/>
        </w:numPr>
        <w:autoSpaceDE/>
        <w:autoSpaceDN/>
        <w:adjustRightInd/>
        <w:spacing w:line="276" w:lineRule="auto"/>
        <w:jc w:val="center"/>
        <w:outlineLvl w:val="2"/>
        <w:rPr>
          <w:rFonts w:ascii="Times New Roman" w:hAnsi="Times New Roman" w:cs="Times New Roman"/>
          <w:b/>
          <w:sz w:val="28"/>
          <w:szCs w:val="28"/>
        </w:rPr>
      </w:pPr>
      <w:r w:rsidRPr="00086BEB">
        <w:rPr>
          <w:rFonts w:ascii="Times New Roman" w:hAnsi="Times New Roman" w:cs="Times New Roman"/>
          <w:b/>
          <w:sz w:val="28"/>
          <w:szCs w:val="28"/>
        </w:rPr>
        <w:t>Характеристика проблемы</w:t>
      </w:r>
      <w:r w:rsidRPr="00086BEB">
        <w:rPr>
          <w:rFonts w:ascii="Times New Roman" w:hAnsi="Times New Roman" w:cs="Times New Roman"/>
          <w:b/>
          <w:sz w:val="28"/>
          <w:szCs w:val="28"/>
        </w:rPr>
        <w:br/>
        <w:t xml:space="preserve">и обоснование необходимости ее решения </w:t>
      </w:r>
    </w:p>
    <w:p w:rsidR="00086BEB" w:rsidRPr="00086BEB" w:rsidRDefault="00086BEB" w:rsidP="00086BEB">
      <w:pPr>
        <w:widowControl/>
        <w:spacing w:line="276" w:lineRule="auto"/>
        <w:jc w:val="center"/>
        <w:outlineLvl w:val="2"/>
        <w:rPr>
          <w:rFonts w:ascii="Times New Roman" w:hAnsi="Times New Roman" w:cs="Times New Roman"/>
          <w:b/>
          <w:sz w:val="28"/>
          <w:szCs w:val="28"/>
        </w:rPr>
      </w:pPr>
    </w:p>
    <w:p w:rsidR="00086BEB" w:rsidRPr="00086BEB" w:rsidRDefault="00086BEB" w:rsidP="00086BEB">
      <w:pPr>
        <w:widowControl/>
        <w:spacing w:line="276" w:lineRule="auto"/>
        <w:jc w:val="center"/>
        <w:outlineLvl w:val="2"/>
        <w:rPr>
          <w:rFonts w:ascii="Times New Roman" w:hAnsi="Times New Roman" w:cs="Times New Roman"/>
          <w:b/>
          <w:sz w:val="28"/>
          <w:szCs w:val="28"/>
        </w:rPr>
      </w:pPr>
    </w:p>
    <w:p w:rsidR="00086BEB" w:rsidRPr="00086BEB" w:rsidRDefault="00086BEB" w:rsidP="00086BEB">
      <w:pPr>
        <w:widowControl/>
        <w:spacing w:line="276" w:lineRule="auto"/>
        <w:ind w:firstLine="284"/>
        <w:jc w:val="both"/>
        <w:outlineLvl w:val="2"/>
        <w:rPr>
          <w:rFonts w:ascii="Times New Roman" w:hAnsi="Times New Roman" w:cs="Times New Roman"/>
          <w:sz w:val="28"/>
          <w:szCs w:val="28"/>
        </w:rPr>
      </w:pPr>
      <w:r w:rsidRPr="00086BEB">
        <w:rPr>
          <w:rFonts w:ascii="Times New Roman" w:hAnsi="Times New Roman" w:cs="Times New Roman"/>
          <w:sz w:val="28"/>
          <w:szCs w:val="28"/>
        </w:rPr>
        <w:t xml:space="preserve">В современных условиях средства массовой информации являются мощным ресурсом обеспечения информирования населения по вопросам деятельности органов местного самоуправления в целях повышения эффективности участия граждан в процессе принятия решений. Это определяет необходимость выработки целенаправленной информационной </w:t>
      </w:r>
      <w:r w:rsidRPr="00086BEB">
        <w:rPr>
          <w:rFonts w:ascii="Times New Roman" w:hAnsi="Times New Roman" w:cs="Times New Roman"/>
          <w:sz w:val="28"/>
          <w:szCs w:val="28"/>
        </w:rPr>
        <w:lastRenderedPageBreak/>
        <w:t>политики органами местного самоуправления, направленной на более широкое и многообразное освещение своей деятельности.</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xml:space="preserve">Анализ состояния информированности жителей муниципального района                   Похвистневский Самарской области (далее – жители района) о деятельности органов местного самоуправления показал, что приблизительно треть населения имеют недостаточный уровень информированности, процент тех, кто «ничего не знают, но хотели бы знать» составляет пятую часть населения. </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Поэтому увеличение количества опубликованных или размещенных в печатных и электронных средствах массовой информации материалов о деятельности органов местного самоуправления муниципального района Похвистневский Самарской области (далее – органы местного самоуправления)   позволят существенно  повысить процент информированности населения района.</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xml:space="preserve">Осуществление информационной стратегии органами местного самоуправления выполняет  важную социальную функцию - оперативное информирование населения о своей деятельности для удовлетворения его информационных потребностей, обеспечения конструктивного взаимодействия населения с органами местного самоуправления.    </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proofErr w:type="gramStart"/>
      <w:r w:rsidRPr="00086BEB">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 предусмотрено, что органы местного самоуправления обязаны обеспечить опубликование официальной информации для вступления в силу нормативных правовых актов органов местного самоуправления, проведение обсуждения проектов муниципальных правовых актов по вопросам местного значения, а также доведение до сведения населения муниципального образования информации о социально-экономическом и культурном развитии муниципального образования</w:t>
      </w:r>
      <w:proofErr w:type="gramEnd"/>
      <w:r w:rsidRPr="00086BEB">
        <w:rPr>
          <w:rFonts w:ascii="Times New Roman" w:hAnsi="Times New Roman" w:cs="Times New Roman"/>
          <w:sz w:val="28"/>
          <w:szCs w:val="28"/>
        </w:rPr>
        <w:t>, о развитии его общественной инфраструктуры и иной официальной информации.</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xml:space="preserve">В целях обеспечения реализации прав граждан и организаций на доступ к информации о деятельности органов местного самоуправления, а также создания условий для обеспечения гласности и открытости принимаемых решений, органам местного самоуправления необходимо проведение целенаправленной информационной политики,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потребностей жителей района в информации о деятельности органов местного самоуправления. Очевидно, что положительный эффект от деятельности органов местного самоуправления </w:t>
      </w:r>
      <w:r w:rsidRPr="00086BEB">
        <w:rPr>
          <w:rFonts w:ascii="Times New Roman" w:hAnsi="Times New Roman" w:cs="Times New Roman"/>
          <w:sz w:val="28"/>
          <w:szCs w:val="28"/>
        </w:rPr>
        <w:lastRenderedPageBreak/>
        <w:t>существенно снижается, если эта деятельность не обеспечена соответствующей информационной поддержкой.</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Важнейшим итогом информационного партнерства органов местного самоуправления и средств массовой информации является значительное расширение информационного поля,  с помощью которого жители района  получали бы достоверную и объективную картину деятельности органов местного самоуправления.</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В целях информирования населения муниципального района Похвистневский Самарской области (далее – население района) о деятельности органов местного самоуправления о социально-экономической, культурной жизни муниципального района Похвистневский,  Самарской области и Российской Федерации в целом, разработана данная Подпрограмма № 2.</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b/>
          <w:bCs/>
          <w:sz w:val="28"/>
          <w:szCs w:val="28"/>
        </w:rPr>
      </w:pPr>
      <w:r w:rsidRPr="00086BEB">
        <w:rPr>
          <w:rFonts w:ascii="Times New Roman" w:hAnsi="Times New Roman" w:cs="Times New Roman"/>
          <w:sz w:val="28"/>
          <w:szCs w:val="28"/>
        </w:rPr>
        <w:t>Официальное печатное средство массовой информации  муниципального района Похвистневский Самарской области "Вестник Похвистневского района" (далее - "Вестник Похвистневского района")  учрежден Администрацией муниципального района Похвистневский Самарской области.</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Задача издания "Вестника Похвистневского района" в необходимых объемах официальной информации соответствует стратегическим целям субъекта бюджетного планирования – муниципального образования муниципального района Похвистневский Самарской области, тактическим задачам Администрации муниципального района Похвистневский Самарской области.</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Для того чтобы решить задачу издания "Вестника Похвистневского района" в необходимых объемах, необходимы бюджетные ассигнования, направленные на погашение расходов, связанных с изданием и печатанием "Вестника Похвистневского района".</w:t>
      </w:r>
    </w:p>
    <w:p w:rsidR="00086BEB" w:rsidRPr="00086BEB" w:rsidRDefault="00086BEB" w:rsidP="00086BEB">
      <w:pPr>
        <w:widowControl/>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Учитывая социальную направленность осуществляемых мероприятий, формирования единого информационного пространства, развития и поддержки средств массовой информации на территории муниципального района Похвистневский Самарской области, необходимо предпринять меры, направленные на дальнейшее улучшение ситуации информационного обеспечения населения района программным методом.</w:t>
      </w:r>
    </w:p>
    <w:p w:rsidR="00086BEB" w:rsidRPr="00086BEB" w:rsidRDefault="00086BEB" w:rsidP="00086BEB">
      <w:pPr>
        <w:widowControl/>
        <w:spacing w:line="276" w:lineRule="auto"/>
        <w:ind w:firstLine="426"/>
        <w:jc w:val="both"/>
        <w:rPr>
          <w:rFonts w:ascii="Times New Roman" w:hAnsi="Times New Roman" w:cs="Times New Roman"/>
          <w:sz w:val="28"/>
          <w:szCs w:val="28"/>
        </w:rPr>
      </w:pP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 xml:space="preserve">2. Основные цели, задачи, этапы </w:t>
      </w: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и сроки реализации Подпрограммы № 2</w:t>
      </w:r>
    </w:p>
    <w:p w:rsidR="00086BEB" w:rsidRPr="00086BEB" w:rsidRDefault="00086BEB" w:rsidP="00086BEB">
      <w:pPr>
        <w:widowControl/>
        <w:autoSpaceDE/>
        <w:autoSpaceDN/>
        <w:adjustRightInd/>
        <w:spacing w:line="276" w:lineRule="auto"/>
        <w:jc w:val="both"/>
        <w:rPr>
          <w:rFonts w:ascii="Times New Roman" w:hAnsi="Times New Roman" w:cs="Times New Roman"/>
          <w:b/>
          <w:bCs/>
          <w:sz w:val="28"/>
          <w:szCs w:val="28"/>
        </w:rPr>
      </w:pPr>
    </w:p>
    <w:p w:rsidR="00086BEB" w:rsidRPr="00086BEB" w:rsidRDefault="00086BEB" w:rsidP="00086BEB">
      <w:pPr>
        <w:widowControl/>
        <w:autoSpaceDE/>
        <w:autoSpaceDN/>
        <w:adjustRightInd/>
        <w:spacing w:line="276" w:lineRule="auto"/>
        <w:jc w:val="both"/>
        <w:rPr>
          <w:rFonts w:ascii="Times New Roman" w:hAnsi="Times New Roman" w:cs="Times New Roman"/>
          <w:b/>
          <w:bCs/>
          <w:sz w:val="28"/>
          <w:szCs w:val="28"/>
        </w:rPr>
      </w:pP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lastRenderedPageBreak/>
        <w:t>Целью настоящей Подпрограммы № 2 является информирование населения района о деятельности органов местного самоуправления, обеспечение  потребности населения района в информационных услугах, посредством издания "Вестника Похвистневского района", возможность доступа в единое информационное поле России, создание условий для своевременного информационного обеспечения и равного доступа населения к печатным средствам массовой  информации.</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Задачами Подпрограммы № 2 является своевременное получение населением района информации через печатные средства массовой информации путем опубликования информации о деятельности органов местного самоуправления, в том числе и официальной информации Администрации муниципального района Похвистневский Самарской области и размещение ее на официальном Интернет-сайте Администрации муниципального района Похвистневский Самарской области.</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xml:space="preserve">Реализация Подпрограммы №1 планируется в период 2018 – 2022 годы. </w:t>
      </w:r>
    </w:p>
    <w:p w:rsidR="00086BEB" w:rsidRPr="00086BEB" w:rsidRDefault="00086BEB" w:rsidP="00086BEB">
      <w:pPr>
        <w:widowControl/>
        <w:spacing w:line="276" w:lineRule="auto"/>
        <w:ind w:firstLine="426"/>
        <w:jc w:val="both"/>
        <w:rPr>
          <w:rFonts w:ascii="Times New Roman" w:hAnsi="Times New Roman" w:cs="Times New Roman"/>
          <w:sz w:val="28"/>
          <w:szCs w:val="28"/>
        </w:rPr>
      </w:pPr>
    </w:p>
    <w:p w:rsidR="00086BEB" w:rsidRPr="00086BEB" w:rsidRDefault="00086BEB" w:rsidP="00086BEB">
      <w:pPr>
        <w:widowControl/>
        <w:spacing w:line="276" w:lineRule="auto"/>
        <w:ind w:firstLine="426"/>
        <w:jc w:val="both"/>
        <w:rPr>
          <w:rFonts w:ascii="Times New Roman" w:hAnsi="Times New Roman" w:cs="Times New Roman"/>
          <w:sz w:val="28"/>
          <w:szCs w:val="28"/>
        </w:rPr>
      </w:pPr>
    </w:p>
    <w:p w:rsidR="00086BEB" w:rsidRPr="00086BEB" w:rsidRDefault="00086BEB" w:rsidP="00086BEB">
      <w:pPr>
        <w:widowControl/>
        <w:shd w:val="clear" w:color="auto" w:fill="FFFFFF"/>
        <w:autoSpaceDE/>
        <w:autoSpaceDN/>
        <w:adjustRightInd/>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3. Система подпрограммных мероприятий</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xml:space="preserve">Система мероприятий Подпрограммы № 2 определена с учетом существующих задач по своевременному получению населением района информации, повышение уровня информированности населения района, поддержки специальных информационных проектов, освоение новых </w:t>
      </w:r>
      <w:proofErr w:type="gramStart"/>
      <w:r w:rsidRPr="00086BEB">
        <w:rPr>
          <w:rFonts w:ascii="Times New Roman" w:hAnsi="Times New Roman" w:cs="Times New Roman"/>
          <w:sz w:val="28"/>
          <w:szCs w:val="28"/>
        </w:rPr>
        <w:t>Интернет-технологий</w:t>
      </w:r>
      <w:proofErr w:type="gramEnd"/>
      <w:r w:rsidRPr="00086BEB">
        <w:rPr>
          <w:rFonts w:ascii="Times New Roman" w:hAnsi="Times New Roman" w:cs="Times New Roman"/>
          <w:sz w:val="28"/>
          <w:szCs w:val="28"/>
        </w:rPr>
        <w:t xml:space="preserve"> для развития информационного общества, проведение мониторинговых исследований эффективности средств массовой информации.</w:t>
      </w:r>
    </w:p>
    <w:p w:rsidR="00086BEB" w:rsidRPr="00086BEB" w:rsidRDefault="00086BEB" w:rsidP="00086BEB">
      <w:pPr>
        <w:widowControl/>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xml:space="preserve">В целях реализации задач Подпрограммы № 2 предусматривается издание "Вестника Похвистневского района" тиражом, установленным Положением о "Вестнике  </w:t>
      </w:r>
      <w:proofErr w:type="spellStart"/>
      <w:r w:rsidRPr="00086BEB">
        <w:rPr>
          <w:rFonts w:ascii="Times New Roman" w:hAnsi="Times New Roman" w:cs="Times New Roman"/>
          <w:sz w:val="28"/>
          <w:szCs w:val="28"/>
        </w:rPr>
        <w:t>Похвистневого</w:t>
      </w:r>
      <w:proofErr w:type="spellEnd"/>
      <w:r w:rsidRPr="00086BEB">
        <w:rPr>
          <w:rFonts w:ascii="Times New Roman" w:hAnsi="Times New Roman" w:cs="Times New Roman"/>
          <w:sz w:val="28"/>
          <w:szCs w:val="28"/>
        </w:rPr>
        <w:t xml:space="preserve"> района".</w:t>
      </w: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4. Основные меры правового регулирования Подпрограммы № 2</w:t>
      </w: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ind w:firstLine="426"/>
        <w:jc w:val="both"/>
        <w:rPr>
          <w:rFonts w:ascii="Times New Roman" w:hAnsi="Times New Roman" w:cs="Times New Roman"/>
          <w:color w:val="FF0000"/>
          <w:sz w:val="28"/>
          <w:szCs w:val="28"/>
        </w:rPr>
      </w:pPr>
      <w:r w:rsidRPr="00086BEB">
        <w:rPr>
          <w:rFonts w:ascii="Times New Roman" w:hAnsi="Times New Roman" w:cs="Times New Roman"/>
          <w:sz w:val="28"/>
          <w:szCs w:val="28"/>
        </w:rPr>
        <w:t>Финансирование мероприятий Подпрограммы № 2 осуществляется за счет средств  бюджета муниципального района Похвистневский Самарской области.</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Объемы выделяемых средств из бюджета муниципального образования могут быть изменены путем внесения изменений в настоящую Подпрограмму № 2.</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r w:rsidRPr="00086BEB">
        <w:rPr>
          <w:rFonts w:ascii="Times New Roman" w:hAnsi="Times New Roman" w:cs="Times New Roman"/>
          <w:b/>
          <w:bCs/>
          <w:sz w:val="28"/>
          <w:szCs w:val="28"/>
        </w:rPr>
        <w:t xml:space="preserve">5. Перечень целевых индикаторов и показателей эффективности </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r w:rsidRPr="00086BEB">
        <w:rPr>
          <w:rFonts w:ascii="Times New Roman" w:hAnsi="Times New Roman" w:cs="Times New Roman"/>
          <w:b/>
          <w:sz w:val="28"/>
          <w:szCs w:val="28"/>
        </w:rPr>
        <w:t>Подпрограммы № 2</w:t>
      </w:r>
      <w:r w:rsidRPr="00086BEB">
        <w:rPr>
          <w:rFonts w:ascii="Times New Roman" w:hAnsi="Times New Roman" w:cs="Times New Roman"/>
          <w:b/>
          <w:bCs/>
          <w:sz w:val="28"/>
          <w:szCs w:val="28"/>
        </w:rPr>
        <w:t>, обоснование их состава и значений</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p>
    <w:p w:rsidR="00086BEB" w:rsidRPr="00086BEB" w:rsidRDefault="00086BEB" w:rsidP="00086BEB">
      <w:pPr>
        <w:widowControl/>
        <w:shd w:val="clear" w:color="auto" w:fill="FFFFFF"/>
        <w:autoSpaceDE/>
        <w:autoSpaceDN/>
        <w:adjustRightInd/>
        <w:ind w:left="5" w:right="19" w:firstLine="279"/>
        <w:jc w:val="both"/>
        <w:rPr>
          <w:rFonts w:ascii="Times New Roman" w:hAnsi="Times New Roman" w:cs="Times New Roman"/>
          <w:sz w:val="28"/>
          <w:szCs w:val="28"/>
        </w:rPr>
      </w:pPr>
      <w:r w:rsidRPr="00086BEB">
        <w:rPr>
          <w:rFonts w:ascii="Times New Roman" w:hAnsi="Times New Roman" w:cs="Times New Roman"/>
          <w:sz w:val="28"/>
          <w:szCs w:val="28"/>
        </w:rPr>
        <w:t>Достижение цели и решение задач Подпрограммы № 2 оценивается следующими целевыми индикаторами (показателями).</w:t>
      </w:r>
    </w:p>
    <w:p w:rsidR="00086BEB" w:rsidRPr="00086BEB" w:rsidRDefault="00086BEB" w:rsidP="00086BEB">
      <w:pPr>
        <w:widowControl/>
        <w:shd w:val="clear" w:color="auto" w:fill="FFFFFF"/>
        <w:autoSpaceDE/>
        <w:autoSpaceDN/>
        <w:adjustRightInd/>
        <w:ind w:left="5" w:right="19" w:firstLine="279"/>
        <w:jc w:val="both"/>
        <w:rPr>
          <w:rFonts w:ascii="Times New Roman" w:hAnsi="Times New Roman" w:cs="Times New Roman"/>
          <w:sz w:val="28"/>
          <w:szCs w:val="28"/>
        </w:rPr>
      </w:pPr>
    </w:p>
    <w:p w:rsidR="00086BEB" w:rsidRPr="00086BEB" w:rsidRDefault="00086BEB" w:rsidP="00086BEB">
      <w:pPr>
        <w:widowControl/>
        <w:spacing w:line="276" w:lineRule="auto"/>
        <w:ind w:firstLine="426"/>
        <w:jc w:val="both"/>
        <w:rPr>
          <w:rFonts w:ascii="Times New Roman" w:hAnsi="Times New Roman" w:cs="Times New Roman"/>
          <w:sz w:val="28"/>
          <w:szCs w:val="28"/>
        </w:rPr>
      </w:pPr>
    </w:p>
    <w:tbl>
      <w:tblPr>
        <w:tblW w:w="9923" w:type="dxa"/>
        <w:tblInd w:w="-497" w:type="dxa"/>
        <w:tblLayout w:type="fixed"/>
        <w:tblCellMar>
          <w:left w:w="70" w:type="dxa"/>
          <w:right w:w="70" w:type="dxa"/>
        </w:tblCellMar>
        <w:tblLook w:val="0000" w:firstRow="0" w:lastRow="0" w:firstColumn="0" w:lastColumn="0" w:noHBand="0" w:noVBand="0"/>
      </w:tblPr>
      <w:tblGrid>
        <w:gridCol w:w="567"/>
        <w:gridCol w:w="2694"/>
        <w:gridCol w:w="1417"/>
        <w:gridCol w:w="1134"/>
        <w:gridCol w:w="1134"/>
        <w:gridCol w:w="992"/>
        <w:gridCol w:w="993"/>
        <w:gridCol w:w="992"/>
      </w:tblGrid>
      <w:tr w:rsidR="00086BEB" w:rsidRPr="00086BEB" w:rsidTr="00086BEB">
        <w:tblPrEx>
          <w:tblCellMar>
            <w:top w:w="0" w:type="dxa"/>
            <w:bottom w:w="0" w:type="dxa"/>
          </w:tblCellMar>
        </w:tblPrEx>
        <w:trPr>
          <w:cantSplit/>
          <w:trHeight w:val="240"/>
        </w:trPr>
        <w:tc>
          <w:tcPr>
            <w:tcW w:w="567"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 xml:space="preserve">N </w:t>
            </w:r>
            <w:r w:rsidRPr="00086BEB">
              <w:rPr>
                <w:rFonts w:ascii="Times New Roman" w:hAnsi="Times New Roman" w:cs="Times New Roman"/>
                <w:b/>
                <w:sz w:val="28"/>
                <w:szCs w:val="28"/>
              </w:rPr>
              <w:br/>
            </w:r>
            <w:proofErr w:type="gramStart"/>
            <w:r w:rsidRPr="00086BEB">
              <w:rPr>
                <w:rFonts w:ascii="Times New Roman" w:hAnsi="Times New Roman" w:cs="Times New Roman"/>
                <w:b/>
                <w:sz w:val="28"/>
                <w:szCs w:val="28"/>
              </w:rPr>
              <w:t>п</w:t>
            </w:r>
            <w:proofErr w:type="gramEnd"/>
            <w:r w:rsidRPr="00086BEB">
              <w:rPr>
                <w:rFonts w:ascii="Times New Roman" w:hAnsi="Times New Roman" w:cs="Times New Roman"/>
                <w:b/>
                <w:sz w:val="28"/>
                <w:szCs w:val="28"/>
              </w:rPr>
              <w:t>/п</w:t>
            </w:r>
          </w:p>
        </w:tc>
        <w:tc>
          <w:tcPr>
            <w:tcW w:w="2694"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br/>
              <w:t xml:space="preserve">Наименование </w:t>
            </w:r>
          </w:p>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показателя</w:t>
            </w:r>
          </w:p>
        </w:tc>
        <w:tc>
          <w:tcPr>
            <w:tcW w:w="1417"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 xml:space="preserve">Единица </w:t>
            </w:r>
            <w:r w:rsidRPr="00086BEB">
              <w:rPr>
                <w:rFonts w:ascii="Times New Roman" w:hAnsi="Times New Roman" w:cs="Times New Roman"/>
                <w:b/>
                <w:sz w:val="28"/>
                <w:szCs w:val="28"/>
              </w:rPr>
              <w:br/>
              <w:t>измерения</w:t>
            </w:r>
          </w:p>
        </w:tc>
        <w:tc>
          <w:tcPr>
            <w:tcW w:w="5245" w:type="dxa"/>
            <w:gridSpan w:val="5"/>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Показатель</w:t>
            </w:r>
          </w:p>
          <w:p w:rsidR="00086BEB" w:rsidRPr="00086BEB" w:rsidRDefault="00086BEB" w:rsidP="00086BEB">
            <w:pPr>
              <w:widowControl/>
              <w:jc w:val="center"/>
              <w:rPr>
                <w:rFonts w:ascii="Times New Roman" w:hAnsi="Times New Roman" w:cs="Times New Roman"/>
                <w:b/>
                <w:sz w:val="28"/>
                <w:szCs w:val="28"/>
              </w:rPr>
            </w:pPr>
          </w:p>
        </w:tc>
      </w:tr>
      <w:tr w:rsidR="00086BEB" w:rsidRPr="00086BEB" w:rsidTr="00086BEB">
        <w:tblPrEx>
          <w:tblCellMar>
            <w:top w:w="0" w:type="dxa"/>
            <w:bottom w:w="0" w:type="dxa"/>
          </w:tblCellMar>
        </w:tblPrEx>
        <w:trPr>
          <w:cantSplit/>
          <w:trHeight w:val="240"/>
        </w:trPr>
        <w:tc>
          <w:tcPr>
            <w:tcW w:w="567"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p>
        </w:tc>
        <w:tc>
          <w:tcPr>
            <w:tcW w:w="2694"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p>
        </w:tc>
        <w:tc>
          <w:tcPr>
            <w:tcW w:w="1417"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p>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2018 год</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b/>
                <w:sz w:val="28"/>
                <w:szCs w:val="28"/>
              </w:rPr>
            </w:pPr>
          </w:p>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2019 год</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b/>
                <w:sz w:val="28"/>
                <w:szCs w:val="28"/>
              </w:rPr>
            </w:pPr>
          </w:p>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2020 год</w:t>
            </w:r>
          </w:p>
        </w:tc>
        <w:tc>
          <w:tcPr>
            <w:tcW w:w="993"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b/>
                <w:sz w:val="28"/>
                <w:szCs w:val="28"/>
              </w:rPr>
            </w:pPr>
          </w:p>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2021 год</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b/>
                <w:sz w:val="28"/>
                <w:szCs w:val="28"/>
              </w:rPr>
            </w:pPr>
          </w:p>
          <w:p w:rsidR="00086BEB" w:rsidRPr="00086BEB" w:rsidRDefault="00086BEB" w:rsidP="00086BEB">
            <w:pPr>
              <w:widowControl/>
              <w:jc w:val="center"/>
              <w:rPr>
                <w:rFonts w:ascii="Times New Roman" w:hAnsi="Times New Roman" w:cs="Times New Roman"/>
                <w:b/>
                <w:sz w:val="28"/>
                <w:szCs w:val="28"/>
              </w:rPr>
            </w:pPr>
            <w:r w:rsidRPr="00086BEB">
              <w:rPr>
                <w:rFonts w:ascii="Times New Roman" w:hAnsi="Times New Roman" w:cs="Times New Roman"/>
                <w:b/>
                <w:sz w:val="28"/>
                <w:szCs w:val="28"/>
              </w:rPr>
              <w:t>2022 год</w:t>
            </w:r>
          </w:p>
        </w:tc>
      </w:tr>
      <w:tr w:rsidR="00086BEB" w:rsidRPr="00086BEB" w:rsidTr="00086BEB">
        <w:tblPrEx>
          <w:tblCellMar>
            <w:top w:w="0" w:type="dxa"/>
            <w:bottom w:w="0" w:type="dxa"/>
          </w:tblCellMar>
        </w:tblPrEx>
        <w:trPr>
          <w:cantSplit/>
          <w:trHeight w:val="360"/>
        </w:trPr>
        <w:tc>
          <w:tcPr>
            <w:tcW w:w="567"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1.</w:t>
            </w:r>
          </w:p>
        </w:tc>
        <w:tc>
          <w:tcPr>
            <w:tcW w:w="269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Увеличение количества опубликованных или размещенных в печатных и электронных средствах массовой информации официальных материалов органов местного самоуправления   по информированию населения</w:t>
            </w:r>
          </w:p>
        </w:tc>
        <w:tc>
          <w:tcPr>
            <w:tcW w:w="1417"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шт.</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330</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340</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350</w:t>
            </w:r>
          </w:p>
        </w:tc>
        <w:tc>
          <w:tcPr>
            <w:tcW w:w="993"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360</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370</w:t>
            </w:r>
          </w:p>
        </w:tc>
      </w:tr>
      <w:tr w:rsidR="00086BEB" w:rsidRPr="00086BEB" w:rsidTr="00086BEB">
        <w:tblPrEx>
          <w:tblCellMar>
            <w:top w:w="0" w:type="dxa"/>
            <w:bottom w:w="0" w:type="dxa"/>
          </w:tblCellMar>
        </w:tblPrEx>
        <w:trPr>
          <w:cantSplit/>
          <w:trHeight w:val="360"/>
        </w:trPr>
        <w:tc>
          <w:tcPr>
            <w:tcW w:w="567"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2.</w:t>
            </w:r>
          </w:p>
        </w:tc>
        <w:tc>
          <w:tcPr>
            <w:tcW w:w="269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sz w:val="28"/>
                <w:szCs w:val="28"/>
              </w:rPr>
              <w:t>О</w:t>
            </w:r>
            <w:r w:rsidRPr="00086BEB">
              <w:rPr>
                <w:rFonts w:ascii="Times New Roman" w:hAnsi="Times New Roman"/>
                <w:sz w:val="28"/>
                <w:szCs w:val="28"/>
              </w:rPr>
              <w:t>беспечение доступа к информации о деятельности органов местного самоуправления</w:t>
            </w:r>
          </w:p>
        </w:tc>
        <w:tc>
          <w:tcPr>
            <w:tcW w:w="1417"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993"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100</w:t>
            </w:r>
          </w:p>
        </w:tc>
      </w:tr>
      <w:tr w:rsidR="00086BEB" w:rsidRPr="00086BEB" w:rsidTr="00086BEB">
        <w:tblPrEx>
          <w:tblCellMar>
            <w:top w:w="0" w:type="dxa"/>
            <w:bottom w:w="0" w:type="dxa"/>
          </w:tblCellMar>
        </w:tblPrEx>
        <w:trPr>
          <w:cantSplit/>
          <w:trHeight w:val="360"/>
        </w:trPr>
        <w:tc>
          <w:tcPr>
            <w:tcW w:w="567"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3.</w:t>
            </w:r>
          </w:p>
        </w:tc>
        <w:tc>
          <w:tcPr>
            <w:tcW w:w="269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Увеличение уровня информированности населения:</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о деятельности Администрации района</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о деятельности Главы района</w:t>
            </w:r>
          </w:p>
        </w:tc>
        <w:tc>
          <w:tcPr>
            <w:tcW w:w="1417"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w:t>
            </w: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48</w:t>
            </w: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48</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52</w:t>
            </w: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52</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54</w:t>
            </w: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54</w:t>
            </w:r>
          </w:p>
        </w:tc>
        <w:tc>
          <w:tcPr>
            <w:tcW w:w="993"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58</w:t>
            </w: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58</w:t>
            </w:r>
          </w:p>
        </w:tc>
        <w:tc>
          <w:tcPr>
            <w:tcW w:w="992"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60</w:t>
            </w:r>
          </w:p>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60</w:t>
            </w:r>
          </w:p>
        </w:tc>
      </w:tr>
    </w:tbl>
    <w:p w:rsidR="00086BEB" w:rsidRPr="00086BEB" w:rsidRDefault="00086BEB" w:rsidP="00086BEB">
      <w:pPr>
        <w:widowControl/>
        <w:autoSpaceDE/>
        <w:autoSpaceDN/>
        <w:adjustRightInd/>
        <w:ind w:firstLine="720"/>
        <w:jc w:val="both"/>
        <w:rPr>
          <w:rFonts w:ascii="Times New Roman" w:hAnsi="Times New Roman" w:cs="Times New Roman"/>
          <w:sz w:val="28"/>
          <w:szCs w:val="28"/>
        </w:rPr>
      </w:pP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lastRenderedPageBreak/>
        <w:t>Данные целевые индикаторы (показатели) представляют собой основные показатели Программы, которые ежегодно рассчитываются и представляются редакционной коллегией "Вестника Похвистневского района".</w:t>
      </w:r>
    </w:p>
    <w:p w:rsidR="00086BEB" w:rsidRPr="00086BEB" w:rsidRDefault="00086BEB" w:rsidP="00086BEB">
      <w:pPr>
        <w:widowControl/>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Динамика данных показателей свидетельствует об эффективности выполненных мероприятий.</w:t>
      </w:r>
    </w:p>
    <w:p w:rsidR="00086BEB" w:rsidRPr="00086BEB" w:rsidRDefault="00086BEB" w:rsidP="00086BEB">
      <w:pPr>
        <w:widowControl/>
        <w:spacing w:line="276" w:lineRule="auto"/>
        <w:ind w:firstLine="426"/>
        <w:jc w:val="both"/>
        <w:rPr>
          <w:rFonts w:ascii="Times New Roman" w:hAnsi="Times New Roman" w:cs="Times New Roman"/>
          <w:sz w:val="28"/>
          <w:szCs w:val="28"/>
        </w:rPr>
      </w:pPr>
    </w:p>
    <w:p w:rsidR="00086BEB" w:rsidRPr="00086BEB" w:rsidRDefault="00086BEB" w:rsidP="00086BEB">
      <w:pPr>
        <w:widowControl/>
        <w:spacing w:line="276" w:lineRule="auto"/>
        <w:jc w:val="center"/>
        <w:outlineLvl w:val="1"/>
        <w:rPr>
          <w:rFonts w:ascii="Times New Roman" w:hAnsi="Times New Roman" w:cs="Times New Roman"/>
          <w:b/>
          <w:sz w:val="28"/>
          <w:szCs w:val="28"/>
        </w:rPr>
      </w:pPr>
      <w:r w:rsidRPr="00086BEB">
        <w:rPr>
          <w:rFonts w:ascii="Times New Roman" w:hAnsi="Times New Roman" w:cs="Times New Roman"/>
          <w:b/>
          <w:sz w:val="28"/>
          <w:szCs w:val="28"/>
        </w:rPr>
        <w:t>6. Финансовое обеспечение реализации настоящей Подпрограммы № 2</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Общий объем финансирования из бюджета муниципального района               Похвистневский Самарской области составляет 4000,0 тыс. рублей, в том числе:</w:t>
      </w:r>
    </w:p>
    <w:p w:rsidR="00086BEB" w:rsidRPr="00086BEB" w:rsidRDefault="00086BEB" w:rsidP="00086BEB">
      <w:pPr>
        <w:widowControl/>
        <w:ind w:firstLine="284"/>
        <w:jc w:val="both"/>
        <w:rPr>
          <w:rFonts w:ascii="Times New Roman" w:hAnsi="Times New Roman" w:cs="Times New Roman"/>
          <w:sz w:val="28"/>
          <w:szCs w:val="28"/>
        </w:rPr>
      </w:pPr>
      <w:r w:rsidRPr="00086BEB">
        <w:rPr>
          <w:rFonts w:ascii="Times New Roman" w:hAnsi="Times New Roman" w:cs="Times New Roman"/>
          <w:sz w:val="28"/>
          <w:szCs w:val="28"/>
        </w:rPr>
        <w:t>в 2018 году – 800,0 тыс. рублей;</w:t>
      </w:r>
    </w:p>
    <w:p w:rsidR="00086BEB" w:rsidRPr="00086BEB" w:rsidRDefault="00086BEB" w:rsidP="00086BEB">
      <w:pPr>
        <w:widowControl/>
        <w:ind w:firstLine="284"/>
        <w:jc w:val="both"/>
        <w:rPr>
          <w:rFonts w:ascii="Times New Roman" w:hAnsi="Times New Roman" w:cs="Times New Roman"/>
          <w:sz w:val="28"/>
          <w:szCs w:val="28"/>
        </w:rPr>
      </w:pPr>
      <w:r w:rsidRPr="00086BEB">
        <w:rPr>
          <w:rFonts w:ascii="Times New Roman" w:hAnsi="Times New Roman" w:cs="Times New Roman"/>
          <w:sz w:val="28"/>
          <w:szCs w:val="28"/>
        </w:rPr>
        <w:t>в 2019 году – 800,0 тыс. рублей;</w:t>
      </w:r>
    </w:p>
    <w:p w:rsidR="00086BEB" w:rsidRPr="00086BEB" w:rsidRDefault="00086BEB" w:rsidP="00086BEB">
      <w:pPr>
        <w:widowControl/>
        <w:ind w:firstLine="284"/>
        <w:jc w:val="both"/>
        <w:rPr>
          <w:rFonts w:ascii="Times New Roman" w:hAnsi="Times New Roman" w:cs="Times New Roman"/>
          <w:sz w:val="28"/>
          <w:szCs w:val="28"/>
        </w:rPr>
      </w:pPr>
      <w:r w:rsidRPr="00086BEB">
        <w:rPr>
          <w:rFonts w:ascii="Times New Roman" w:hAnsi="Times New Roman" w:cs="Times New Roman"/>
          <w:sz w:val="28"/>
          <w:szCs w:val="28"/>
        </w:rPr>
        <w:t>в 2020 году – 800,0 тыс. рублей;</w:t>
      </w:r>
    </w:p>
    <w:p w:rsidR="00086BEB" w:rsidRPr="00086BEB" w:rsidRDefault="00086BEB" w:rsidP="00086BEB">
      <w:pPr>
        <w:widowControl/>
        <w:ind w:firstLine="284"/>
        <w:jc w:val="both"/>
        <w:rPr>
          <w:rFonts w:ascii="Times New Roman" w:hAnsi="Times New Roman" w:cs="Times New Roman"/>
          <w:sz w:val="28"/>
          <w:szCs w:val="28"/>
        </w:rPr>
      </w:pPr>
      <w:r w:rsidRPr="00086BEB">
        <w:rPr>
          <w:rFonts w:ascii="Times New Roman" w:hAnsi="Times New Roman" w:cs="Times New Roman"/>
          <w:sz w:val="28"/>
          <w:szCs w:val="28"/>
        </w:rPr>
        <w:t>в 2021 году – 800,0 тыс. рублей;</w:t>
      </w:r>
    </w:p>
    <w:p w:rsidR="00086BEB" w:rsidRPr="00086BEB" w:rsidRDefault="00086BEB" w:rsidP="00086BEB">
      <w:pPr>
        <w:widowControl/>
        <w:ind w:firstLine="284"/>
        <w:jc w:val="both"/>
        <w:rPr>
          <w:rFonts w:ascii="Times New Roman" w:hAnsi="Times New Roman" w:cs="Times New Roman"/>
          <w:sz w:val="28"/>
          <w:szCs w:val="28"/>
        </w:rPr>
      </w:pPr>
      <w:r w:rsidRPr="00086BEB">
        <w:rPr>
          <w:rFonts w:ascii="Times New Roman" w:hAnsi="Times New Roman" w:cs="Times New Roman"/>
          <w:sz w:val="28"/>
          <w:szCs w:val="28"/>
        </w:rPr>
        <w:t>в 2022 году – 800,0 тыс. рублей.</w:t>
      </w:r>
    </w:p>
    <w:p w:rsidR="00086BEB" w:rsidRPr="00086BEB" w:rsidRDefault="00086BEB" w:rsidP="00086BEB">
      <w:pPr>
        <w:widowControl/>
        <w:spacing w:line="276" w:lineRule="auto"/>
        <w:jc w:val="both"/>
        <w:rPr>
          <w:rFonts w:ascii="Times New Roman" w:hAnsi="Times New Roman" w:cs="Times New Roman"/>
          <w:b/>
          <w:sz w:val="28"/>
          <w:szCs w:val="28"/>
        </w:rPr>
      </w:pPr>
    </w:p>
    <w:p w:rsidR="00086BEB" w:rsidRPr="00086BEB" w:rsidRDefault="00086BEB" w:rsidP="00086BEB">
      <w:pPr>
        <w:widowControl/>
        <w:shd w:val="clear" w:color="auto" w:fill="FFFFFF"/>
        <w:autoSpaceDE/>
        <w:autoSpaceDN/>
        <w:adjustRightInd/>
        <w:ind w:left="5" w:right="19" w:firstLine="542"/>
        <w:jc w:val="center"/>
        <w:rPr>
          <w:rFonts w:ascii="Times New Roman" w:hAnsi="Times New Roman" w:cs="Times New Roman"/>
          <w:sz w:val="28"/>
          <w:szCs w:val="28"/>
        </w:rPr>
      </w:pPr>
      <w:r w:rsidRPr="00086BEB">
        <w:rPr>
          <w:rFonts w:ascii="Times New Roman" w:hAnsi="Times New Roman" w:cs="Times New Roman"/>
          <w:b/>
          <w:sz w:val="28"/>
          <w:szCs w:val="28"/>
        </w:rPr>
        <w:t>7. Ожидаемые результаты реализации Подпрограммы № 2</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    Подпрограмма № 2 носит исключительно социальный характер и прямой экономической эффективности не имеет.</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В результате реализации Подпрограммы № 2 ожидается:</w:t>
      </w:r>
    </w:p>
    <w:p w:rsidR="00086BEB" w:rsidRPr="00086BEB" w:rsidRDefault="00086BEB" w:rsidP="00086BEB">
      <w:pPr>
        <w:widowControl/>
        <w:autoSpaceDE/>
        <w:autoSpaceDN/>
        <w:adjustRightInd/>
        <w:spacing w:line="276" w:lineRule="auto"/>
        <w:ind w:firstLine="284"/>
        <w:jc w:val="both"/>
        <w:rPr>
          <w:rFonts w:ascii="Times New Roman" w:hAnsi="Times New Roman" w:cs="Times New Roman"/>
          <w:color w:val="000000"/>
          <w:spacing w:val="2"/>
          <w:sz w:val="28"/>
          <w:szCs w:val="28"/>
        </w:rPr>
      </w:pPr>
      <w:r w:rsidRPr="00086BEB">
        <w:rPr>
          <w:rFonts w:ascii="Times New Roman" w:hAnsi="Times New Roman" w:cs="Times New Roman"/>
          <w:color w:val="000000"/>
          <w:spacing w:val="2"/>
          <w:sz w:val="28"/>
          <w:szCs w:val="28"/>
        </w:rPr>
        <w:t xml:space="preserve">- повысить качество информирования населения района </w:t>
      </w:r>
      <w:r w:rsidRPr="00086BEB">
        <w:rPr>
          <w:rFonts w:ascii="Times New Roman" w:hAnsi="Times New Roman" w:cs="Times New Roman"/>
          <w:sz w:val="28"/>
          <w:szCs w:val="28"/>
        </w:rPr>
        <w:t>о социально-экономической, культурной жизни муниципального района Похвистневский, Самарской области и Российской Федерации в целом;</w:t>
      </w:r>
    </w:p>
    <w:p w:rsidR="00086BEB" w:rsidRPr="00086BEB" w:rsidRDefault="00086BEB" w:rsidP="00086BEB">
      <w:pPr>
        <w:widowControl/>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создание единого информационного пространство на территории  муниципального района Похвистневский Самарской области;</w:t>
      </w:r>
      <w:r w:rsidRPr="00086BEB">
        <w:rPr>
          <w:rFonts w:ascii="Times New Roman" w:hAnsi="Times New Roman" w:cs="Times New Roman"/>
          <w:sz w:val="28"/>
          <w:szCs w:val="28"/>
        </w:rPr>
        <w:tab/>
        <w:t xml:space="preserve"> </w:t>
      </w:r>
    </w:p>
    <w:p w:rsidR="00086BEB" w:rsidRPr="00086BEB" w:rsidRDefault="00086BEB" w:rsidP="00086BEB">
      <w:pPr>
        <w:widowControl/>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систематический выпуск и запланированный объем тиража "Вестника              Похвистневского района" и дополнительных приложений;</w:t>
      </w:r>
    </w:p>
    <w:p w:rsidR="00086BEB" w:rsidRPr="00086BEB" w:rsidRDefault="00086BEB" w:rsidP="00086BEB">
      <w:pPr>
        <w:widowControl/>
        <w:spacing w:line="276" w:lineRule="auto"/>
        <w:ind w:firstLine="284"/>
        <w:jc w:val="both"/>
        <w:rPr>
          <w:rFonts w:ascii="Times New Roman" w:hAnsi="Times New Roman" w:cs="Times New Roman"/>
          <w:sz w:val="28"/>
          <w:szCs w:val="28"/>
        </w:rPr>
      </w:pPr>
      <w:r w:rsidRPr="00086BEB">
        <w:rPr>
          <w:rFonts w:ascii="Times New Roman" w:hAnsi="Times New Roman" w:cs="Times New Roman"/>
          <w:sz w:val="28"/>
          <w:szCs w:val="28"/>
        </w:rPr>
        <w:t>- реализовать конституционные права граждан на получение информации.</w:t>
      </w:r>
    </w:p>
    <w:p w:rsidR="00086BEB" w:rsidRPr="00086BEB" w:rsidRDefault="00086BEB" w:rsidP="00086BEB">
      <w:pPr>
        <w:widowControl/>
        <w:autoSpaceDE/>
        <w:autoSpaceDN/>
        <w:adjustRightInd/>
        <w:jc w:val="center"/>
        <w:rPr>
          <w:rFonts w:ascii="Times New Roman" w:hAnsi="Times New Roman" w:cs="Times New Roman"/>
          <w:b/>
          <w:sz w:val="28"/>
          <w:szCs w:val="28"/>
        </w:rPr>
      </w:pPr>
    </w:p>
    <w:p w:rsidR="00086BEB" w:rsidRPr="00086BEB" w:rsidRDefault="00086BEB" w:rsidP="00086BEB">
      <w:pPr>
        <w:widowControl/>
        <w:autoSpaceDE/>
        <w:autoSpaceDN/>
        <w:adjustRightInd/>
        <w:jc w:val="center"/>
        <w:rPr>
          <w:rFonts w:ascii="Times New Roman" w:hAnsi="Times New Roman" w:cs="Times New Roman"/>
          <w:b/>
          <w:bCs/>
          <w:sz w:val="28"/>
          <w:szCs w:val="28"/>
        </w:rPr>
      </w:pPr>
      <w:r w:rsidRPr="00086BEB">
        <w:rPr>
          <w:rFonts w:ascii="Times New Roman" w:hAnsi="Times New Roman" w:cs="Times New Roman"/>
          <w:b/>
          <w:sz w:val="28"/>
          <w:szCs w:val="28"/>
        </w:rPr>
        <w:t xml:space="preserve">8. Система организации </w:t>
      </w:r>
      <w:proofErr w:type="gramStart"/>
      <w:r w:rsidRPr="00086BEB">
        <w:rPr>
          <w:rFonts w:ascii="Times New Roman" w:hAnsi="Times New Roman" w:cs="Times New Roman"/>
          <w:b/>
          <w:sz w:val="28"/>
          <w:szCs w:val="28"/>
        </w:rPr>
        <w:t>контроля за</w:t>
      </w:r>
      <w:proofErr w:type="gramEnd"/>
      <w:r w:rsidRPr="00086BEB">
        <w:rPr>
          <w:rFonts w:ascii="Times New Roman" w:hAnsi="Times New Roman" w:cs="Times New Roman"/>
          <w:b/>
          <w:sz w:val="28"/>
          <w:szCs w:val="28"/>
        </w:rPr>
        <w:t xml:space="preserve"> исполнением Подпрограммы № 2</w:t>
      </w:r>
      <w:r w:rsidRPr="00086BEB">
        <w:rPr>
          <w:rFonts w:ascii="Times New Roman" w:hAnsi="Times New Roman" w:cs="Times New Roman"/>
          <w:sz w:val="26"/>
          <w:szCs w:val="28"/>
        </w:rPr>
        <w:t xml:space="preserve">               </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Управление реализацией Подпрограммы № 2 осуществляется заказчиком Подпрограммы № 2 – Администрацией муниципального района Похвистневский Самарской области. </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Заказчик Подпрограммы № 2 для реализации курируемых мероприятий Подпрограммы № 2:</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вносит в установленном порядке предложения и уточнения по  мероприятиям Подпрограммы № 2 и объему финансирования на очередной финансовый год;</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lastRenderedPageBreak/>
        <w:t>- осуществляет годовой отчет о выполнении мероприятий Подпрограммы № 2 и расходах бюджета муниципального района Похвистневский Самарской области на выполнение этих мероприятий;</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осуществляет отбор исполнителя работ  и услуг.  </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Реализация мероприятий Подпрограммы № 2 осуществляется в установленном законодательством порядке на основании заключенных с организациями-исполнителями муниципальных контрактов. Отбор организаций, привлекаемых для реализации Подпрограммы № 2, производится на основании требований Федерального закона от 05.04.2013 № 44-ФЗ «О контрактной системе в сфере товаров, работ, услуг для обеспечения государственных и муниципальных нужд». По поручению заказчика Подпрограммы № 2 исполнителями Подпрограммы № 2 проводится регулярный мониторинг реализации подпрограммных мероприятий. На основании мониторинга  в перечень и содержание Подпрограммы № 2, а также в ресурсное обеспечение мероприятий Подпрограммы № 2 вносятся корректировки, осуществляется ежегодное уточнение затрат на проведение подпрограммных мероприятий с учетом выделяемых на их реализацию средств.</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Финансирование  мероприятий Подпрограммы № 2 уточняется при подготовке бюджета муниципального района Похвистневский Самарской области  на очередной финансовый и плановый период. Расходы по Подпрограмме на очередной финансовый год осуществляются в пределах сметы. </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p>
    <w:p w:rsidR="00086BEB" w:rsidRPr="00086BEB" w:rsidRDefault="00086BEB" w:rsidP="00086BEB">
      <w:pPr>
        <w:widowControl/>
        <w:autoSpaceDE/>
        <w:autoSpaceDN/>
        <w:adjustRightInd/>
        <w:jc w:val="center"/>
        <w:rPr>
          <w:rFonts w:ascii="Times New Roman" w:hAnsi="Times New Roman" w:cs="Times New Roman"/>
          <w:sz w:val="26"/>
        </w:rPr>
      </w:pPr>
      <w:r w:rsidRPr="00086BEB">
        <w:rPr>
          <w:rFonts w:ascii="Times New Roman" w:hAnsi="Times New Roman" w:cs="Times New Roman"/>
          <w:b/>
          <w:bCs/>
          <w:sz w:val="28"/>
          <w:szCs w:val="28"/>
        </w:rPr>
        <w:t>ПАСПОРТ ПОДПРОГРАММЫ № 3</w:t>
      </w:r>
      <w:r w:rsidRPr="00086BEB">
        <w:rPr>
          <w:rFonts w:ascii="Times New Roman" w:hAnsi="Times New Roman" w:cs="Times New Roman"/>
          <w:sz w:val="26"/>
        </w:rPr>
        <w:t xml:space="preserve"> </w:t>
      </w:r>
    </w:p>
    <w:p w:rsidR="00086BEB" w:rsidRPr="00086BEB" w:rsidRDefault="00086BEB" w:rsidP="00086BEB">
      <w:pPr>
        <w:widowControl/>
        <w:autoSpaceDE/>
        <w:autoSpaceDN/>
        <w:adjustRightInd/>
        <w:jc w:val="center"/>
        <w:rPr>
          <w:rFonts w:ascii="Times New Roman" w:hAnsi="Times New Roman" w:cs="Times New Roman"/>
          <w:sz w:val="26"/>
        </w:rPr>
      </w:pPr>
    </w:p>
    <w:p w:rsidR="00086BEB" w:rsidRPr="00086BEB" w:rsidRDefault="00086BEB" w:rsidP="00086BEB">
      <w:pPr>
        <w:widowControl/>
        <w:autoSpaceDE/>
        <w:autoSpaceDN/>
        <w:adjustRightInd/>
        <w:jc w:val="center"/>
        <w:rPr>
          <w:rFonts w:ascii="Times New Roman" w:hAnsi="Times New Roman" w:cs="Times New Roman"/>
          <w:bCs/>
          <w:sz w:val="28"/>
          <w:szCs w:val="28"/>
        </w:rPr>
      </w:pPr>
      <w:r w:rsidRPr="00086BEB">
        <w:rPr>
          <w:rFonts w:ascii="Times New Roman" w:hAnsi="Times New Roman" w:cs="Times New Roman"/>
          <w:bCs/>
          <w:sz w:val="28"/>
          <w:szCs w:val="28"/>
        </w:rPr>
        <w:t>«</w:t>
      </w:r>
      <w:r w:rsidRPr="00086BEB">
        <w:rPr>
          <w:rFonts w:ascii="Times New Roman" w:hAnsi="Times New Roman" w:cs="Times New Roman"/>
          <w:sz w:val="28"/>
          <w:szCs w:val="28"/>
        </w:rPr>
        <w:t xml:space="preserve">Информирование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путем изготовления буклетов о районе и о деятельности органов местного самоуправления, баннеров, плакатов, афиш </w:t>
      </w:r>
      <w:r w:rsidRPr="00086BEB">
        <w:rPr>
          <w:rFonts w:ascii="Times New Roman" w:hAnsi="Times New Roman" w:cs="Times New Roman"/>
          <w:bCs/>
          <w:sz w:val="28"/>
          <w:szCs w:val="28"/>
        </w:rPr>
        <w:t>на 2018-2022 годы»</w:t>
      </w:r>
    </w:p>
    <w:p w:rsidR="00086BEB" w:rsidRPr="00086BEB" w:rsidRDefault="00086BEB" w:rsidP="00086BEB">
      <w:pPr>
        <w:widowControl/>
        <w:autoSpaceDE/>
        <w:autoSpaceDN/>
        <w:adjustRightInd/>
        <w:jc w:val="center"/>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1. Наименование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bCs/>
                <w:sz w:val="28"/>
                <w:szCs w:val="28"/>
              </w:rPr>
            </w:pPr>
            <w:r w:rsidRPr="00086BEB">
              <w:rPr>
                <w:rFonts w:ascii="Times New Roman" w:hAnsi="Times New Roman" w:cs="Times New Roman"/>
                <w:sz w:val="28"/>
                <w:szCs w:val="28"/>
              </w:rPr>
              <w:t xml:space="preserve">Информирование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путем изготовления буклетов о районе и о деятельности органов местного самоуправления, баннеров, </w:t>
            </w:r>
            <w:r w:rsidRPr="00086BEB">
              <w:rPr>
                <w:rFonts w:ascii="Times New Roman" w:hAnsi="Times New Roman" w:cs="Times New Roman"/>
                <w:sz w:val="28"/>
                <w:szCs w:val="28"/>
              </w:rPr>
              <w:lastRenderedPageBreak/>
              <w:t xml:space="preserve">плакатов, афиш </w:t>
            </w:r>
            <w:r w:rsidRPr="00086BEB">
              <w:rPr>
                <w:rFonts w:ascii="Times New Roman" w:hAnsi="Times New Roman" w:cs="Times New Roman"/>
                <w:bCs/>
                <w:sz w:val="28"/>
                <w:szCs w:val="28"/>
              </w:rPr>
              <w:t>на 2018-2022 годы</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lastRenderedPageBreak/>
              <w:t>2. Заказчик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Администрация </w:t>
            </w:r>
            <w:proofErr w:type="gramStart"/>
            <w:r w:rsidRPr="00086BEB">
              <w:rPr>
                <w:rFonts w:ascii="Times New Roman" w:hAnsi="Times New Roman" w:cs="Times New Roman"/>
                <w:sz w:val="27"/>
                <w:szCs w:val="27"/>
              </w:rPr>
              <w:t>муниципального</w:t>
            </w:r>
            <w:proofErr w:type="gramEnd"/>
            <w:r w:rsidRPr="00086BEB">
              <w:rPr>
                <w:rFonts w:ascii="Times New Roman" w:hAnsi="Times New Roman" w:cs="Times New Roman"/>
                <w:sz w:val="27"/>
                <w:szCs w:val="27"/>
              </w:rPr>
              <w:t xml:space="preserve">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района Похвистневский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Самарской области</w:t>
            </w:r>
          </w:p>
          <w:p w:rsidR="00086BEB" w:rsidRPr="00086BEB" w:rsidRDefault="00086BEB" w:rsidP="00086BEB">
            <w:pPr>
              <w:widowControl/>
              <w:autoSpaceDE/>
              <w:autoSpaceDN/>
              <w:adjustRightInd/>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3. Основной разработчик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Аппарат Администрации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4. Исполнители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Органы Администрации муниципального района Похвистневский Самарской области, пресс-служба Администрации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5. Цели и задачи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Целями и задачами подпрограммы №3 является информирование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путем изготовления буклетов о районе и о деятельности органов местного самоуправления, баннеров, плакатов, афиш и своевременное получение населением района информации через эту полиграфическую продукцию</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6. Этапы и сроки реализации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подпрограммы № 3</w:t>
            </w:r>
          </w:p>
          <w:p w:rsidR="00086BEB" w:rsidRPr="00086BEB" w:rsidRDefault="00086BEB" w:rsidP="00086BEB">
            <w:pPr>
              <w:widowControl/>
              <w:autoSpaceDE/>
              <w:autoSpaceDN/>
              <w:adjustRightInd/>
              <w:rPr>
                <w:rFonts w:ascii="Times New Roman" w:hAnsi="Times New Roman" w:cs="Times New Roman"/>
                <w:sz w:val="27"/>
                <w:szCs w:val="27"/>
              </w:rPr>
            </w:pP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2018 – 2022 годы</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7. Целевые индикаторы и показатели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1. Количество изготовленных буклетов</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2. Количество изготовленных баннеров</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3. Количество изготовленных плакатов</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4. Количество изготовленных афиш</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5.Увеличение уровня</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информированности населения района</w:t>
            </w:r>
          </w:p>
          <w:p w:rsidR="00086BEB" w:rsidRPr="00086BEB" w:rsidRDefault="00086BEB" w:rsidP="00086BEB">
            <w:pPr>
              <w:widowControl/>
              <w:autoSpaceDE/>
              <w:autoSpaceDN/>
              <w:adjustRightInd/>
              <w:jc w:val="both"/>
              <w:rPr>
                <w:rFonts w:ascii="Times New Roman" w:hAnsi="Times New Roman" w:cs="Times New Roman"/>
                <w:sz w:val="27"/>
                <w:szCs w:val="27"/>
              </w:rPr>
            </w:pP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 </w:t>
            </w: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rPr>
                <w:rFonts w:ascii="Times New Roman" w:hAnsi="Times New Roman" w:cs="Times New Roman"/>
                <w:sz w:val="27"/>
                <w:szCs w:val="27"/>
              </w:rPr>
            </w:pPr>
            <w:r w:rsidRPr="00086BEB">
              <w:rPr>
                <w:rFonts w:ascii="Times New Roman" w:hAnsi="Times New Roman" w:cs="Times New Roman"/>
                <w:sz w:val="27"/>
                <w:szCs w:val="27"/>
              </w:rPr>
              <w:t>8. Объемы бюджетных ассигнований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Общий объем финансирования из бюджета муниципального района Похвистневский Самарской области </w:t>
            </w:r>
            <w:r w:rsidRPr="00086BEB">
              <w:rPr>
                <w:rFonts w:ascii="Times New Roman" w:hAnsi="Times New Roman" w:cs="Times New Roman"/>
                <w:sz w:val="27"/>
                <w:szCs w:val="27"/>
              </w:rPr>
              <w:lastRenderedPageBreak/>
              <w:t>составляет 500,0 тыс. рублей, в том числе:</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2018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2019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2020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2021 году – 100 тыс. рублей;</w:t>
            </w:r>
          </w:p>
          <w:p w:rsidR="00086BEB" w:rsidRPr="00086BEB" w:rsidRDefault="00086BEB" w:rsidP="00086BEB">
            <w:pPr>
              <w:widowControl/>
              <w:jc w:val="both"/>
              <w:rPr>
                <w:rFonts w:ascii="Times New Roman" w:hAnsi="Times New Roman" w:cs="Times New Roman"/>
                <w:sz w:val="27"/>
                <w:szCs w:val="27"/>
              </w:rPr>
            </w:pPr>
            <w:r w:rsidRPr="00086BEB">
              <w:rPr>
                <w:rFonts w:ascii="Times New Roman" w:hAnsi="Times New Roman" w:cs="Times New Roman"/>
                <w:sz w:val="27"/>
                <w:szCs w:val="27"/>
              </w:rPr>
              <w:t>в 2020 году – 100 тыс. рублей</w:t>
            </w:r>
          </w:p>
          <w:p w:rsidR="00086BEB" w:rsidRPr="00086BEB" w:rsidRDefault="00086BEB" w:rsidP="00086BEB">
            <w:pPr>
              <w:widowControl/>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lastRenderedPageBreak/>
              <w:t>9. Ожидаемые результаты реализации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1. Повышение качества информирования населения муниципального района Похвистневский Самарской области о социально-экономической, культурной жизни муниципального района             Похвистневский,  Самарской области и Российской Федерации в целом.</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2. Создание единого информационного пространства на территории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муниципального района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10. Объем и источники финансирования подпрограммы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500,0 тыс. рублей средства бюджета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муниципального образования -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муниципального района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p>
        </w:tc>
      </w:tr>
      <w:tr w:rsidR="00086BEB" w:rsidRPr="00086BEB" w:rsidTr="00086BEB">
        <w:tc>
          <w:tcPr>
            <w:tcW w:w="4785"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 xml:space="preserve">11. Система организации контроля </w:t>
            </w:r>
          </w:p>
          <w:p w:rsidR="00086BEB" w:rsidRPr="00086BEB" w:rsidRDefault="00086BEB" w:rsidP="00086BEB">
            <w:pPr>
              <w:widowControl/>
              <w:autoSpaceDE/>
              <w:autoSpaceDN/>
              <w:adjustRightInd/>
              <w:rPr>
                <w:rFonts w:ascii="Times New Roman" w:hAnsi="Times New Roman" w:cs="Times New Roman"/>
                <w:sz w:val="27"/>
                <w:szCs w:val="27"/>
              </w:rPr>
            </w:pPr>
            <w:r w:rsidRPr="00086BEB">
              <w:rPr>
                <w:rFonts w:ascii="Times New Roman" w:hAnsi="Times New Roman" w:cs="Times New Roman"/>
                <w:sz w:val="27"/>
                <w:szCs w:val="27"/>
              </w:rPr>
              <w:t>за исполнением подпрограммы № 3</w:t>
            </w:r>
          </w:p>
        </w:tc>
        <w:tc>
          <w:tcPr>
            <w:tcW w:w="4786" w:type="dxa"/>
            <w:tcBorders>
              <w:top w:val="single" w:sz="4" w:space="0" w:color="auto"/>
              <w:left w:val="single" w:sz="4" w:space="0" w:color="auto"/>
              <w:bottom w:val="single" w:sz="4" w:space="0" w:color="auto"/>
              <w:right w:val="single" w:sz="4" w:space="0" w:color="auto"/>
            </w:tcBorders>
          </w:tcPr>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Основной контроль осуществляет            Администрация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Текущий контроль осуществляет </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Отдел учета и отчетности Администрации муниципального района Похвистневский Самарской области совместно с заместителем Главы района, руководителем аппарата Администрации муниципального района                             Похвистневский Самарской области</w:t>
            </w:r>
          </w:p>
          <w:p w:rsidR="00086BEB" w:rsidRPr="00086BEB" w:rsidRDefault="00086BEB" w:rsidP="00086BEB">
            <w:pPr>
              <w:widowControl/>
              <w:autoSpaceDE/>
              <w:autoSpaceDN/>
              <w:adjustRightInd/>
              <w:jc w:val="both"/>
              <w:rPr>
                <w:rFonts w:ascii="Times New Roman" w:hAnsi="Times New Roman" w:cs="Times New Roman"/>
                <w:sz w:val="27"/>
                <w:szCs w:val="27"/>
              </w:rPr>
            </w:pPr>
            <w:r w:rsidRPr="00086BEB">
              <w:rPr>
                <w:rFonts w:ascii="Times New Roman" w:hAnsi="Times New Roman" w:cs="Times New Roman"/>
                <w:sz w:val="27"/>
                <w:szCs w:val="27"/>
              </w:rPr>
              <w:t xml:space="preserve"> </w:t>
            </w:r>
          </w:p>
        </w:tc>
      </w:tr>
    </w:tbl>
    <w:p w:rsidR="00086BEB" w:rsidRPr="00086BEB" w:rsidRDefault="00086BEB" w:rsidP="00086BEB">
      <w:pPr>
        <w:widowControl/>
        <w:autoSpaceDE/>
        <w:autoSpaceDN/>
        <w:adjustRightInd/>
        <w:spacing w:line="276" w:lineRule="auto"/>
        <w:ind w:left="360"/>
        <w:jc w:val="center"/>
        <w:outlineLvl w:val="2"/>
        <w:rPr>
          <w:rFonts w:ascii="Times New Roman" w:hAnsi="Times New Roman" w:cs="Times New Roman"/>
          <w:b/>
          <w:sz w:val="28"/>
          <w:szCs w:val="28"/>
        </w:rPr>
      </w:pPr>
    </w:p>
    <w:p w:rsidR="00086BEB" w:rsidRPr="00086BEB" w:rsidRDefault="00086BEB" w:rsidP="00086BEB">
      <w:pPr>
        <w:widowControl/>
        <w:numPr>
          <w:ilvl w:val="0"/>
          <w:numId w:val="18"/>
        </w:numPr>
        <w:autoSpaceDE/>
        <w:autoSpaceDN/>
        <w:adjustRightInd/>
        <w:spacing w:line="276" w:lineRule="auto"/>
        <w:jc w:val="center"/>
        <w:outlineLvl w:val="2"/>
        <w:rPr>
          <w:rFonts w:ascii="Times New Roman" w:hAnsi="Times New Roman" w:cs="Times New Roman"/>
          <w:b/>
          <w:sz w:val="28"/>
          <w:szCs w:val="28"/>
        </w:rPr>
      </w:pPr>
      <w:r w:rsidRPr="00086BEB">
        <w:rPr>
          <w:rFonts w:ascii="Times New Roman" w:hAnsi="Times New Roman" w:cs="Times New Roman"/>
          <w:b/>
          <w:sz w:val="28"/>
          <w:szCs w:val="28"/>
        </w:rPr>
        <w:t>Характеристика проблемы</w:t>
      </w:r>
      <w:r w:rsidRPr="00086BEB">
        <w:rPr>
          <w:rFonts w:ascii="Times New Roman" w:hAnsi="Times New Roman" w:cs="Times New Roman"/>
          <w:b/>
          <w:sz w:val="28"/>
          <w:szCs w:val="28"/>
        </w:rPr>
        <w:br/>
        <w:t xml:space="preserve">и обоснование необходимости ее решения </w:t>
      </w:r>
    </w:p>
    <w:p w:rsidR="00086BEB" w:rsidRPr="00086BEB" w:rsidRDefault="00086BEB" w:rsidP="00086BEB">
      <w:pPr>
        <w:widowControl/>
        <w:spacing w:line="276" w:lineRule="auto"/>
        <w:jc w:val="center"/>
        <w:outlineLvl w:val="2"/>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lastRenderedPageBreak/>
        <w:t xml:space="preserve">       В целях информирования населения муниципального района Похвистневский Самарской области (далее – население района)</w:t>
      </w:r>
      <w:r w:rsidRPr="00086BEB">
        <w:rPr>
          <w:rFonts w:ascii="Times New Roman" w:hAnsi="Times New Roman" w:cs="Times New Roman"/>
          <w:sz w:val="26"/>
        </w:rPr>
        <w:t xml:space="preserve"> </w:t>
      </w:r>
      <w:r w:rsidRPr="00086BEB">
        <w:rPr>
          <w:rFonts w:ascii="Times New Roman" w:hAnsi="Times New Roman" w:cs="Times New Roman"/>
          <w:sz w:val="28"/>
          <w:szCs w:val="28"/>
        </w:rPr>
        <w:t xml:space="preserve">о политической, экономической, культурной жизни муниципального района Похвистневский,  Самарской области и Российской Федерации в целом, разработана данная Подпрограмма № 3. </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Учитывая социальную направленность проводимых мероприятий, формирования единого информационного пространства, необходимо предпринять меры, направленные на дальнейшее улучшение ситуации информационного обеспечения населения района подпрограммным методом.</w:t>
      </w: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 xml:space="preserve">2. Основные цели, задачи, этапы </w:t>
      </w:r>
    </w:p>
    <w:p w:rsidR="00086BEB" w:rsidRPr="00086BEB" w:rsidRDefault="00086BEB" w:rsidP="00086BEB">
      <w:pPr>
        <w:widowControl/>
        <w:tabs>
          <w:tab w:val="left" w:pos="-1985"/>
        </w:tabs>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и сроки реализации Подпрограммы № 3</w:t>
      </w:r>
    </w:p>
    <w:p w:rsidR="00086BEB" w:rsidRPr="00086BEB" w:rsidRDefault="00086BEB" w:rsidP="00086BEB">
      <w:pPr>
        <w:widowControl/>
        <w:autoSpaceDE/>
        <w:autoSpaceDN/>
        <w:adjustRightInd/>
        <w:ind w:firstLine="426"/>
        <w:jc w:val="both"/>
        <w:rPr>
          <w:rFonts w:ascii="Times New Roman" w:hAnsi="Times New Roman" w:cs="Times New Roman"/>
          <w:b/>
          <w:bCs/>
          <w:sz w:val="26"/>
        </w:rPr>
      </w:pP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Целью и задачей настоящей Подпрограммы  № 3 является информирование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 путем изготовления буклетов о районе и о деятельности органов местного самоуправления, баннеров, плакатов, афиш и своевременное получение населением района информации через эту полиграфическую продукцию</w:t>
      </w: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Реализация Программы планируется в период 2018 – 2022 годы. </w:t>
      </w:r>
    </w:p>
    <w:p w:rsidR="00086BEB" w:rsidRPr="00086BEB" w:rsidRDefault="00086BEB" w:rsidP="00086BEB">
      <w:pPr>
        <w:widowControl/>
        <w:spacing w:line="276" w:lineRule="auto"/>
        <w:ind w:firstLine="426"/>
        <w:jc w:val="both"/>
        <w:rPr>
          <w:rFonts w:ascii="Times New Roman" w:hAnsi="Times New Roman" w:cs="Times New Roman"/>
          <w:sz w:val="26"/>
        </w:rPr>
      </w:pPr>
    </w:p>
    <w:p w:rsidR="00086BEB" w:rsidRPr="00086BEB" w:rsidRDefault="00086BEB" w:rsidP="00086BEB">
      <w:pPr>
        <w:widowControl/>
        <w:shd w:val="clear" w:color="auto" w:fill="FFFFFF"/>
        <w:autoSpaceDE/>
        <w:autoSpaceDN/>
        <w:adjustRightInd/>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3. Система подпрограммных мероприятий</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6"/>
        </w:rPr>
      </w:pP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Система мероприятий Подпрограммы № 3 определена с учетом существующих задач по своевременному получению населением района информации, повышение уровня информированности населения района, поддержки специальных информационных проектов.</w:t>
      </w: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r w:rsidRPr="00086BEB">
        <w:rPr>
          <w:rFonts w:ascii="Times New Roman" w:hAnsi="Times New Roman" w:cs="Times New Roman"/>
          <w:b/>
          <w:sz w:val="28"/>
          <w:szCs w:val="28"/>
        </w:rPr>
        <w:t>4. Основные меры правового регулирования Подпрограммы № 3</w:t>
      </w:r>
    </w:p>
    <w:p w:rsidR="00086BEB" w:rsidRPr="00086BEB" w:rsidRDefault="00086BEB" w:rsidP="00086BEB">
      <w:pPr>
        <w:widowControl/>
        <w:autoSpaceDE/>
        <w:autoSpaceDN/>
        <w:adjustRightInd/>
        <w:spacing w:line="276" w:lineRule="auto"/>
        <w:jc w:val="center"/>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Для подтверждения выполнения условий, установленных для получения финансирования из средств местного бюджета, предоставляются договор, акт выполненных работ, товарная накладная. </w:t>
      </w:r>
    </w:p>
    <w:p w:rsidR="00086BEB" w:rsidRPr="00086BEB" w:rsidRDefault="00086BEB" w:rsidP="00086BEB">
      <w:pPr>
        <w:widowControl/>
        <w:spacing w:line="276" w:lineRule="auto"/>
        <w:ind w:firstLine="426"/>
        <w:jc w:val="both"/>
        <w:rPr>
          <w:rFonts w:ascii="Times New Roman" w:hAnsi="Times New Roman" w:cs="Times New Roman"/>
          <w:color w:val="FF0000"/>
          <w:sz w:val="28"/>
          <w:szCs w:val="28"/>
        </w:rPr>
      </w:pPr>
      <w:r w:rsidRPr="00086BEB">
        <w:rPr>
          <w:rFonts w:ascii="Times New Roman" w:hAnsi="Times New Roman" w:cs="Times New Roman"/>
          <w:sz w:val="28"/>
          <w:szCs w:val="28"/>
        </w:rPr>
        <w:t>Финансирование мероприятий Подпрограммы № 3 осуществляется за счет средств  бюджета муниципального района Похвистневский Самарской области.</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lastRenderedPageBreak/>
        <w:t>Объемы выделяемых средств из бюджета муниципального образования могут быть изменены путем внесения изменений в настоящую Подпрограмму № 3.</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r w:rsidRPr="00086BEB">
        <w:rPr>
          <w:rFonts w:ascii="Times New Roman" w:hAnsi="Times New Roman" w:cs="Times New Roman"/>
          <w:b/>
          <w:bCs/>
          <w:sz w:val="28"/>
          <w:szCs w:val="28"/>
        </w:rPr>
        <w:t xml:space="preserve">5. Перечень целевых индикаторов и показателей эффективности </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r w:rsidRPr="00086BEB">
        <w:rPr>
          <w:rFonts w:ascii="Times New Roman" w:hAnsi="Times New Roman" w:cs="Times New Roman"/>
          <w:b/>
          <w:bCs/>
          <w:sz w:val="28"/>
          <w:szCs w:val="28"/>
        </w:rPr>
        <w:t>Подпрограммы № 3, обоснование их состава и значений</w:t>
      </w:r>
    </w:p>
    <w:p w:rsidR="00086BEB" w:rsidRPr="00086BEB" w:rsidRDefault="00086BEB" w:rsidP="00086BEB">
      <w:pPr>
        <w:widowControl/>
        <w:autoSpaceDE/>
        <w:autoSpaceDN/>
        <w:adjustRightInd/>
        <w:spacing w:line="276" w:lineRule="auto"/>
        <w:jc w:val="center"/>
        <w:rPr>
          <w:rFonts w:ascii="Times New Roman" w:hAnsi="Times New Roman" w:cs="Times New Roman"/>
          <w:b/>
          <w:bCs/>
          <w:sz w:val="28"/>
          <w:szCs w:val="28"/>
        </w:rPr>
      </w:pPr>
    </w:p>
    <w:p w:rsidR="00086BEB" w:rsidRPr="00086BEB" w:rsidRDefault="00086BEB" w:rsidP="00086BEB">
      <w:pPr>
        <w:widowControl/>
        <w:shd w:val="clear" w:color="auto" w:fill="FFFFFF"/>
        <w:autoSpaceDE/>
        <w:autoSpaceDN/>
        <w:adjustRightInd/>
        <w:ind w:left="5" w:right="19" w:firstLine="542"/>
        <w:jc w:val="both"/>
        <w:rPr>
          <w:rFonts w:ascii="Times New Roman" w:hAnsi="Times New Roman" w:cs="Times New Roman"/>
          <w:sz w:val="28"/>
          <w:szCs w:val="28"/>
        </w:rPr>
      </w:pPr>
      <w:r w:rsidRPr="00086BEB">
        <w:rPr>
          <w:rFonts w:ascii="Times New Roman" w:hAnsi="Times New Roman" w:cs="Times New Roman"/>
          <w:sz w:val="28"/>
          <w:szCs w:val="28"/>
        </w:rPr>
        <w:t>Достижение цели и решение задач Подпрограммы № 1 оценивается следующими целевыми индикаторами (показателями).</w:t>
      </w:r>
    </w:p>
    <w:p w:rsidR="00086BEB" w:rsidRPr="00086BEB" w:rsidRDefault="00086BEB" w:rsidP="00086BEB">
      <w:pPr>
        <w:widowControl/>
        <w:spacing w:line="276" w:lineRule="auto"/>
        <w:jc w:val="both"/>
        <w:rPr>
          <w:rFonts w:ascii="Times New Roman" w:hAnsi="Times New Roman" w:cs="Times New Roman"/>
          <w:sz w:val="26"/>
        </w:rPr>
      </w:pPr>
    </w:p>
    <w:tbl>
      <w:tblPr>
        <w:tblW w:w="9923" w:type="dxa"/>
        <w:tblInd w:w="70" w:type="dxa"/>
        <w:tblLayout w:type="fixed"/>
        <w:tblCellMar>
          <w:left w:w="70" w:type="dxa"/>
          <w:right w:w="70" w:type="dxa"/>
        </w:tblCellMar>
        <w:tblLook w:val="0000" w:firstRow="0" w:lastRow="0" w:firstColumn="0" w:lastColumn="0" w:noHBand="0" w:noVBand="0"/>
      </w:tblPr>
      <w:tblGrid>
        <w:gridCol w:w="540"/>
        <w:gridCol w:w="3146"/>
        <w:gridCol w:w="1134"/>
        <w:gridCol w:w="992"/>
        <w:gridCol w:w="992"/>
        <w:gridCol w:w="1134"/>
        <w:gridCol w:w="993"/>
        <w:gridCol w:w="992"/>
      </w:tblGrid>
      <w:tr w:rsidR="00086BEB" w:rsidRPr="00086BEB" w:rsidTr="00086BEB">
        <w:tblPrEx>
          <w:tblCellMar>
            <w:top w:w="0" w:type="dxa"/>
            <w:bottom w:w="0" w:type="dxa"/>
          </w:tblCellMar>
        </w:tblPrEx>
        <w:trPr>
          <w:cantSplit/>
          <w:trHeight w:val="240"/>
        </w:trPr>
        <w:tc>
          <w:tcPr>
            <w:tcW w:w="540"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N </w:t>
            </w:r>
            <w:r w:rsidRPr="00086BEB">
              <w:rPr>
                <w:rFonts w:ascii="Times New Roman" w:hAnsi="Times New Roman" w:cs="Times New Roman"/>
                <w:sz w:val="28"/>
                <w:szCs w:val="28"/>
              </w:rPr>
              <w:br/>
            </w:r>
            <w:proofErr w:type="gramStart"/>
            <w:r w:rsidRPr="00086BEB">
              <w:rPr>
                <w:rFonts w:ascii="Times New Roman" w:hAnsi="Times New Roman" w:cs="Times New Roman"/>
                <w:sz w:val="28"/>
                <w:szCs w:val="28"/>
              </w:rPr>
              <w:t>п</w:t>
            </w:r>
            <w:proofErr w:type="gramEnd"/>
            <w:r w:rsidRPr="00086BEB">
              <w:rPr>
                <w:rFonts w:ascii="Times New Roman" w:hAnsi="Times New Roman" w:cs="Times New Roman"/>
                <w:sz w:val="28"/>
                <w:szCs w:val="28"/>
              </w:rPr>
              <w:t>/п</w:t>
            </w:r>
          </w:p>
        </w:tc>
        <w:tc>
          <w:tcPr>
            <w:tcW w:w="3146"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br/>
              <w:t>Наименование показателя</w:t>
            </w:r>
          </w:p>
        </w:tc>
        <w:tc>
          <w:tcPr>
            <w:tcW w:w="1134" w:type="dxa"/>
            <w:vMerge w:val="restart"/>
            <w:tcBorders>
              <w:top w:val="single" w:sz="6" w:space="0" w:color="auto"/>
              <w:left w:val="single" w:sz="6" w:space="0" w:color="auto"/>
              <w:bottom w:val="nil"/>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Единица </w:t>
            </w:r>
            <w:r w:rsidRPr="00086BEB">
              <w:rPr>
                <w:rFonts w:ascii="Times New Roman" w:hAnsi="Times New Roman" w:cs="Times New Roman"/>
                <w:sz w:val="28"/>
                <w:szCs w:val="28"/>
              </w:rPr>
              <w:br/>
              <w:t>измерения</w:t>
            </w:r>
          </w:p>
        </w:tc>
        <w:tc>
          <w:tcPr>
            <w:tcW w:w="5103" w:type="dxa"/>
            <w:gridSpan w:val="5"/>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Показатель</w:t>
            </w:r>
          </w:p>
        </w:tc>
      </w:tr>
      <w:tr w:rsidR="00086BEB" w:rsidRPr="00086BEB" w:rsidTr="00086BEB">
        <w:tblPrEx>
          <w:tblCellMar>
            <w:top w:w="0" w:type="dxa"/>
            <w:bottom w:w="0" w:type="dxa"/>
          </w:tblCellMar>
        </w:tblPrEx>
        <w:trPr>
          <w:cantSplit/>
          <w:trHeight w:val="240"/>
        </w:trPr>
        <w:tc>
          <w:tcPr>
            <w:tcW w:w="540"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tc>
        <w:tc>
          <w:tcPr>
            <w:tcW w:w="3146"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tc>
        <w:tc>
          <w:tcPr>
            <w:tcW w:w="1134" w:type="dxa"/>
            <w:vMerge/>
            <w:tcBorders>
              <w:top w:val="nil"/>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2018 </w:t>
            </w: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год</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 xml:space="preserve">2019 </w:t>
            </w: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год</w:t>
            </w:r>
          </w:p>
        </w:tc>
        <w:tc>
          <w:tcPr>
            <w:tcW w:w="1134" w:type="dxa"/>
            <w:tcBorders>
              <w:top w:val="single" w:sz="4"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2020</w:t>
            </w: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год</w:t>
            </w:r>
          </w:p>
        </w:tc>
        <w:tc>
          <w:tcPr>
            <w:tcW w:w="993" w:type="dxa"/>
            <w:tcBorders>
              <w:top w:val="single" w:sz="4" w:space="0" w:color="auto"/>
              <w:left w:val="single" w:sz="4" w:space="0" w:color="auto"/>
              <w:bottom w:val="single" w:sz="6"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p>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2021</w:t>
            </w:r>
          </w:p>
          <w:p w:rsidR="00086BEB" w:rsidRPr="00086BEB" w:rsidRDefault="00086BEB" w:rsidP="00086BEB">
            <w:pPr>
              <w:widowControl/>
              <w:ind w:left="6"/>
              <w:jc w:val="center"/>
              <w:rPr>
                <w:rFonts w:ascii="Times New Roman" w:hAnsi="Times New Roman" w:cs="Times New Roman"/>
                <w:sz w:val="28"/>
                <w:szCs w:val="28"/>
              </w:rPr>
            </w:pPr>
            <w:r w:rsidRPr="00086BEB">
              <w:rPr>
                <w:rFonts w:ascii="Times New Roman" w:hAnsi="Times New Roman" w:cs="Times New Roman"/>
                <w:sz w:val="28"/>
                <w:szCs w:val="28"/>
              </w:rPr>
              <w:t>год</w:t>
            </w:r>
          </w:p>
          <w:p w:rsidR="00086BEB" w:rsidRPr="00086BEB" w:rsidRDefault="00086BEB" w:rsidP="00086BEB">
            <w:pPr>
              <w:widowControl/>
              <w:jc w:val="center"/>
              <w:rPr>
                <w:rFonts w:ascii="Times New Roman" w:hAnsi="Times New Roman" w:cs="Times New Roman"/>
                <w:sz w:val="28"/>
                <w:szCs w:val="28"/>
              </w:rPr>
            </w:pPr>
          </w:p>
        </w:tc>
        <w:tc>
          <w:tcPr>
            <w:tcW w:w="992" w:type="dxa"/>
            <w:tcBorders>
              <w:top w:val="single" w:sz="4" w:space="0" w:color="auto"/>
              <w:left w:val="single" w:sz="4" w:space="0" w:color="auto"/>
              <w:bottom w:val="single" w:sz="6" w:space="0" w:color="auto"/>
              <w:right w:val="single" w:sz="4" w:space="0" w:color="auto"/>
            </w:tcBorders>
          </w:tcPr>
          <w:p w:rsidR="00086BEB" w:rsidRPr="00086BEB" w:rsidRDefault="00086BEB" w:rsidP="00086BEB">
            <w:pPr>
              <w:widowControl/>
              <w:autoSpaceDE/>
              <w:autoSpaceDN/>
              <w:adjustRightInd/>
              <w:rPr>
                <w:rFonts w:ascii="Times New Roman" w:hAnsi="Times New Roman" w:cs="Times New Roman"/>
                <w:sz w:val="28"/>
                <w:szCs w:val="28"/>
              </w:rPr>
            </w:pPr>
          </w:p>
          <w:p w:rsidR="00086BEB" w:rsidRPr="00086BEB" w:rsidRDefault="00086BEB" w:rsidP="00086BEB">
            <w:pPr>
              <w:widowControl/>
              <w:autoSpaceDE/>
              <w:autoSpaceDN/>
              <w:adjustRightInd/>
              <w:jc w:val="center"/>
              <w:rPr>
                <w:rFonts w:ascii="Times New Roman" w:hAnsi="Times New Roman" w:cs="Times New Roman"/>
                <w:sz w:val="28"/>
                <w:szCs w:val="28"/>
              </w:rPr>
            </w:pPr>
            <w:r w:rsidRPr="00086BEB">
              <w:rPr>
                <w:rFonts w:ascii="Times New Roman" w:hAnsi="Times New Roman" w:cs="Times New Roman"/>
                <w:sz w:val="28"/>
                <w:szCs w:val="28"/>
              </w:rPr>
              <w:t>2022 год</w:t>
            </w:r>
          </w:p>
        </w:tc>
      </w:tr>
      <w:tr w:rsidR="00086BEB" w:rsidRPr="00086BEB" w:rsidTr="00086BEB">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1.</w:t>
            </w:r>
          </w:p>
        </w:tc>
        <w:tc>
          <w:tcPr>
            <w:tcW w:w="3146"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 xml:space="preserve">Количество изготовленных буклетов </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шт.</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250</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400</w:t>
            </w:r>
          </w:p>
        </w:tc>
        <w:tc>
          <w:tcPr>
            <w:tcW w:w="1134"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200</w:t>
            </w:r>
          </w:p>
        </w:tc>
        <w:tc>
          <w:tcPr>
            <w:tcW w:w="993"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200</w:t>
            </w:r>
          </w:p>
        </w:tc>
        <w:tc>
          <w:tcPr>
            <w:tcW w:w="992"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200</w:t>
            </w:r>
          </w:p>
        </w:tc>
      </w:tr>
      <w:tr w:rsidR="00086BEB" w:rsidRPr="00086BEB" w:rsidTr="00086BEB">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2.</w:t>
            </w:r>
          </w:p>
        </w:tc>
        <w:tc>
          <w:tcPr>
            <w:tcW w:w="3146"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rPr>
                <w:rFonts w:ascii="Times New Roman" w:hAnsi="Times New Roman" w:cs="Times New Roman"/>
                <w:sz w:val="28"/>
                <w:szCs w:val="28"/>
              </w:rPr>
            </w:pPr>
            <w:r w:rsidRPr="00086BEB">
              <w:rPr>
                <w:rFonts w:ascii="Times New Roman" w:hAnsi="Times New Roman" w:cs="Times New Roman"/>
                <w:sz w:val="28"/>
                <w:szCs w:val="28"/>
              </w:rPr>
              <w:t>Количество изготовленных баннеров</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jc w:val="center"/>
              <w:rPr>
                <w:rFonts w:ascii="Times New Roman" w:hAnsi="Times New Roman" w:cs="Times New Roman"/>
                <w:sz w:val="28"/>
                <w:szCs w:val="28"/>
              </w:rPr>
            </w:pPr>
            <w:r w:rsidRPr="00086BEB">
              <w:rPr>
                <w:rFonts w:ascii="Times New Roman" w:hAnsi="Times New Roman" w:cs="Times New Roman"/>
                <w:sz w:val="28"/>
                <w:szCs w:val="28"/>
              </w:rPr>
              <w:t>шт.</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8</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w:t>
            </w:r>
          </w:p>
        </w:tc>
        <w:tc>
          <w:tcPr>
            <w:tcW w:w="1134"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w:t>
            </w:r>
          </w:p>
        </w:tc>
        <w:tc>
          <w:tcPr>
            <w:tcW w:w="993"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w:t>
            </w:r>
          </w:p>
        </w:tc>
        <w:tc>
          <w:tcPr>
            <w:tcW w:w="992"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10</w:t>
            </w:r>
          </w:p>
        </w:tc>
      </w:tr>
      <w:tr w:rsidR="00086BEB" w:rsidRPr="00086BEB" w:rsidTr="00086BEB">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3.</w:t>
            </w:r>
          </w:p>
        </w:tc>
        <w:tc>
          <w:tcPr>
            <w:tcW w:w="3146"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rPr>
                <w:rFonts w:ascii="Times New Roman" w:hAnsi="Times New Roman" w:cs="Times New Roman"/>
                <w:sz w:val="28"/>
                <w:szCs w:val="28"/>
              </w:rPr>
            </w:pPr>
            <w:r w:rsidRPr="00086BEB">
              <w:rPr>
                <w:rFonts w:ascii="Times New Roman" w:hAnsi="Times New Roman" w:cs="Times New Roman"/>
                <w:sz w:val="28"/>
                <w:szCs w:val="28"/>
              </w:rPr>
              <w:t>Количество изготовленных плакатов</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jc w:val="center"/>
              <w:rPr>
                <w:rFonts w:ascii="Times New Roman" w:hAnsi="Times New Roman" w:cs="Times New Roman"/>
                <w:sz w:val="28"/>
                <w:szCs w:val="28"/>
              </w:rPr>
            </w:pPr>
            <w:r w:rsidRPr="00086BEB">
              <w:rPr>
                <w:rFonts w:ascii="Times New Roman" w:hAnsi="Times New Roman" w:cs="Times New Roman"/>
                <w:sz w:val="28"/>
                <w:szCs w:val="28"/>
              </w:rPr>
              <w:t>шт.</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30</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30</w:t>
            </w:r>
          </w:p>
        </w:tc>
        <w:tc>
          <w:tcPr>
            <w:tcW w:w="1134"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30</w:t>
            </w:r>
          </w:p>
        </w:tc>
        <w:tc>
          <w:tcPr>
            <w:tcW w:w="993"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30</w:t>
            </w:r>
          </w:p>
        </w:tc>
        <w:tc>
          <w:tcPr>
            <w:tcW w:w="992"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30</w:t>
            </w:r>
          </w:p>
        </w:tc>
      </w:tr>
      <w:tr w:rsidR="00086BEB" w:rsidRPr="00086BEB" w:rsidTr="00086BEB">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4.</w:t>
            </w:r>
          </w:p>
        </w:tc>
        <w:tc>
          <w:tcPr>
            <w:tcW w:w="3146"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rPr>
                <w:rFonts w:ascii="Times New Roman" w:hAnsi="Times New Roman" w:cs="Times New Roman"/>
                <w:sz w:val="28"/>
                <w:szCs w:val="28"/>
              </w:rPr>
            </w:pPr>
            <w:r w:rsidRPr="00086BEB">
              <w:rPr>
                <w:rFonts w:ascii="Times New Roman" w:hAnsi="Times New Roman" w:cs="Times New Roman"/>
                <w:sz w:val="28"/>
                <w:szCs w:val="28"/>
              </w:rPr>
              <w:t>Количество изготовленных афиш</w:t>
            </w: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jc w:val="center"/>
              <w:rPr>
                <w:rFonts w:ascii="Times New Roman" w:hAnsi="Times New Roman" w:cs="Times New Roman"/>
                <w:sz w:val="28"/>
                <w:szCs w:val="28"/>
              </w:rPr>
            </w:pPr>
            <w:r w:rsidRPr="00086BEB">
              <w:rPr>
                <w:rFonts w:ascii="Times New Roman" w:hAnsi="Times New Roman" w:cs="Times New Roman"/>
                <w:sz w:val="28"/>
                <w:szCs w:val="28"/>
              </w:rPr>
              <w:t>шт.</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50</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150</w:t>
            </w:r>
          </w:p>
        </w:tc>
        <w:tc>
          <w:tcPr>
            <w:tcW w:w="1134"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150</w:t>
            </w:r>
          </w:p>
        </w:tc>
        <w:tc>
          <w:tcPr>
            <w:tcW w:w="993"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150</w:t>
            </w:r>
          </w:p>
        </w:tc>
        <w:tc>
          <w:tcPr>
            <w:tcW w:w="992"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150</w:t>
            </w:r>
          </w:p>
        </w:tc>
      </w:tr>
      <w:tr w:rsidR="00086BEB" w:rsidRPr="00086BEB" w:rsidTr="00086BEB">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 xml:space="preserve">5. </w:t>
            </w:r>
          </w:p>
        </w:tc>
        <w:tc>
          <w:tcPr>
            <w:tcW w:w="3146"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rPr>
                <w:rFonts w:ascii="Times New Roman" w:hAnsi="Times New Roman" w:cs="Times New Roman"/>
                <w:sz w:val="28"/>
                <w:szCs w:val="28"/>
              </w:rPr>
            </w:pPr>
            <w:r w:rsidRPr="00086BEB">
              <w:rPr>
                <w:rFonts w:ascii="Times New Roman" w:hAnsi="Times New Roman" w:cs="Times New Roman"/>
                <w:sz w:val="28"/>
                <w:szCs w:val="28"/>
              </w:rPr>
              <w:t>Увеличение уровня информированности населения</w:t>
            </w:r>
          </w:p>
          <w:p w:rsidR="00086BEB" w:rsidRPr="00086BEB" w:rsidRDefault="00086BEB" w:rsidP="00086BEB">
            <w:pPr>
              <w:widowControl/>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60</w:t>
            </w:r>
          </w:p>
        </w:tc>
        <w:tc>
          <w:tcPr>
            <w:tcW w:w="992" w:type="dxa"/>
            <w:tcBorders>
              <w:top w:val="single" w:sz="6" w:space="0" w:color="auto"/>
              <w:left w:val="single" w:sz="6" w:space="0" w:color="auto"/>
              <w:bottom w:val="single" w:sz="6" w:space="0" w:color="auto"/>
              <w:right w:val="single" w:sz="6"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65</w:t>
            </w:r>
          </w:p>
        </w:tc>
        <w:tc>
          <w:tcPr>
            <w:tcW w:w="1134" w:type="dxa"/>
            <w:tcBorders>
              <w:top w:val="single" w:sz="6" w:space="0" w:color="auto"/>
              <w:left w:val="single" w:sz="6"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70</w:t>
            </w:r>
          </w:p>
        </w:tc>
        <w:tc>
          <w:tcPr>
            <w:tcW w:w="993"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75</w:t>
            </w:r>
          </w:p>
        </w:tc>
        <w:tc>
          <w:tcPr>
            <w:tcW w:w="992" w:type="dxa"/>
            <w:tcBorders>
              <w:top w:val="single" w:sz="6" w:space="0" w:color="auto"/>
              <w:left w:val="single" w:sz="4" w:space="0" w:color="auto"/>
              <w:bottom w:val="single" w:sz="6" w:space="0" w:color="auto"/>
              <w:right w:val="single" w:sz="4" w:space="0" w:color="auto"/>
            </w:tcBorders>
          </w:tcPr>
          <w:p w:rsidR="00086BEB" w:rsidRPr="00086BEB" w:rsidRDefault="00086BEB" w:rsidP="00086BEB">
            <w:pPr>
              <w:widowControl/>
              <w:jc w:val="center"/>
              <w:rPr>
                <w:rFonts w:ascii="Times New Roman" w:hAnsi="Times New Roman" w:cs="Times New Roman"/>
                <w:sz w:val="28"/>
                <w:szCs w:val="28"/>
              </w:rPr>
            </w:pPr>
            <w:r w:rsidRPr="00086BEB">
              <w:rPr>
                <w:rFonts w:ascii="Times New Roman" w:hAnsi="Times New Roman" w:cs="Times New Roman"/>
                <w:sz w:val="28"/>
                <w:szCs w:val="28"/>
              </w:rPr>
              <w:t>80</w:t>
            </w:r>
          </w:p>
        </w:tc>
      </w:tr>
    </w:tbl>
    <w:p w:rsidR="00086BEB" w:rsidRPr="00086BEB" w:rsidRDefault="00086BEB" w:rsidP="00086BEB">
      <w:pPr>
        <w:widowControl/>
        <w:autoSpaceDE/>
        <w:autoSpaceDN/>
        <w:adjustRightInd/>
        <w:ind w:firstLine="720"/>
        <w:jc w:val="both"/>
        <w:rPr>
          <w:rFonts w:ascii="Times New Roman" w:hAnsi="Times New Roman" w:cs="Times New Roman"/>
          <w:sz w:val="28"/>
          <w:szCs w:val="28"/>
        </w:rPr>
      </w:pPr>
    </w:p>
    <w:p w:rsidR="00086BEB" w:rsidRPr="00086BEB" w:rsidRDefault="00086BEB" w:rsidP="00086BEB">
      <w:pPr>
        <w:widowControl/>
        <w:autoSpaceDE/>
        <w:autoSpaceDN/>
        <w:adjustRightInd/>
        <w:spacing w:line="276" w:lineRule="auto"/>
        <w:ind w:firstLine="720"/>
        <w:jc w:val="both"/>
        <w:rPr>
          <w:rFonts w:ascii="Times New Roman" w:hAnsi="Times New Roman" w:cs="Times New Roman"/>
          <w:sz w:val="28"/>
          <w:szCs w:val="28"/>
        </w:rPr>
      </w:pPr>
    </w:p>
    <w:p w:rsidR="00086BEB" w:rsidRPr="00086BEB" w:rsidRDefault="00086BEB" w:rsidP="00086BEB">
      <w:pPr>
        <w:widowControl/>
        <w:autoSpaceDE/>
        <w:autoSpaceDN/>
        <w:adjustRightInd/>
        <w:spacing w:line="276" w:lineRule="auto"/>
        <w:ind w:firstLine="720"/>
        <w:jc w:val="both"/>
        <w:rPr>
          <w:rFonts w:ascii="Times New Roman" w:hAnsi="Times New Roman" w:cs="Times New Roman"/>
          <w:sz w:val="28"/>
          <w:szCs w:val="28"/>
        </w:rPr>
      </w:pPr>
      <w:r w:rsidRPr="00086BEB">
        <w:rPr>
          <w:rFonts w:ascii="Times New Roman" w:hAnsi="Times New Roman" w:cs="Times New Roman"/>
          <w:sz w:val="28"/>
          <w:szCs w:val="28"/>
        </w:rPr>
        <w:t>Данные целевые индикаторы (показатели) представляют собой основные показатели  Подпрограммы № 3, которые ежегодно рассчитываются и представляются органами Администрации муниципального района Похвистневский Самарской области и пресс-службой Администрации муниципального района Похвистневский Самарской области.</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Динамика данных показателей свидетельствует об эффективности выполненных подпрограммных мероприятий.</w:t>
      </w:r>
    </w:p>
    <w:p w:rsidR="00086BEB" w:rsidRPr="00086BEB" w:rsidRDefault="00086BEB" w:rsidP="00086BEB">
      <w:pPr>
        <w:widowControl/>
        <w:spacing w:line="276" w:lineRule="auto"/>
        <w:ind w:firstLine="426"/>
        <w:jc w:val="both"/>
        <w:rPr>
          <w:rFonts w:ascii="Times New Roman" w:hAnsi="Times New Roman" w:cs="Times New Roman"/>
          <w:sz w:val="26"/>
        </w:rPr>
      </w:pPr>
    </w:p>
    <w:p w:rsidR="00086BEB" w:rsidRPr="00086BEB" w:rsidRDefault="00086BEB" w:rsidP="00086BEB">
      <w:pPr>
        <w:widowControl/>
        <w:spacing w:line="276" w:lineRule="auto"/>
        <w:ind w:firstLine="426"/>
        <w:jc w:val="both"/>
        <w:rPr>
          <w:rFonts w:ascii="Times New Roman" w:hAnsi="Times New Roman" w:cs="Times New Roman"/>
          <w:sz w:val="26"/>
        </w:rPr>
      </w:pPr>
    </w:p>
    <w:p w:rsidR="00086BEB" w:rsidRPr="00086BEB" w:rsidRDefault="00086BEB" w:rsidP="00086BEB">
      <w:pPr>
        <w:widowControl/>
        <w:spacing w:line="276" w:lineRule="auto"/>
        <w:jc w:val="center"/>
        <w:outlineLvl w:val="1"/>
        <w:rPr>
          <w:rFonts w:ascii="Times New Roman" w:hAnsi="Times New Roman" w:cs="Times New Roman"/>
          <w:b/>
          <w:sz w:val="28"/>
          <w:szCs w:val="28"/>
        </w:rPr>
      </w:pPr>
      <w:r w:rsidRPr="00086BEB">
        <w:rPr>
          <w:rFonts w:ascii="Times New Roman" w:hAnsi="Times New Roman" w:cs="Times New Roman"/>
          <w:b/>
          <w:sz w:val="28"/>
          <w:szCs w:val="28"/>
        </w:rPr>
        <w:t>6. Финансовое обеспечение реализации настоящей Подпрограммы № 3</w:t>
      </w:r>
    </w:p>
    <w:p w:rsidR="00086BEB" w:rsidRPr="00086BEB" w:rsidRDefault="00086BEB" w:rsidP="00086BEB">
      <w:pPr>
        <w:widowControl/>
        <w:spacing w:line="276" w:lineRule="auto"/>
        <w:jc w:val="center"/>
        <w:outlineLvl w:val="1"/>
        <w:rPr>
          <w:rFonts w:ascii="Times New Roman" w:hAnsi="Times New Roman" w:cs="Times New Roman"/>
          <w:b/>
          <w:sz w:val="28"/>
          <w:szCs w:val="28"/>
        </w:rPr>
      </w:pP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lastRenderedPageBreak/>
        <w:t xml:space="preserve">     Общий объем финансирования из бюджета муниципального района Похвистневский Самарской области составляет 500,0 тыс. рублей, в том числе:</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2018 году – 100 тыс. рублей;</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2019 году – 100 тыс. рублей;</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2020 году – 100 тыс. рублей;</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2021 году – 100 тыс. рублей;</w:t>
      </w:r>
    </w:p>
    <w:p w:rsidR="00086BEB" w:rsidRPr="00086BEB" w:rsidRDefault="00086BEB" w:rsidP="00086BEB">
      <w:pPr>
        <w:widowControl/>
        <w:jc w:val="both"/>
        <w:rPr>
          <w:rFonts w:ascii="Times New Roman" w:hAnsi="Times New Roman" w:cs="Times New Roman"/>
          <w:sz w:val="28"/>
          <w:szCs w:val="28"/>
        </w:rPr>
      </w:pPr>
      <w:r w:rsidRPr="00086BEB">
        <w:rPr>
          <w:rFonts w:ascii="Times New Roman" w:hAnsi="Times New Roman" w:cs="Times New Roman"/>
          <w:sz w:val="28"/>
          <w:szCs w:val="28"/>
        </w:rPr>
        <w:t>в 2022 году – 100 тыс. рублей.</w:t>
      </w:r>
    </w:p>
    <w:p w:rsidR="00086BEB" w:rsidRPr="00086BEB" w:rsidRDefault="00086BEB" w:rsidP="00086BEB">
      <w:pPr>
        <w:widowControl/>
        <w:shd w:val="clear" w:color="auto" w:fill="FFFFFF"/>
        <w:autoSpaceDE/>
        <w:autoSpaceDN/>
        <w:adjustRightInd/>
        <w:ind w:right="19"/>
        <w:rPr>
          <w:rFonts w:ascii="Times New Roman" w:hAnsi="Times New Roman" w:cs="Times New Roman"/>
          <w:b/>
          <w:sz w:val="28"/>
          <w:szCs w:val="28"/>
        </w:rPr>
      </w:pPr>
    </w:p>
    <w:p w:rsidR="00086BEB" w:rsidRPr="00086BEB" w:rsidRDefault="00086BEB" w:rsidP="00086BEB">
      <w:pPr>
        <w:widowControl/>
        <w:shd w:val="clear" w:color="auto" w:fill="FFFFFF"/>
        <w:autoSpaceDE/>
        <w:autoSpaceDN/>
        <w:adjustRightInd/>
        <w:ind w:left="5" w:right="19" w:firstLine="542"/>
        <w:jc w:val="center"/>
        <w:rPr>
          <w:rFonts w:ascii="Times New Roman" w:hAnsi="Times New Roman" w:cs="Times New Roman"/>
          <w:b/>
          <w:sz w:val="28"/>
          <w:szCs w:val="28"/>
        </w:rPr>
      </w:pPr>
    </w:p>
    <w:p w:rsidR="00086BEB" w:rsidRPr="00086BEB" w:rsidRDefault="00086BEB" w:rsidP="00086BEB">
      <w:pPr>
        <w:widowControl/>
        <w:shd w:val="clear" w:color="auto" w:fill="FFFFFF"/>
        <w:autoSpaceDE/>
        <w:autoSpaceDN/>
        <w:adjustRightInd/>
        <w:ind w:left="5" w:right="19" w:firstLine="542"/>
        <w:jc w:val="center"/>
        <w:rPr>
          <w:rFonts w:ascii="Times New Roman" w:hAnsi="Times New Roman" w:cs="Times New Roman"/>
          <w:sz w:val="24"/>
          <w:szCs w:val="24"/>
        </w:rPr>
      </w:pPr>
      <w:r w:rsidRPr="00086BEB">
        <w:rPr>
          <w:rFonts w:ascii="Times New Roman" w:hAnsi="Times New Roman" w:cs="Times New Roman"/>
          <w:b/>
          <w:sz w:val="28"/>
          <w:szCs w:val="28"/>
        </w:rPr>
        <w:t xml:space="preserve">5. Ожидаемые результаты реализации Подпрограммы № 3 </w:t>
      </w:r>
    </w:p>
    <w:p w:rsidR="00086BEB" w:rsidRPr="00086BEB" w:rsidRDefault="00086BEB" w:rsidP="00086BEB">
      <w:pPr>
        <w:widowControl/>
        <w:autoSpaceDE/>
        <w:autoSpaceDN/>
        <w:adjustRightInd/>
        <w:jc w:val="both"/>
        <w:rPr>
          <w:rFonts w:ascii="Times New Roman" w:hAnsi="Times New Roman" w:cs="Times New Roman"/>
          <w:sz w:val="28"/>
          <w:szCs w:val="28"/>
        </w:rPr>
      </w:pPr>
      <w:r w:rsidRPr="00086BEB">
        <w:rPr>
          <w:rFonts w:ascii="Times New Roman" w:hAnsi="Times New Roman" w:cs="Times New Roman"/>
          <w:sz w:val="28"/>
          <w:szCs w:val="28"/>
        </w:rPr>
        <w:t xml:space="preserve">    </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Подпрограмма № 3 носит исключительно социальный характер и прямой экономической эффективности не имеет.</w:t>
      </w: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В результате реализации Подпрограммы № 3 ожидается:</w:t>
      </w:r>
    </w:p>
    <w:p w:rsidR="00086BEB" w:rsidRPr="00086BEB" w:rsidRDefault="00086BEB" w:rsidP="00086BEB">
      <w:pPr>
        <w:widowControl/>
        <w:autoSpaceDE/>
        <w:autoSpaceDN/>
        <w:adjustRightInd/>
        <w:spacing w:line="276" w:lineRule="auto"/>
        <w:jc w:val="both"/>
        <w:rPr>
          <w:rFonts w:ascii="Times New Roman" w:hAnsi="Times New Roman" w:cs="Times New Roman"/>
          <w:color w:val="000000"/>
          <w:spacing w:val="2"/>
          <w:sz w:val="28"/>
          <w:szCs w:val="28"/>
        </w:rPr>
      </w:pPr>
      <w:r w:rsidRPr="00086BEB">
        <w:rPr>
          <w:rFonts w:ascii="Times New Roman" w:hAnsi="Times New Roman" w:cs="Times New Roman"/>
          <w:color w:val="000000"/>
          <w:spacing w:val="2"/>
          <w:sz w:val="28"/>
          <w:szCs w:val="28"/>
        </w:rPr>
        <w:t xml:space="preserve">     - повысить качество информирования населения район социально-</w:t>
      </w:r>
      <w:r w:rsidRPr="00086BEB">
        <w:rPr>
          <w:rFonts w:ascii="Times New Roman" w:hAnsi="Times New Roman" w:cs="Times New Roman"/>
          <w:sz w:val="28"/>
          <w:szCs w:val="28"/>
        </w:rPr>
        <w:t>экономической, культурной жизни муниципального района Похвистневский, Самарской области и Российской Федерации в целом;</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создание единого информационного пространство на территории  муниципального района Похвистневский Самарской области.</w:t>
      </w:r>
      <w:r w:rsidRPr="00086BEB">
        <w:rPr>
          <w:rFonts w:ascii="Times New Roman" w:hAnsi="Times New Roman" w:cs="Times New Roman"/>
          <w:sz w:val="28"/>
          <w:szCs w:val="28"/>
        </w:rPr>
        <w:tab/>
        <w:t xml:space="preserve"> </w:t>
      </w:r>
    </w:p>
    <w:p w:rsidR="00086BEB" w:rsidRPr="00086BEB" w:rsidRDefault="00086BEB" w:rsidP="00086BEB">
      <w:pPr>
        <w:widowControl/>
        <w:spacing w:line="276" w:lineRule="auto"/>
        <w:ind w:firstLine="426"/>
        <w:jc w:val="center"/>
        <w:rPr>
          <w:rFonts w:ascii="Times New Roman" w:hAnsi="Times New Roman" w:cs="Times New Roman"/>
          <w:b/>
          <w:bCs/>
          <w:sz w:val="26"/>
        </w:rPr>
      </w:pPr>
    </w:p>
    <w:p w:rsidR="00086BEB" w:rsidRPr="00086BEB" w:rsidRDefault="00086BEB" w:rsidP="00086BEB">
      <w:pPr>
        <w:widowControl/>
        <w:autoSpaceDE/>
        <w:autoSpaceDN/>
        <w:adjustRightInd/>
        <w:jc w:val="center"/>
        <w:rPr>
          <w:rFonts w:ascii="Times New Roman" w:hAnsi="Times New Roman" w:cs="Times New Roman"/>
          <w:b/>
          <w:bCs/>
          <w:sz w:val="26"/>
        </w:rPr>
      </w:pPr>
      <w:r w:rsidRPr="00086BEB">
        <w:rPr>
          <w:rFonts w:ascii="Times New Roman" w:hAnsi="Times New Roman" w:cs="Times New Roman"/>
          <w:b/>
          <w:sz w:val="28"/>
          <w:szCs w:val="28"/>
        </w:rPr>
        <w:t xml:space="preserve">6. Система организации </w:t>
      </w:r>
      <w:proofErr w:type="gramStart"/>
      <w:r w:rsidRPr="00086BEB">
        <w:rPr>
          <w:rFonts w:ascii="Times New Roman" w:hAnsi="Times New Roman" w:cs="Times New Roman"/>
          <w:b/>
          <w:sz w:val="28"/>
          <w:szCs w:val="28"/>
        </w:rPr>
        <w:t>контроля за</w:t>
      </w:r>
      <w:proofErr w:type="gramEnd"/>
      <w:r w:rsidRPr="00086BEB">
        <w:rPr>
          <w:rFonts w:ascii="Times New Roman" w:hAnsi="Times New Roman" w:cs="Times New Roman"/>
          <w:b/>
          <w:sz w:val="28"/>
          <w:szCs w:val="28"/>
        </w:rPr>
        <w:t xml:space="preserve"> исполнением Подпрограммы № 3</w:t>
      </w:r>
    </w:p>
    <w:p w:rsidR="00086BEB" w:rsidRPr="00086BEB" w:rsidRDefault="00086BEB" w:rsidP="00086BEB">
      <w:pPr>
        <w:keepNext/>
        <w:widowControl/>
        <w:autoSpaceDE/>
        <w:autoSpaceDN/>
        <w:adjustRightInd/>
        <w:spacing w:line="360" w:lineRule="auto"/>
        <w:ind w:left="-199" w:firstLine="709"/>
        <w:jc w:val="center"/>
        <w:outlineLvl w:val="0"/>
        <w:rPr>
          <w:rFonts w:ascii="Times New Roman" w:hAnsi="Times New Roman" w:cs="Times New Roman"/>
          <w:sz w:val="28"/>
          <w:lang w:val="x-none" w:eastAsia="x-none"/>
        </w:rPr>
      </w:pPr>
      <w:r w:rsidRPr="00086BEB">
        <w:rPr>
          <w:rFonts w:ascii="Times New Roman" w:hAnsi="Times New Roman" w:cs="Times New Roman"/>
          <w:sz w:val="28"/>
          <w:lang w:val="x-none" w:eastAsia="x-none"/>
        </w:rPr>
        <w:t xml:space="preserve">                </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Управление реализацией Подпрограммы № 3 осуществляется заказчиком Подпрограммы № 3 – Администрацией муниципального района Похвистневский Самарской области. </w:t>
      </w:r>
    </w:p>
    <w:p w:rsidR="00086BEB" w:rsidRPr="00086BEB" w:rsidRDefault="00086BEB" w:rsidP="00086BEB">
      <w:pPr>
        <w:widowControl/>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Цели, задачи и основные мероприятия Подпрограммы № 3 определены в соответствии с приоритетами социально-экономической политики Самарской области и Администрацией муниципального района Похвистневский Самарской области на ближайший период и среднесрочную перспективу</w:t>
      </w:r>
      <w:r w:rsidRPr="00086BEB">
        <w:rPr>
          <w:rFonts w:ascii="Times New Roman" w:hAnsi="Times New Roman" w:cs="Times New Roman"/>
          <w:color w:val="FF0000"/>
          <w:sz w:val="28"/>
          <w:szCs w:val="28"/>
        </w:rPr>
        <w:t>.</w:t>
      </w:r>
    </w:p>
    <w:p w:rsidR="00086BEB" w:rsidRPr="00086BEB" w:rsidRDefault="00086BEB" w:rsidP="00086BEB">
      <w:pPr>
        <w:widowControl/>
        <w:autoSpaceDE/>
        <w:autoSpaceDN/>
        <w:adjustRightInd/>
        <w:spacing w:line="276" w:lineRule="auto"/>
        <w:ind w:firstLine="426"/>
        <w:jc w:val="both"/>
        <w:rPr>
          <w:rFonts w:ascii="Times New Roman" w:hAnsi="Times New Roman" w:cs="Times New Roman"/>
          <w:sz w:val="28"/>
          <w:szCs w:val="28"/>
        </w:rPr>
      </w:pPr>
      <w:r w:rsidRPr="00086BEB">
        <w:rPr>
          <w:rFonts w:ascii="Times New Roman" w:hAnsi="Times New Roman" w:cs="Times New Roman"/>
          <w:sz w:val="28"/>
          <w:szCs w:val="28"/>
        </w:rPr>
        <w:t xml:space="preserve"> Ответственность за реализацию Программы в целом и достижение утвержденных целей, задач, а также формирование и предоставление ежегодной отчетности возлагается на аппарат Администрации муниципального района                        Похвистневский Самарской области</w:t>
      </w:r>
    </w:p>
    <w:p w:rsidR="00086BEB" w:rsidRPr="00086BEB" w:rsidRDefault="00086BEB" w:rsidP="00086BEB">
      <w:pPr>
        <w:widowControl/>
        <w:autoSpaceDE/>
        <w:autoSpaceDN/>
        <w:adjustRightInd/>
        <w:spacing w:line="276" w:lineRule="auto"/>
        <w:jc w:val="both"/>
        <w:rPr>
          <w:rFonts w:ascii="Times New Roman" w:hAnsi="Times New Roman" w:cs="Times New Roman"/>
          <w:sz w:val="28"/>
          <w:szCs w:val="28"/>
        </w:rPr>
      </w:pPr>
      <w:r w:rsidRPr="00086BEB">
        <w:rPr>
          <w:rFonts w:ascii="Times New Roman" w:hAnsi="Times New Roman" w:cs="Times New Roman"/>
          <w:sz w:val="28"/>
          <w:szCs w:val="28"/>
        </w:rPr>
        <w:t xml:space="preserve">       Мониторинг и контроль достижения показателей Подпрограммы                        № 3 осуществляется Отделом учета и отчетности Администрации муниципального района Похвистневский совместно с заместителем Главы района, руководителем аппарата Администрации муниципального района Похвистневский Самарской области.</w:t>
      </w:r>
      <w:bookmarkStart w:id="0" w:name="_GoBack"/>
      <w:bookmarkEnd w:id="0"/>
    </w:p>
    <w:p w:rsidR="00086BEB" w:rsidRPr="00086BEB" w:rsidRDefault="00086BEB" w:rsidP="00086BEB">
      <w:pPr>
        <w:widowControl/>
        <w:autoSpaceDE/>
        <w:autoSpaceDN/>
        <w:adjustRightInd/>
        <w:ind w:firstLine="426"/>
        <w:jc w:val="both"/>
        <w:rPr>
          <w:rFonts w:ascii="Times New Roman" w:hAnsi="Times New Roman" w:cs="Times New Roman"/>
          <w:b/>
          <w:bCs/>
          <w:sz w:val="28"/>
          <w:szCs w:val="28"/>
        </w:rPr>
      </w:pPr>
    </w:p>
    <w:p w:rsidR="00086BEB" w:rsidRPr="00086BEB" w:rsidRDefault="00086BEB" w:rsidP="00086BEB">
      <w:pPr>
        <w:tabs>
          <w:tab w:val="left" w:pos="2460"/>
        </w:tabs>
        <w:rPr>
          <w:rFonts w:ascii="Times New Roman" w:hAnsi="Times New Roman" w:cs="Times New Roman"/>
          <w:sz w:val="28"/>
          <w:szCs w:val="28"/>
        </w:rPr>
      </w:pPr>
    </w:p>
    <w:sectPr w:rsidR="00086BEB" w:rsidRPr="00086BEB" w:rsidSect="00302D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3F6B52C"/>
    <w:lvl w:ilvl="0">
      <w:numFmt w:val="bullet"/>
      <w:lvlText w:val="*"/>
      <w:lvlJc w:val="left"/>
      <w:pPr>
        <w:ind w:left="0" w:firstLine="0"/>
      </w:pPr>
    </w:lvl>
  </w:abstractNum>
  <w:abstractNum w:abstractNumId="1">
    <w:nsid w:val="03A86E59"/>
    <w:multiLevelType w:val="hybridMultilevel"/>
    <w:tmpl w:val="712295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D978DA"/>
    <w:multiLevelType w:val="hybridMultilevel"/>
    <w:tmpl w:val="81868FC4"/>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3">
    <w:nsid w:val="0E9D3FD5"/>
    <w:multiLevelType w:val="hybridMultilevel"/>
    <w:tmpl w:val="A17ED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8F7F33"/>
    <w:multiLevelType w:val="multilevel"/>
    <w:tmpl w:val="0B7869C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5">
    <w:nsid w:val="181D43D2"/>
    <w:multiLevelType w:val="singleLevel"/>
    <w:tmpl w:val="3E9C3240"/>
    <w:lvl w:ilvl="0">
      <w:start w:val="1"/>
      <w:numFmt w:val="decimal"/>
      <w:lvlText w:val="%1."/>
      <w:lvlJc w:val="left"/>
      <w:pPr>
        <w:tabs>
          <w:tab w:val="num" w:pos="1080"/>
        </w:tabs>
        <w:ind w:left="1080" w:hanging="360"/>
      </w:pPr>
      <w:rPr>
        <w:rFonts w:hint="default"/>
      </w:rPr>
    </w:lvl>
  </w:abstractNum>
  <w:abstractNum w:abstractNumId="6">
    <w:nsid w:val="1D2F38E8"/>
    <w:multiLevelType w:val="hybridMultilevel"/>
    <w:tmpl w:val="132CF62C"/>
    <w:lvl w:ilvl="0" w:tplc="BE3C7F74">
      <w:start w:val="1"/>
      <w:numFmt w:val="decimal"/>
      <w:lvlText w:val="%1."/>
      <w:lvlJc w:val="left"/>
      <w:pPr>
        <w:ind w:left="1065" w:hanging="360"/>
      </w:pPr>
      <w:rPr>
        <w:rFonts w:ascii="Times New Roman" w:hAnsi="Times New Roman" w:cs="Times New Roman" w:hint="default"/>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28225EA5"/>
    <w:multiLevelType w:val="singleLevel"/>
    <w:tmpl w:val="6B762CBA"/>
    <w:lvl w:ilvl="0">
      <w:start w:val="3"/>
      <w:numFmt w:val="bullet"/>
      <w:lvlText w:val="-"/>
      <w:lvlJc w:val="left"/>
      <w:pPr>
        <w:tabs>
          <w:tab w:val="num" w:pos="927"/>
        </w:tabs>
        <w:ind w:left="927" w:hanging="360"/>
      </w:pPr>
      <w:rPr>
        <w:rFonts w:hint="default"/>
      </w:rPr>
    </w:lvl>
  </w:abstractNum>
  <w:abstractNum w:abstractNumId="8">
    <w:nsid w:val="2AD85AB8"/>
    <w:multiLevelType w:val="hybridMultilevel"/>
    <w:tmpl w:val="B0DC859A"/>
    <w:lvl w:ilvl="0" w:tplc="FFFFFFFF">
      <w:start w:val="1"/>
      <w:numFmt w:val="decimal"/>
      <w:lvlText w:val="%1."/>
      <w:lvlJc w:val="left"/>
      <w:pPr>
        <w:tabs>
          <w:tab w:val="num" w:pos="1920"/>
        </w:tabs>
        <w:ind w:left="1920" w:hanging="1080"/>
      </w:pPr>
      <w:rPr>
        <w:rFonts w:hint="default"/>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9">
    <w:nsid w:val="43BF3AC9"/>
    <w:multiLevelType w:val="hybridMultilevel"/>
    <w:tmpl w:val="2976EA28"/>
    <w:lvl w:ilvl="0" w:tplc="6726B0D4">
      <w:start w:val="1"/>
      <w:numFmt w:val="decimal"/>
      <w:lvlText w:val="%1."/>
      <w:lvlJc w:val="left"/>
      <w:pPr>
        <w:ind w:left="1440" w:hanging="10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8E1112"/>
    <w:multiLevelType w:val="hybridMultilevel"/>
    <w:tmpl w:val="E0EA1054"/>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1">
    <w:nsid w:val="46FA1D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C5F13D1"/>
    <w:multiLevelType w:val="singleLevel"/>
    <w:tmpl w:val="CE3ED9A8"/>
    <w:lvl w:ilvl="0">
      <w:start w:val="1"/>
      <w:numFmt w:val="decimal"/>
      <w:lvlText w:val="%1."/>
      <w:lvlJc w:val="left"/>
      <w:pPr>
        <w:tabs>
          <w:tab w:val="num" w:pos="1080"/>
        </w:tabs>
        <w:ind w:left="1080" w:hanging="360"/>
      </w:pPr>
      <w:rPr>
        <w:rFonts w:hint="default"/>
      </w:rPr>
    </w:lvl>
  </w:abstractNum>
  <w:abstractNum w:abstractNumId="13">
    <w:nsid w:val="5D6E0686"/>
    <w:multiLevelType w:val="hybridMultilevel"/>
    <w:tmpl w:val="2976EA28"/>
    <w:lvl w:ilvl="0" w:tplc="6726B0D4">
      <w:start w:val="1"/>
      <w:numFmt w:val="decimal"/>
      <w:lvlText w:val="%1."/>
      <w:lvlJc w:val="left"/>
      <w:pPr>
        <w:ind w:left="1440" w:hanging="10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C572BD"/>
    <w:multiLevelType w:val="singleLevel"/>
    <w:tmpl w:val="23D884A8"/>
    <w:lvl w:ilvl="0">
      <w:start w:val="1"/>
      <w:numFmt w:val="decimal"/>
      <w:lvlText w:val="%1."/>
      <w:lvlJc w:val="left"/>
      <w:pPr>
        <w:tabs>
          <w:tab w:val="num" w:pos="1080"/>
        </w:tabs>
        <w:ind w:left="1080" w:hanging="360"/>
      </w:pPr>
      <w:rPr>
        <w:rFonts w:hint="default"/>
      </w:rPr>
    </w:lvl>
  </w:abstractNum>
  <w:abstractNum w:abstractNumId="15">
    <w:nsid w:val="66FC0C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B583E5E"/>
    <w:multiLevelType w:val="singleLevel"/>
    <w:tmpl w:val="C47A03E4"/>
    <w:lvl w:ilvl="0">
      <w:start w:val="4"/>
      <w:numFmt w:val="decimal"/>
      <w:lvlText w:val="%1."/>
      <w:lvlJc w:val="left"/>
      <w:pPr>
        <w:tabs>
          <w:tab w:val="num" w:pos="1125"/>
        </w:tabs>
        <w:ind w:left="1125" w:hanging="405"/>
      </w:pPr>
      <w:rPr>
        <w:rFonts w:hint="default"/>
      </w:rPr>
    </w:lvl>
  </w:abstractNum>
  <w:num w:numId="1">
    <w:abstractNumId w:val="6"/>
  </w:num>
  <w:num w:numId="2">
    <w:abstractNumId w:val="15"/>
  </w:num>
  <w:num w:numId="3">
    <w:abstractNumId w:val="11"/>
  </w:num>
  <w:num w:numId="4">
    <w:abstractNumId w:val="7"/>
  </w:num>
  <w:num w:numId="5">
    <w:abstractNumId w:val="8"/>
  </w:num>
  <w:num w:numId="6">
    <w:abstractNumId w:val="2"/>
  </w:num>
  <w:num w:numId="7">
    <w:abstractNumId w:val="4"/>
  </w:num>
  <w:num w:numId="8">
    <w:abstractNumId w:val="12"/>
  </w:num>
  <w:num w:numId="9">
    <w:abstractNumId w:val="16"/>
  </w:num>
  <w:num w:numId="10">
    <w:abstractNumId w:val="14"/>
  </w:num>
  <w:num w:numId="11">
    <w:abstractNumId w:val="5"/>
  </w:num>
  <w:num w:numId="12">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14">
    <w:abstractNumId w:val="9"/>
  </w:num>
  <w:num w:numId="15">
    <w:abstractNumId w:val="1"/>
  </w:num>
  <w:num w:numId="16">
    <w:abstractNumId w:val="10"/>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73109"/>
    <w:rsid w:val="000158D5"/>
    <w:rsid w:val="00086BEB"/>
    <w:rsid w:val="001B0137"/>
    <w:rsid w:val="001C16E5"/>
    <w:rsid w:val="00204C91"/>
    <w:rsid w:val="00273109"/>
    <w:rsid w:val="002C1F66"/>
    <w:rsid w:val="00302DEA"/>
    <w:rsid w:val="00543E66"/>
    <w:rsid w:val="00637AF5"/>
    <w:rsid w:val="00662F17"/>
    <w:rsid w:val="0067417E"/>
    <w:rsid w:val="00677FF4"/>
    <w:rsid w:val="006F420B"/>
    <w:rsid w:val="007B7CC3"/>
    <w:rsid w:val="00810B52"/>
    <w:rsid w:val="008354A0"/>
    <w:rsid w:val="009E729D"/>
    <w:rsid w:val="00AB561F"/>
    <w:rsid w:val="00AD7699"/>
    <w:rsid w:val="00B60025"/>
    <w:rsid w:val="00CC771E"/>
    <w:rsid w:val="00CF3F68"/>
    <w:rsid w:val="00E22813"/>
    <w:rsid w:val="00E46D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AutoShape 4"/>
        <o:r id="V:Rule2" type="connector" idref="#AutoShape 3"/>
        <o:r id="V:Rule3" type="connector" idref="#AutoShape 6"/>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10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086BEB"/>
    <w:pPr>
      <w:keepNext/>
      <w:widowControl/>
      <w:autoSpaceDE/>
      <w:autoSpaceDN/>
      <w:adjustRightInd/>
      <w:spacing w:line="360" w:lineRule="auto"/>
      <w:ind w:left="-199" w:firstLine="199"/>
      <w:jc w:val="center"/>
      <w:outlineLvl w:val="0"/>
    </w:pPr>
    <w:rPr>
      <w:rFonts w:ascii="Times New Roman" w:hAnsi="Times New Roman" w:cs="Times New Roman"/>
      <w:sz w:val="28"/>
      <w:lang w:val="x-none" w:eastAsia="x-none"/>
    </w:rPr>
  </w:style>
  <w:style w:type="paragraph" w:styleId="2">
    <w:name w:val="heading 2"/>
    <w:basedOn w:val="a"/>
    <w:next w:val="a"/>
    <w:link w:val="20"/>
    <w:qFormat/>
    <w:rsid w:val="00086BEB"/>
    <w:pPr>
      <w:keepNext/>
      <w:widowControl/>
      <w:autoSpaceDE/>
      <w:autoSpaceDN/>
      <w:adjustRightInd/>
      <w:ind w:left="-199" w:firstLine="199"/>
      <w:jc w:val="center"/>
      <w:outlineLvl w:val="1"/>
    </w:pPr>
    <w:rPr>
      <w:rFonts w:ascii="Times New Roman" w:hAnsi="Times New Roman" w:cs="Times New Roman"/>
      <w:sz w:val="28"/>
      <w:u w:val="single"/>
    </w:rPr>
  </w:style>
  <w:style w:type="paragraph" w:styleId="3">
    <w:name w:val="heading 3"/>
    <w:basedOn w:val="a"/>
    <w:next w:val="a"/>
    <w:link w:val="30"/>
    <w:qFormat/>
    <w:rsid w:val="00086BEB"/>
    <w:pPr>
      <w:keepNext/>
      <w:widowControl/>
      <w:autoSpaceDE/>
      <w:autoSpaceDN/>
      <w:adjustRightInd/>
      <w:spacing w:line="360" w:lineRule="auto"/>
      <w:ind w:firstLine="4820"/>
      <w:jc w:val="both"/>
      <w:outlineLvl w:val="2"/>
    </w:pPr>
    <w:rPr>
      <w:rFonts w:ascii="Times New Roman" w:hAnsi="Times New Roman" w:cs="Times New Roman"/>
      <w:sz w:val="28"/>
    </w:rPr>
  </w:style>
  <w:style w:type="paragraph" w:styleId="4">
    <w:name w:val="heading 4"/>
    <w:basedOn w:val="a"/>
    <w:next w:val="a"/>
    <w:link w:val="40"/>
    <w:qFormat/>
    <w:rsid w:val="00086BEB"/>
    <w:pPr>
      <w:keepNext/>
      <w:widowControl/>
      <w:autoSpaceDE/>
      <w:autoSpaceDN/>
      <w:adjustRightInd/>
      <w:spacing w:line="360" w:lineRule="auto"/>
      <w:ind w:firstLine="851"/>
      <w:jc w:val="both"/>
      <w:outlineLvl w:val="3"/>
    </w:pPr>
    <w:rPr>
      <w:rFonts w:ascii="Times New Roman" w:hAnsi="Times New Roman" w:cs="Times New Roman"/>
      <w:sz w:val="28"/>
    </w:rPr>
  </w:style>
  <w:style w:type="paragraph" w:styleId="5">
    <w:name w:val="heading 5"/>
    <w:basedOn w:val="a"/>
    <w:next w:val="a"/>
    <w:link w:val="50"/>
    <w:qFormat/>
    <w:rsid w:val="00086BEB"/>
    <w:pPr>
      <w:keepNext/>
      <w:widowControl/>
      <w:autoSpaceDE/>
      <w:autoSpaceDN/>
      <w:adjustRightInd/>
      <w:spacing w:line="360" w:lineRule="auto"/>
      <w:jc w:val="center"/>
      <w:outlineLvl w:val="4"/>
    </w:pPr>
    <w:rPr>
      <w:rFonts w:ascii="Times New Roman" w:hAnsi="Times New Roman" w:cs="Times New Roman"/>
      <w:sz w:val="28"/>
    </w:rPr>
  </w:style>
  <w:style w:type="paragraph" w:styleId="6">
    <w:name w:val="heading 6"/>
    <w:basedOn w:val="a"/>
    <w:next w:val="a"/>
    <w:link w:val="60"/>
    <w:qFormat/>
    <w:rsid w:val="00086BEB"/>
    <w:pPr>
      <w:keepNext/>
      <w:widowControl/>
      <w:autoSpaceDE/>
      <w:autoSpaceDN/>
      <w:adjustRightInd/>
      <w:outlineLvl w:val="5"/>
    </w:pPr>
    <w:rPr>
      <w:rFonts w:ascii="Times New Roman" w:hAnsi="Times New Roman" w:cs="Times New Roman"/>
      <w:sz w:val="24"/>
    </w:rPr>
  </w:style>
  <w:style w:type="paragraph" w:styleId="7">
    <w:name w:val="heading 7"/>
    <w:basedOn w:val="a"/>
    <w:next w:val="a"/>
    <w:link w:val="70"/>
    <w:qFormat/>
    <w:rsid w:val="00086BEB"/>
    <w:pPr>
      <w:keepNext/>
      <w:widowControl/>
      <w:autoSpaceDE/>
      <w:autoSpaceDN/>
      <w:adjustRightInd/>
      <w:spacing w:line="360" w:lineRule="auto"/>
      <w:jc w:val="both"/>
      <w:outlineLvl w:val="6"/>
    </w:pPr>
    <w:rPr>
      <w:rFonts w:ascii="Times New Roman" w:hAnsi="Times New Roman" w:cs="Times New Roman"/>
      <w:sz w:val="24"/>
    </w:rPr>
  </w:style>
  <w:style w:type="paragraph" w:styleId="8">
    <w:name w:val="heading 8"/>
    <w:basedOn w:val="a"/>
    <w:next w:val="a"/>
    <w:link w:val="80"/>
    <w:qFormat/>
    <w:rsid w:val="00086BEB"/>
    <w:pPr>
      <w:keepNext/>
      <w:widowControl/>
      <w:autoSpaceDE/>
      <w:autoSpaceDN/>
      <w:adjustRightInd/>
      <w:jc w:val="center"/>
      <w:outlineLvl w:val="7"/>
    </w:pPr>
    <w:rPr>
      <w:rFonts w:ascii="Times New Roman" w:hAnsi="Times New Roman" w:cs="Times New Roman"/>
      <w:b/>
      <w:bCs/>
      <w:spacing w:val="60"/>
      <w:sz w:val="28"/>
    </w:rPr>
  </w:style>
  <w:style w:type="paragraph" w:styleId="9">
    <w:name w:val="heading 9"/>
    <w:basedOn w:val="a"/>
    <w:next w:val="a"/>
    <w:link w:val="90"/>
    <w:qFormat/>
    <w:rsid w:val="00086BEB"/>
    <w:pPr>
      <w:keepNext/>
      <w:widowControl/>
      <w:autoSpaceDE/>
      <w:autoSpaceDN/>
      <w:adjustRightInd/>
      <w:outlineLvl w:val="8"/>
    </w:pPr>
    <w:rPr>
      <w:rFonts w:ascii="Times New Roman" w:hAnsi="Times New Roman" w:cs="Times New Roman"/>
      <w:b/>
      <w:bCs/>
      <w:sz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3109"/>
    <w:pPr>
      <w:ind w:left="720"/>
      <w:contextualSpacing/>
    </w:pPr>
  </w:style>
  <w:style w:type="character" w:customStyle="1" w:styleId="10">
    <w:name w:val="Заголовок 1 Знак"/>
    <w:basedOn w:val="a0"/>
    <w:link w:val="1"/>
    <w:rsid w:val="00086BEB"/>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086BEB"/>
    <w:rPr>
      <w:rFonts w:ascii="Times New Roman" w:eastAsia="Times New Roman" w:hAnsi="Times New Roman" w:cs="Times New Roman"/>
      <w:sz w:val="28"/>
      <w:szCs w:val="20"/>
      <w:u w:val="single"/>
      <w:lang w:eastAsia="ru-RU"/>
    </w:rPr>
  </w:style>
  <w:style w:type="character" w:customStyle="1" w:styleId="30">
    <w:name w:val="Заголовок 3 Знак"/>
    <w:basedOn w:val="a0"/>
    <w:link w:val="3"/>
    <w:rsid w:val="00086BEB"/>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086BEB"/>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086BEB"/>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086BEB"/>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086BEB"/>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086BEB"/>
    <w:rPr>
      <w:rFonts w:ascii="Times New Roman" w:eastAsia="Times New Roman" w:hAnsi="Times New Roman" w:cs="Times New Roman"/>
      <w:b/>
      <w:bCs/>
      <w:spacing w:val="60"/>
      <w:sz w:val="28"/>
      <w:szCs w:val="20"/>
      <w:lang w:eastAsia="ru-RU"/>
    </w:rPr>
  </w:style>
  <w:style w:type="character" w:customStyle="1" w:styleId="90">
    <w:name w:val="Заголовок 9 Знак"/>
    <w:basedOn w:val="a0"/>
    <w:link w:val="9"/>
    <w:rsid w:val="00086BEB"/>
    <w:rPr>
      <w:rFonts w:ascii="Times New Roman" w:eastAsia="Times New Roman" w:hAnsi="Times New Roman" w:cs="Times New Roman"/>
      <w:b/>
      <w:bCs/>
      <w:sz w:val="26"/>
      <w:szCs w:val="20"/>
      <w:lang w:eastAsia="ru-RU"/>
    </w:rPr>
  </w:style>
  <w:style w:type="numbering" w:customStyle="1" w:styleId="11">
    <w:name w:val="Нет списка1"/>
    <w:next w:val="a2"/>
    <w:semiHidden/>
    <w:rsid w:val="00086BEB"/>
  </w:style>
  <w:style w:type="paragraph" w:styleId="a4">
    <w:name w:val="Body Text"/>
    <w:basedOn w:val="a"/>
    <w:link w:val="a5"/>
    <w:rsid w:val="00086BEB"/>
    <w:pPr>
      <w:widowControl/>
      <w:autoSpaceDE/>
      <w:autoSpaceDN/>
      <w:adjustRightInd/>
      <w:jc w:val="center"/>
    </w:pPr>
    <w:rPr>
      <w:rFonts w:cs="Times New Roman"/>
      <w:b/>
      <w:sz w:val="30"/>
    </w:rPr>
  </w:style>
  <w:style w:type="character" w:customStyle="1" w:styleId="a5">
    <w:name w:val="Основной текст Знак"/>
    <w:basedOn w:val="a0"/>
    <w:link w:val="a4"/>
    <w:rsid w:val="00086BEB"/>
    <w:rPr>
      <w:rFonts w:ascii="Arial" w:eastAsia="Times New Roman" w:hAnsi="Arial" w:cs="Times New Roman"/>
      <w:b/>
      <w:sz w:val="30"/>
      <w:szCs w:val="20"/>
      <w:lang w:eastAsia="ru-RU"/>
    </w:rPr>
  </w:style>
  <w:style w:type="paragraph" w:styleId="a6">
    <w:name w:val="Body Text Indent"/>
    <w:basedOn w:val="a"/>
    <w:link w:val="a7"/>
    <w:rsid w:val="00086BEB"/>
    <w:pPr>
      <w:widowControl/>
      <w:autoSpaceDE/>
      <w:autoSpaceDN/>
      <w:adjustRightInd/>
      <w:spacing w:line="360" w:lineRule="auto"/>
      <w:ind w:firstLine="851"/>
      <w:jc w:val="both"/>
    </w:pPr>
    <w:rPr>
      <w:rFonts w:ascii="Times New Roman" w:hAnsi="Times New Roman" w:cs="Times New Roman"/>
      <w:sz w:val="28"/>
    </w:rPr>
  </w:style>
  <w:style w:type="character" w:customStyle="1" w:styleId="a7">
    <w:name w:val="Основной текст с отступом Знак"/>
    <w:basedOn w:val="a0"/>
    <w:link w:val="a6"/>
    <w:rsid w:val="00086BEB"/>
    <w:rPr>
      <w:rFonts w:ascii="Times New Roman" w:eastAsia="Times New Roman" w:hAnsi="Times New Roman" w:cs="Times New Roman"/>
      <w:sz w:val="28"/>
      <w:szCs w:val="20"/>
      <w:lang w:eastAsia="ru-RU"/>
    </w:rPr>
  </w:style>
  <w:style w:type="paragraph" w:styleId="21">
    <w:name w:val="Body Text 2"/>
    <w:basedOn w:val="a"/>
    <w:link w:val="22"/>
    <w:rsid w:val="00086BEB"/>
    <w:pPr>
      <w:widowControl/>
      <w:autoSpaceDE/>
      <w:autoSpaceDN/>
      <w:adjustRightInd/>
    </w:pPr>
    <w:rPr>
      <w:rFonts w:ascii="Times New Roman" w:hAnsi="Times New Roman" w:cs="Times New Roman"/>
      <w:sz w:val="28"/>
    </w:rPr>
  </w:style>
  <w:style w:type="character" w:customStyle="1" w:styleId="22">
    <w:name w:val="Основной текст 2 Знак"/>
    <w:basedOn w:val="a0"/>
    <w:link w:val="21"/>
    <w:rsid w:val="00086BEB"/>
    <w:rPr>
      <w:rFonts w:ascii="Times New Roman" w:eastAsia="Times New Roman" w:hAnsi="Times New Roman" w:cs="Times New Roman"/>
      <w:sz w:val="28"/>
      <w:szCs w:val="20"/>
      <w:lang w:eastAsia="ru-RU"/>
    </w:rPr>
  </w:style>
  <w:style w:type="paragraph" w:styleId="23">
    <w:name w:val="Body Text Indent 2"/>
    <w:basedOn w:val="a"/>
    <w:link w:val="24"/>
    <w:rsid w:val="00086BEB"/>
    <w:pPr>
      <w:widowControl/>
      <w:autoSpaceDE/>
      <w:autoSpaceDN/>
      <w:adjustRightInd/>
      <w:ind w:firstLine="709"/>
    </w:pPr>
    <w:rPr>
      <w:rFonts w:ascii="Times New Roman" w:hAnsi="Times New Roman" w:cs="Times New Roman"/>
      <w:sz w:val="28"/>
    </w:rPr>
  </w:style>
  <w:style w:type="character" w:customStyle="1" w:styleId="24">
    <w:name w:val="Основной текст с отступом 2 Знак"/>
    <w:basedOn w:val="a0"/>
    <w:link w:val="23"/>
    <w:rsid w:val="00086BEB"/>
    <w:rPr>
      <w:rFonts w:ascii="Times New Roman" w:eastAsia="Times New Roman" w:hAnsi="Times New Roman" w:cs="Times New Roman"/>
      <w:sz w:val="28"/>
      <w:szCs w:val="20"/>
      <w:lang w:eastAsia="ru-RU"/>
    </w:rPr>
  </w:style>
  <w:style w:type="paragraph" w:styleId="a8">
    <w:name w:val="caption"/>
    <w:basedOn w:val="a"/>
    <w:next w:val="a"/>
    <w:qFormat/>
    <w:rsid w:val="00086BEB"/>
    <w:pPr>
      <w:widowControl/>
      <w:autoSpaceDE/>
      <w:autoSpaceDN/>
      <w:adjustRightInd/>
      <w:spacing w:line="360" w:lineRule="auto"/>
      <w:jc w:val="both"/>
    </w:pPr>
    <w:rPr>
      <w:rFonts w:ascii="Times New Roman" w:hAnsi="Times New Roman" w:cs="Times New Roman"/>
      <w:b/>
      <w:sz w:val="28"/>
    </w:rPr>
  </w:style>
  <w:style w:type="paragraph" w:styleId="31">
    <w:name w:val="Body Text Indent 3"/>
    <w:basedOn w:val="a"/>
    <w:link w:val="32"/>
    <w:rsid w:val="00086BEB"/>
    <w:pPr>
      <w:widowControl/>
      <w:autoSpaceDE/>
      <w:autoSpaceDN/>
      <w:adjustRightInd/>
      <w:spacing w:line="360" w:lineRule="auto"/>
      <w:ind w:firstLine="720"/>
    </w:pPr>
    <w:rPr>
      <w:rFonts w:ascii="Times New Roman" w:hAnsi="Times New Roman" w:cs="Times New Roman"/>
      <w:sz w:val="24"/>
    </w:rPr>
  </w:style>
  <w:style w:type="character" w:customStyle="1" w:styleId="32">
    <w:name w:val="Основной текст с отступом 3 Знак"/>
    <w:basedOn w:val="a0"/>
    <w:link w:val="31"/>
    <w:rsid w:val="00086BEB"/>
    <w:rPr>
      <w:rFonts w:ascii="Times New Roman" w:eastAsia="Times New Roman" w:hAnsi="Times New Roman" w:cs="Times New Roman"/>
      <w:sz w:val="24"/>
      <w:szCs w:val="20"/>
      <w:lang w:eastAsia="ru-RU"/>
    </w:rPr>
  </w:style>
  <w:style w:type="paragraph" w:styleId="a9">
    <w:name w:val="header"/>
    <w:basedOn w:val="a"/>
    <w:link w:val="aa"/>
    <w:rsid w:val="00086BEB"/>
    <w:pPr>
      <w:widowControl/>
      <w:tabs>
        <w:tab w:val="center" w:pos="4677"/>
        <w:tab w:val="right" w:pos="9355"/>
      </w:tabs>
      <w:autoSpaceDE/>
      <w:autoSpaceDN/>
      <w:adjustRightInd/>
    </w:pPr>
    <w:rPr>
      <w:rFonts w:ascii="Times New Roman" w:hAnsi="Times New Roman" w:cs="Times New Roman"/>
      <w:sz w:val="26"/>
    </w:rPr>
  </w:style>
  <w:style w:type="character" w:customStyle="1" w:styleId="aa">
    <w:name w:val="Верхний колонтитул Знак"/>
    <w:basedOn w:val="a0"/>
    <w:link w:val="a9"/>
    <w:rsid w:val="00086BEB"/>
    <w:rPr>
      <w:rFonts w:ascii="Times New Roman" w:eastAsia="Times New Roman" w:hAnsi="Times New Roman" w:cs="Times New Roman"/>
      <w:sz w:val="26"/>
      <w:szCs w:val="20"/>
      <w:lang w:eastAsia="ru-RU"/>
    </w:rPr>
  </w:style>
  <w:style w:type="paragraph" w:styleId="ab">
    <w:name w:val="footer"/>
    <w:basedOn w:val="a"/>
    <w:link w:val="ac"/>
    <w:rsid w:val="00086BEB"/>
    <w:pPr>
      <w:widowControl/>
      <w:tabs>
        <w:tab w:val="center" w:pos="4677"/>
        <w:tab w:val="right" w:pos="9355"/>
      </w:tabs>
      <w:autoSpaceDE/>
      <w:autoSpaceDN/>
      <w:adjustRightInd/>
    </w:pPr>
    <w:rPr>
      <w:rFonts w:ascii="Times New Roman" w:hAnsi="Times New Roman" w:cs="Times New Roman"/>
      <w:sz w:val="26"/>
    </w:rPr>
  </w:style>
  <w:style w:type="character" w:customStyle="1" w:styleId="ac">
    <w:name w:val="Нижний колонтитул Знак"/>
    <w:basedOn w:val="a0"/>
    <w:link w:val="ab"/>
    <w:rsid w:val="00086BEB"/>
    <w:rPr>
      <w:rFonts w:ascii="Times New Roman" w:eastAsia="Times New Roman" w:hAnsi="Times New Roman" w:cs="Times New Roman"/>
      <w:sz w:val="26"/>
      <w:szCs w:val="20"/>
      <w:lang w:eastAsia="ru-RU"/>
    </w:rPr>
  </w:style>
  <w:style w:type="character" w:styleId="ad">
    <w:name w:val="page number"/>
    <w:basedOn w:val="a0"/>
    <w:rsid w:val="00086BEB"/>
  </w:style>
  <w:style w:type="paragraph" w:styleId="33">
    <w:name w:val="Body Text 3"/>
    <w:basedOn w:val="a"/>
    <w:link w:val="34"/>
    <w:rsid w:val="00086BEB"/>
    <w:pPr>
      <w:widowControl/>
      <w:autoSpaceDE/>
      <w:autoSpaceDN/>
      <w:adjustRightInd/>
      <w:spacing w:line="360" w:lineRule="auto"/>
      <w:jc w:val="both"/>
    </w:pPr>
    <w:rPr>
      <w:rFonts w:ascii="Times New Roman" w:hAnsi="Times New Roman" w:cs="Times New Roman"/>
      <w:sz w:val="26"/>
    </w:rPr>
  </w:style>
  <w:style w:type="character" w:customStyle="1" w:styleId="34">
    <w:name w:val="Основной текст 3 Знак"/>
    <w:basedOn w:val="a0"/>
    <w:link w:val="33"/>
    <w:rsid w:val="00086BEB"/>
    <w:rPr>
      <w:rFonts w:ascii="Times New Roman" w:eastAsia="Times New Roman" w:hAnsi="Times New Roman" w:cs="Times New Roman"/>
      <w:sz w:val="26"/>
      <w:szCs w:val="20"/>
      <w:lang w:eastAsia="ru-RU"/>
    </w:rPr>
  </w:style>
  <w:style w:type="table" w:styleId="ae">
    <w:name w:val="Table Grid"/>
    <w:basedOn w:val="a1"/>
    <w:rsid w:val="00086BEB"/>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086BE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086B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alloon Text"/>
    <w:basedOn w:val="a"/>
    <w:link w:val="af0"/>
    <w:rsid w:val="00086BEB"/>
    <w:pPr>
      <w:widowControl/>
      <w:autoSpaceDE/>
      <w:autoSpaceDN/>
      <w:adjustRightInd/>
    </w:pPr>
    <w:rPr>
      <w:rFonts w:ascii="Tahoma" w:hAnsi="Tahoma" w:cs="Times New Roman"/>
      <w:sz w:val="16"/>
      <w:szCs w:val="16"/>
      <w:lang w:val="x-none" w:eastAsia="x-none"/>
    </w:rPr>
  </w:style>
  <w:style w:type="character" w:customStyle="1" w:styleId="af0">
    <w:name w:val="Текст выноски Знак"/>
    <w:basedOn w:val="a0"/>
    <w:link w:val="af"/>
    <w:rsid w:val="00086BEB"/>
    <w:rPr>
      <w:rFonts w:ascii="Tahoma" w:eastAsia="Times New Roman" w:hAnsi="Tahoma" w:cs="Times New Roman"/>
      <w:sz w:val="16"/>
      <w:szCs w:val="16"/>
      <w:lang w:val="x-none" w:eastAsia="x-none"/>
    </w:rPr>
  </w:style>
  <w:style w:type="paragraph" w:styleId="af1">
    <w:name w:val="Normal (Web)"/>
    <w:basedOn w:val="a"/>
    <w:rsid w:val="00086BEB"/>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2">
    <w:name w:val="Strong"/>
    <w:qFormat/>
    <w:rsid w:val="00086BEB"/>
    <w:rPr>
      <w:b/>
      <w:bCs/>
    </w:rPr>
  </w:style>
  <w:style w:type="paragraph" w:customStyle="1" w:styleId="ConsPlusNonformat">
    <w:name w:val="ConsPlusNonformat"/>
    <w:rsid w:val="00086B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086BEB"/>
    <w:pPr>
      <w:spacing w:after="0" w:line="240" w:lineRule="auto"/>
      <w:ind w:firstLine="720"/>
    </w:pPr>
    <w:rPr>
      <w:rFonts w:ascii="Consultant" w:eastAsia="Times New Roman" w:hAnsi="Consultant"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10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31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26</Pages>
  <Words>5782</Words>
  <Characters>32960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Моисеева Е В</dc:creator>
  <cp:lastModifiedBy>Иванова Е В</cp:lastModifiedBy>
  <cp:revision>16</cp:revision>
  <cp:lastPrinted>2017-08-02T04:45:00Z</cp:lastPrinted>
  <dcterms:created xsi:type="dcterms:W3CDTF">2013-02-15T11:33:00Z</dcterms:created>
  <dcterms:modified xsi:type="dcterms:W3CDTF">2017-08-02T04:49:00Z</dcterms:modified>
</cp:coreProperties>
</file>