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0AF" w:rsidRPr="008F6ED5" w:rsidRDefault="007F30AF" w:rsidP="007F30AF">
      <w:pPr>
        <w:jc w:val="center"/>
        <w:rPr>
          <w:b/>
        </w:rPr>
      </w:pPr>
      <w:r w:rsidRPr="008F6ED5">
        <w:rPr>
          <w:b/>
          <w:noProof/>
          <w:lang w:eastAsia="ru-RU"/>
        </w:rPr>
        <w:drawing>
          <wp:anchor distT="0" distB="0" distL="114300" distR="114300" simplePos="0" relativeHeight="251658240" behindDoc="0" locked="0" layoutInCell="1" allowOverlap="1" wp14:anchorId="51AE3B5C" wp14:editId="24282153">
            <wp:simplePos x="0" y="0"/>
            <wp:positionH relativeFrom="column">
              <wp:posOffset>2792730</wp:posOffset>
            </wp:positionH>
            <wp:positionV relativeFrom="paragraph">
              <wp:posOffset>7620</wp:posOffset>
            </wp:positionV>
            <wp:extent cx="466725" cy="590550"/>
            <wp:effectExtent l="0" t="0" r="9525" b="0"/>
            <wp:wrapSquare wrapText="left"/>
            <wp:docPr id="2" name="Рисунок 2" descr="Œ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Œ굆。"/>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90550"/>
                    </a:xfrm>
                    <a:prstGeom prst="rect">
                      <a:avLst/>
                    </a:prstGeom>
                    <a:noFill/>
                  </pic:spPr>
                </pic:pic>
              </a:graphicData>
            </a:graphic>
            <wp14:sizeRelH relativeFrom="page">
              <wp14:pctWidth>0</wp14:pctWidth>
            </wp14:sizeRelH>
            <wp14:sizeRelV relativeFrom="page">
              <wp14:pctHeight>0</wp14:pctHeight>
            </wp14:sizeRelV>
          </wp:anchor>
        </w:drawing>
      </w:r>
      <w:r w:rsidR="008F6ED5" w:rsidRPr="008F6ED5">
        <w:rPr>
          <w:b/>
        </w:rPr>
        <w:t>Проект</w:t>
      </w:r>
    </w:p>
    <w:p w:rsidR="007F30AF" w:rsidRDefault="007F30AF" w:rsidP="007F30AF"/>
    <w:p w:rsidR="007F30AF" w:rsidRPr="007F30AF" w:rsidRDefault="007F30AF" w:rsidP="007F30AF">
      <w:pPr>
        <w:tabs>
          <w:tab w:val="left" w:pos="3064"/>
        </w:tabs>
        <w:spacing w:after="0" w:line="240" w:lineRule="auto"/>
        <w:jc w:val="center"/>
        <w:rPr>
          <w:rFonts w:ascii="Arial" w:hAnsi="Arial" w:cs="Arial"/>
          <w:b/>
        </w:rPr>
      </w:pPr>
      <w:r w:rsidRPr="007F30AF">
        <w:rPr>
          <w:rFonts w:ascii="Arial" w:hAnsi="Arial" w:cs="Arial"/>
          <w:b/>
        </w:rPr>
        <w:t xml:space="preserve">Муниципальный район </w:t>
      </w:r>
      <w:proofErr w:type="spellStart"/>
      <w:r w:rsidRPr="007F30AF">
        <w:rPr>
          <w:rFonts w:ascii="Arial" w:hAnsi="Arial" w:cs="Arial"/>
          <w:b/>
        </w:rPr>
        <w:t>Похвистневский</w:t>
      </w:r>
      <w:proofErr w:type="spellEnd"/>
    </w:p>
    <w:p w:rsidR="007F30AF" w:rsidRPr="007F30AF" w:rsidRDefault="007F30AF" w:rsidP="007F30AF">
      <w:pPr>
        <w:tabs>
          <w:tab w:val="left" w:pos="3064"/>
        </w:tabs>
        <w:spacing w:after="0" w:line="240" w:lineRule="auto"/>
        <w:jc w:val="center"/>
        <w:rPr>
          <w:rFonts w:ascii="Arial" w:hAnsi="Arial" w:cs="Arial"/>
          <w:b/>
        </w:rPr>
      </w:pPr>
      <w:r w:rsidRPr="007F30AF">
        <w:rPr>
          <w:rFonts w:ascii="Arial" w:hAnsi="Arial" w:cs="Arial"/>
          <w:b/>
        </w:rPr>
        <w:t>Самарской области</w:t>
      </w:r>
    </w:p>
    <w:p w:rsidR="007F30AF" w:rsidRPr="007F30AF" w:rsidRDefault="007F30AF" w:rsidP="007F30AF">
      <w:pPr>
        <w:tabs>
          <w:tab w:val="left" w:pos="3064"/>
        </w:tabs>
        <w:spacing w:after="0" w:line="240" w:lineRule="auto"/>
        <w:jc w:val="center"/>
        <w:rPr>
          <w:rFonts w:ascii="Bookman Old Style" w:hAnsi="Bookman Old Style"/>
          <w:b/>
          <w:sz w:val="40"/>
          <w:szCs w:val="40"/>
        </w:rPr>
      </w:pPr>
      <w:r w:rsidRPr="007F30AF">
        <w:rPr>
          <w:rFonts w:ascii="Bookman Old Style" w:hAnsi="Bookman Old Style"/>
          <w:b/>
          <w:sz w:val="40"/>
          <w:szCs w:val="40"/>
        </w:rPr>
        <w:t>РЕШЕНИЕ</w:t>
      </w:r>
    </w:p>
    <w:p w:rsidR="007F30AF" w:rsidRPr="007F30AF" w:rsidRDefault="007F30AF" w:rsidP="007F30AF">
      <w:pPr>
        <w:tabs>
          <w:tab w:val="left" w:pos="3064"/>
        </w:tabs>
        <w:spacing w:after="0" w:line="240" w:lineRule="auto"/>
        <w:jc w:val="center"/>
        <w:rPr>
          <w:b/>
          <w:sz w:val="32"/>
          <w:szCs w:val="32"/>
        </w:rPr>
      </w:pPr>
      <w:r w:rsidRPr="007F30AF">
        <w:rPr>
          <w:b/>
          <w:sz w:val="32"/>
          <w:szCs w:val="32"/>
        </w:rPr>
        <w:t>СОБРАНИЯ  ПРЕДСТАВИТЕЛЕЙ  РАЙОНА</w:t>
      </w:r>
    </w:p>
    <w:p w:rsidR="007F30AF" w:rsidRPr="007631FA" w:rsidRDefault="007F30AF" w:rsidP="007F30AF">
      <w:pPr>
        <w:pBdr>
          <w:between w:val="thickThinSmallGap" w:sz="24" w:space="1" w:color="auto"/>
        </w:pBdr>
        <w:jc w:val="center"/>
        <w:rPr>
          <w:b/>
          <w:sz w:val="36"/>
          <w:szCs w:val="36"/>
        </w:rPr>
      </w:pPr>
      <w:r>
        <w:rPr>
          <w:b/>
        </w:rPr>
        <w:t xml:space="preserve">пятого </w:t>
      </w:r>
      <w:r w:rsidRPr="008C477F">
        <w:rPr>
          <w:b/>
        </w:rPr>
        <w:t xml:space="preserve">созыва                                                                             </w:t>
      </w:r>
    </w:p>
    <w:p w:rsidR="007F30AF" w:rsidRPr="00F40900" w:rsidRDefault="007F30AF" w:rsidP="007F30AF">
      <w:pPr>
        <w:pBdr>
          <w:between w:val="thickThinSmallGap" w:sz="24" w:space="1" w:color="auto"/>
        </w:pBdr>
        <w:jc w:val="both"/>
        <w:rPr>
          <w:spacing w:val="16"/>
          <w:sz w:val="16"/>
          <w:szCs w:val="16"/>
        </w:rPr>
      </w:pPr>
    </w:p>
    <w:p w:rsidR="007F30AF" w:rsidRDefault="007F30AF" w:rsidP="007F30AF">
      <w:pPr>
        <w:tabs>
          <w:tab w:val="left" w:pos="3064"/>
        </w:tabs>
      </w:pPr>
      <w:r>
        <w:t xml:space="preserve"> «_____»____________201</w:t>
      </w:r>
      <w:r w:rsidR="004021CC">
        <w:t>7</w:t>
      </w:r>
      <w:r>
        <w:t xml:space="preserve"> г.                                               </w:t>
      </w:r>
      <w:r>
        <w:tab/>
        <w:t xml:space="preserve">              №_____</w:t>
      </w:r>
      <w:r w:rsidR="001716AC">
        <w:t xml:space="preserve"> </w:t>
      </w:r>
    </w:p>
    <w:p w:rsidR="001716AC" w:rsidRDefault="001716AC" w:rsidP="007F30AF">
      <w:pPr>
        <w:tabs>
          <w:tab w:val="left" w:pos="3064"/>
        </w:tabs>
      </w:pPr>
    </w:p>
    <w:p w:rsidR="001716AC" w:rsidRPr="002205E5" w:rsidRDefault="001716AC" w:rsidP="001716AC">
      <w:pPr>
        <w:tabs>
          <w:tab w:val="left" w:pos="3064"/>
        </w:tabs>
        <w:spacing w:after="0" w:line="240" w:lineRule="auto"/>
        <w:jc w:val="center"/>
        <w:rPr>
          <w:b/>
        </w:rPr>
      </w:pPr>
      <w:r w:rsidRPr="002205E5">
        <w:rPr>
          <w:b/>
        </w:rPr>
        <w:t xml:space="preserve">О внесении изменений в Устав муниципального района </w:t>
      </w:r>
      <w:proofErr w:type="spellStart"/>
      <w:r w:rsidRPr="002205E5">
        <w:rPr>
          <w:b/>
        </w:rPr>
        <w:t>Похвистневский</w:t>
      </w:r>
      <w:proofErr w:type="spellEnd"/>
      <w:r w:rsidRPr="002205E5">
        <w:rPr>
          <w:b/>
        </w:rPr>
        <w:t xml:space="preserve"> Самарской области</w:t>
      </w:r>
    </w:p>
    <w:p w:rsidR="001716AC" w:rsidRPr="002205E5" w:rsidRDefault="001716AC" w:rsidP="001716AC">
      <w:pPr>
        <w:tabs>
          <w:tab w:val="left" w:pos="3064"/>
        </w:tabs>
        <w:spacing w:after="0" w:line="240" w:lineRule="auto"/>
        <w:jc w:val="center"/>
        <w:rPr>
          <w:b/>
        </w:rPr>
      </w:pPr>
    </w:p>
    <w:p w:rsidR="001716AC" w:rsidRPr="002205E5" w:rsidRDefault="00EC0DCE" w:rsidP="00EC0DCE">
      <w:pPr>
        <w:autoSpaceDE w:val="0"/>
        <w:autoSpaceDN w:val="0"/>
        <w:adjustRightInd w:val="0"/>
        <w:spacing w:after="0" w:line="240" w:lineRule="auto"/>
        <w:jc w:val="both"/>
      </w:pPr>
      <w:r w:rsidRPr="002205E5">
        <w:t xml:space="preserve">      </w:t>
      </w:r>
      <w:r w:rsidR="001716AC" w:rsidRPr="002205E5">
        <w:t xml:space="preserve">Рассмотрев предложенные Главой района изменения в Устав муниципального района </w:t>
      </w:r>
      <w:proofErr w:type="spellStart"/>
      <w:r w:rsidR="001716AC" w:rsidRPr="002205E5">
        <w:t>Похвистневский</w:t>
      </w:r>
      <w:proofErr w:type="spellEnd"/>
      <w:r w:rsidR="001716AC" w:rsidRPr="002205E5">
        <w:t xml:space="preserve"> Самарской области и в соответствии </w:t>
      </w:r>
      <w:proofErr w:type="gramStart"/>
      <w:r w:rsidR="001716AC" w:rsidRPr="002205E5">
        <w:t>с</w:t>
      </w:r>
      <w:proofErr w:type="gramEnd"/>
      <w:r w:rsidR="001716AC" w:rsidRPr="002205E5">
        <w:t xml:space="preserve"> </w:t>
      </w:r>
      <w:proofErr w:type="gramStart"/>
      <w:r w:rsidR="001716AC" w:rsidRPr="002205E5">
        <w:t xml:space="preserve">Федеральным законом от 06.10.2003 г.  № 131 – ФЗ «Об общих принципах организации местного самоуправления в Российской Федерации», </w:t>
      </w:r>
      <w:r w:rsidR="009F48D9" w:rsidRPr="002205E5">
        <w:rPr>
          <w:rFonts w:cs="Times New Roman"/>
          <w:iCs/>
          <w:szCs w:val="28"/>
        </w:rPr>
        <w:t>Федеральным законом от 07.02.2011 N 6-ФЗ</w:t>
      </w:r>
      <w:r w:rsidR="009A69DA" w:rsidRPr="002205E5">
        <w:rPr>
          <w:rFonts w:cs="Times New Roman"/>
          <w:iCs/>
          <w:szCs w:val="28"/>
        </w:rPr>
        <w:t xml:space="preserve"> </w:t>
      </w:r>
      <w:r w:rsidR="009F48D9" w:rsidRPr="002205E5">
        <w:rPr>
          <w:rFonts w:cs="Times New Roman"/>
          <w:iCs/>
          <w:szCs w:val="28"/>
        </w:rPr>
        <w:t>"Об общих принципах организации и деятельности контрольно-счетных органов субъектов Российской Федерации и муниципальных образований"</w:t>
      </w:r>
      <w:r w:rsidRPr="002205E5">
        <w:rPr>
          <w:rFonts w:cs="Times New Roman"/>
          <w:iCs/>
          <w:szCs w:val="28"/>
        </w:rPr>
        <w:t xml:space="preserve">, </w:t>
      </w:r>
      <w:r w:rsidRPr="002205E5">
        <w:rPr>
          <w:rFonts w:cs="Times New Roman"/>
          <w:szCs w:val="28"/>
        </w:rPr>
        <w:t xml:space="preserve">Законом Самарской области от 09.10.2007 N 96-ГД "О муниципальной службе в Самарской области", </w:t>
      </w:r>
      <w:r w:rsidR="001716AC" w:rsidRPr="002205E5">
        <w:t xml:space="preserve">Уставом муниципального района </w:t>
      </w:r>
      <w:proofErr w:type="spellStart"/>
      <w:r w:rsidR="001716AC" w:rsidRPr="002205E5">
        <w:t>Похвистневский</w:t>
      </w:r>
      <w:proofErr w:type="spellEnd"/>
      <w:r w:rsidR="001716AC" w:rsidRPr="002205E5">
        <w:t xml:space="preserve"> Самарской области, заключением по проведению публичных слушаний</w:t>
      </w:r>
      <w:proofErr w:type="gramEnd"/>
      <w:r w:rsidR="001716AC" w:rsidRPr="002205E5">
        <w:t xml:space="preserve"> от «___»________201</w:t>
      </w:r>
      <w:r w:rsidR="008F5718">
        <w:t>7</w:t>
      </w:r>
      <w:r w:rsidR="001716AC" w:rsidRPr="002205E5">
        <w:t xml:space="preserve"> г., Собрание представителей муниципального района </w:t>
      </w:r>
      <w:proofErr w:type="spellStart"/>
      <w:r w:rsidR="001716AC" w:rsidRPr="002205E5">
        <w:t>Похвистневский</w:t>
      </w:r>
      <w:proofErr w:type="spellEnd"/>
    </w:p>
    <w:p w:rsidR="001716AC" w:rsidRPr="002205E5" w:rsidRDefault="001716AC" w:rsidP="001716AC">
      <w:pPr>
        <w:tabs>
          <w:tab w:val="left" w:pos="3064"/>
        </w:tabs>
        <w:spacing w:after="0" w:line="240" w:lineRule="auto"/>
        <w:ind w:firstLine="1100"/>
        <w:jc w:val="both"/>
      </w:pPr>
    </w:p>
    <w:p w:rsidR="001716AC" w:rsidRPr="002205E5" w:rsidRDefault="001716AC" w:rsidP="001716AC">
      <w:pPr>
        <w:tabs>
          <w:tab w:val="left" w:pos="3064"/>
        </w:tabs>
        <w:spacing w:after="0" w:line="240" w:lineRule="auto"/>
        <w:ind w:firstLine="1100"/>
        <w:jc w:val="both"/>
        <w:rPr>
          <w:b/>
        </w:rPr>
      </w:pPr>
      <w:r w:rsidRPr="002205E5">
        <w:rPr>
          <w:b/>
        </w:rPr>
        <w:t>РЕШИЛО:</w:t>
      </w:r>
    </w:p>
    <w:p w:rsidR="001716AC" w:rsidRPr="002205E5" w:rsidRDefault="001716AC" w:rsidP="001716AC">
      <w:pPr>
        <w:tabs>
          <w:tab w:val="left" w:pos="3064"/>
        </w:tabs>
        <w:spacing w:after="0" w:line="240" w:lineRule="auto"/>
        <w:ind w:firstLine="1100"/>
        <w:jc w:val="both"/>
        <w:rPr>
          <w:b/>
        </w:rPr>
      </w:pPr>
    </w:p>
    <w:p w:rsidR="001716AC" w:rsidRPr="002205E5" w:rsidRDefault="00EC0DCE" w:rsidP="008C7395">
      <w:pPr>
        <w:tabs>
          <w:tab w:val="left" w:pos="3064"/>
        </w:tabs>
        <w:spacing w:after="0" w:line="240" w:lineRule="auto"/>
        <w:jc w:val="both"/>
        <w:rPr>
          <w:rFonts w:cs="Times New Roman"/>
          <w:szCs w:val="28"/>
        </w:rPr>
      </w:pPr>
      <w:r w:rsidRPr="002205E5">
        <w:rPr>
          <w:rFonts w:cs="Times New Roman"/>
          <w:szCs w:val="28"/>
        </w:rPr>
        <w:t xml:space="preserve">             1. </w:t>
      </w:r>
      <w:r w:rsidR="001716AC" w:rsidRPr="002205E5">
        <w:rPr>
          <w:rFonts w:cs="Times New Roman"/>
          <w:szCs w:val="28"/>
        </w:rPr>
        <w:t xml:space="preserve">Внести в Устав муниципального района </w:t>
      </w:r>
      <w:proofErr w:type="spellStart"/>
      <w:r w:rsidR="001716AC" w:rsidRPr="002205E5">
        <w:rPr>
          <w:rFonts w:cs="Times New Roman"/>
          <w:szCs w:val="28"/>
        </w:rPr>
        <w:t>Похвистневский</w:t>
      </w:r>
      <w:proofErr w:type="spellEnd"/>
      <w:r w:rsidR="001716AC" w:rsidRPr="002205E5">
        <w:rPr>
          <w:rFonts w:cs="Times New Roman"/>
          <w:szCs w:val="28"/>
        </w:rPr>
        <w:t xml:space="preserve"> Самарской области следующие изменения:</w:t>
      </w:r>
    </w:p>
    <w:p w:rsidR="00126B6B" w:rsidRPr="002205E5" w:rsidRDefault="00126B6B" w:rsidP="008C7395">
      <w:pPr>
        <w:autoSpaceDE w:val="0"/>
        <w:autoSpaceDN w:val="0"/>
        <w:adjustRightInd w:val="0"/>
        <w:spacing w:after="0" w:line="240" w:lineRule="auto"/>
        <w:ind w:firstLine="540"/>
        <w:jc w:val="both"/>
        <w:rPr>
          <w:rFonts w:cs="Times New Roman"/>
          <w:szCs w:val="28"/>
        </w:rPr>
      </w:pPr>
      <w:r w:rsidRPr="002205E5">
        <w:rPr>
          <w:rFonts w:cs="Times New Roman"/>
          <w:szCs w:val="28"/>
        </w:rPr>
        <w:t xml:space="preserve">      1.1.  </w:t>
      </w:r>
      <w:r w:rsidRPr="002205E5">
        <w:rPr>
          <w:rFonts w:cs="Times New Roman"/>
          <w:b/>
          <w:szCs w:val="28"/>
        </w:rPr>
        <w:t xml:space="preserve">В </w:t>
      </w:r>
      <w:hyperlink r:id="rId7" w:history="1">
        <w:r w:rsidRPr="002205E5">
          <w:rPr>
            <w:rFonts w:cs="Times New Roman"/>
            <w:b/>
            <w:szCs w:val="28"/>
          </w:rPr>
          <w:t>пункте 14 части 1 статьи 7</w:t>
        </w:r>
      </w:hyperlink>
      <w:r w:rsidRPr="002205E5">
        <w:rPr>
          <w:rFonts w:cs="Times New Roman"/>
          <w:szCs w:val="28"/>
        </w:rPr>
        <w:t xml:space="preserve"> слова "организация отдыха детей в каникулярное время" заменить словами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42103C" w:rsidRPr="002205E5" w:rsidRDefault="00126B6B" w:rsidP="008C7395">
      <w:pPr>
        <w:tabs>
          <w:tab w:val="left" w:pos="3064"/>
        </w:tabs>
        <w:spacing w:after="0" w:line="240" w:lineRule="auto"/>
        <w:jc w:val="both"/>
        <w:rPr>
          <w:rFonts w:cs="Times New Roman"/>
          <w:szCs w:val="28"/>
        </w:rPr>
      </w:pPr>
      <w:r w:rsidRPr="002205E5">
        <w:rPr>
          <w:rFonts w:cs="Times New Roman"/>
          <w:b/>
          <w:szCs w:val="28"/>
        </w:rPr>
        <w:t xml:space="preserve">            </w:t>
      </w:r>
      <w:r w:rsidRPr="002205E5">
        <w:rPr>
          <w:rFonts w:cs="Times New Roman"/>
          <w:szCs w:val="28"/>
        </w:rPr>
        <w:t>1.2.</w:t>
      </w:r>
      <w:r w:rsidRPr="002205E5">
        <w:rPr>
          <w:rFonts w:cs="Times New Roman"/>
          <w:b/>
          <w:szCs w:val="28"/>
        </w:rPr>
        <w:t xml:space="preserve"> </w:t>
      </w:r>
      <w:r w:rsidR="0042103C" w:rsidRPr="002205E5">
        <w:rPr>
          <w:rFonts w:cs="Times New Roman"/>
          <w:b/>
          <w:szCs w:val="28"/>
        </w:rPr>
        <w:t xml:space="preserve"> Пункт 2 статьи 11 изложить в новой редакции:</w:t>
      </w:r>
    </w:p>
    <w:p w:rsidR="0042103C" w:rsidRPr="002205E5" w:rsidRDefault="0042103C" w:rsidP="008C7395">
      <w:pPr>
        <w:autoSpaceDE w:val="0"/>
        <w:autoSpaceDN w:val="0"/>
        <w:adjustRightInd w:val="0"/>
        <w:spacing w:after="0" w:line="240" w:lineRule="auto"/>
        <w:jc w:val="both"/>
        <w:rPr>
          <w:rFonts w:cs="Times New Roman"/>
          <w:szCs w:val="28"/>
        </w:rPr>
      </w:pPr>
      <w:r w:rsidRPr="002205E5">
        <w:rPr>
          <w:rFonts w:cs="Times New Roman"/>
          <w:szCs w:val="28"/>
        </w:rPr>
        <w:t xml:space="preserve">                «2. Законами Самарской области </w:t>
      </w:r>
      <w:r w:rsidRPr="002205E5">
        <w:rPr>
          <w:rFonts w:cs="Times New Roman"/>
          <w:bCs/>
          <w:szCs w:val="28"/>
        </w:rPr>
        <w:t xml:space="preserve">в случаях, установленных         федеральными </w:t>
      </w:r>
      <w:r w:rsidRPr="002205E5">
        <w:rPr>
          <w:rFonts w:cs="Times New Roman"/>
          <w:szCs w:val="28"/>
        </w:rPr>
        <w:t xml:space="preserve"> </w:t>
      </w:r>
      <w:r w:rsidRPr="002205E5">
        <w:rPr>
          <w:rFonts w:cs="Times New Roman"/>
          <w:bCs/>
          <w:szCs w:val="28"/>
        </w:rPr>
        <w:t>законами,</w:t>
      </w:r>
      <w:r w:rsidRPr="002205E5">
        <w:rPr>
          <w:rFonts w:cs="Times New Roman"/>
          <w:szCs w:val="28"/>
        </w:rPr>
        <w:t xml:space="preserve">  может осуществляться перераспределение полномочий между органами местного самоуправления муниципального района и органами государственной власти Самарской области с учетом </w:t>
      </w:r>
      <w:r w:rsidRPr="002205E5">
        <w:rPr>
          <w:rFonts w:cs="Times New Roman"/>
          <w:szCs w:val="28"/>
        </w:rPr>
        <w:lastRenderedPageBreak/>
        <w:t>требований к такому перераспределению, установленных Федеральным законом от 06.10.2003 № 131-ФЗ «Об общих принципах организации местного самоуправления в Российской Федерации».</w:t>
      </w:r>
    </w:p>
    <w:p w:rsidR="00F82769" w:rsidRPr="002205E5" w:rsidRDefault="00F82769" w:rsidP="008C7395">
      <w:pPr>
        <w:tabs>
          <w:tab w:val="left" w:pos="3064"/>
        </w:tabs>
        <w:spacing w:after="0" w:line="240" w:lineRule="auto"/>
        <w:jc w:val="both"/>
        <w:rPr>
          <w:rFonts w:cs="Times New Roman"/>
          <w:b/>
          <w:szCs w:val="28"/>
        </w:rPr>
      </w:pPr>
      <w:r w:rsidRPr="002205E5">
        <w:rPr>
          <w:rFonts w:cs="Times New Roman"/>
          <w:szCs w:val="28"/>
        </w:rPr>
        <w:t xml:space="preserve">         </w:t>
      </w:r>
      <w:r w:rsidR="008F5718">
        <w:rPr>
          <w:rFonts w:cs="Times New Roman"/>
          <w:szCs w:val="28"/>
        </w:rPr>
        <w:t xml:space="preserve"> </w:t>
      </w:r>
      <w:r w:rsidRPr="002205E5">
        <w:rPr>
          <w:rFonts w:cs="Times New Roman"/>
          <w:szCs w:val="28"/>
        </w:rPr>
        <w:t xml:space="preserve">   1.</w:t>
      </w:r>
      <w:r w:rsidR="00126B6B" w:rsidRPr="002205E5">
        <w:rPr>
          <w:rFonts w:cs="Times New Roman"/>
          <w:szCs w:val="28"/>
        </w:rPr>
        <w:t>3</w:t>
      </w:r>
      <w:r w:rsidRPr="002205E5">
        <w:rPr>
          <w:rFonts w:cs="Times New Roman"/>
          <w:szCs w:val="28"/>
        </w:rPr>
        <w:t xml:space="preserve">. </w:t>
      </w:r>
      <w:r w:rsidRPr="002205E5">
        <w:rPr>
          <w:rFonts w:cs="Times New Roman"/>
          <w:b/>
          <w:szCs w:val="28"/>
        </w:rPr>
        <w:t>Пункт 11 статьи 37.1 изложить в новой редакции:</w:t>
      </w:r>
    </w:p>
    <w:p w:rsidR="00F82769" w:rsidRPr="002205E5" w:rsidRDefault="00F82769" w:rsidP="008C7395">
      <w:pPr>
        <w:autoSpaceDE w:val="0"/>
        <w:autoSpaceDN w:val="0"/>
        <w:adjustRightInd w:val="0"/>
        <w:spacing w:after="0" w:line="240" w:lineRule="auto"/>
        <w:ind w:firstLine="540"/>
        <w:jc w:val="both"/>
        <w:rPr>
          <w:rFonts w:cs="Times New Roman"/>
          <w:szCs w:val="28"/>
        </w:rPr>
      </w:pPr>
      <w:r w:rsidRPr="002205E5">
        <w:rPr>
          <w:rFonts w:cs="Times New Roman"/>
          <w:szCs w:val="28"/>
        </w:rPr>
        <w:t xml:space="preserve">«11. </w:t>
      </w:r>
      <w:proofErr w:type="gramStart"/>
      <w:r w:rsidRPr="002205E5">
        <w:rPr>
          <w:rFonts w:cs="Times New Roman"/>
          <w:szCs w:val="28"/>
        </w:rPr>
        <w:t>В случае досрочного прекращения полномочий Г</w:t>
      </w:r>
      <w:r w:rsidR="008F5718">
        <w:rPr>
          <w:rFonts w:cs="Times New Roman"/>
          <w:szCs w:val="28"/>
        </w:rPr>
        <w:t>л</w:t>
      </w:r>
      <w:r w:rsidRPr="002205E5">
        <w:rPr>
          <w:rFonts w:cs="Times New Roman"/>
          <w:szCs w:val="28"/>
        </w:rPr>
        <w:t xml:space="preserve">авы района либо применения к нему по решению суда мер процессуального принуждения в виде заключения под стражу или временного отстранения от должности, а также в случае отсутствия Главы района, невозможности выполнения им своих обязанностей (отпуск, служебная командировка, болезнь и др.)  его полномочия временно исполняет </w:t>
      </w:r>
      <w:r w:rsidRPr="002205E5">
        <w:rPr>
          <w:rFonts w:cs="Times New Roman"/>
          <w:kern w:val="1"/>
          <w:szCs w:val="28"/>
        </w:rPr>
        <w:t xml:space="preserve"> первый заместитель Главы </w:t>
      </w:r>
      <w:r w:rsidRPr="002205E5">
        <w:rPr>
          <w:rFonts w:cs="Times New Roman"/>
          <w:szCs w:val="28"/>
        </w:rPr>
        <w:t xml:space="preserve"> района</w:t>
      </w:r>
      <w:r w:rsidR="00867833">
        <w:rPr>
          <w:rFonts w:cs="Times New Roman"/>
          <w:szCs w:val="28"/>
        </w:rPr>
        <w:t xml:space="preserve"> по социальным вопросам</w:t>
      </w:r>
      <w:r w:rsidRPr="002205E5">
        <w:rPr>
          <w:rFonts w:cs="Times New Roman"/>
          <w:szCs w:val="28"/>
        </w:rPr>
        <w:t>.»;</w:t>
      </w:r>
      <w:proofErr w:type="gramEnd"/>
    </w:p>
    <w:p w:rsidR="006E74B1" w:rsidRPr="002205E5" w:rsidRDefault="008F5718" w:rsidP="008C7395">
      <w:pPr>
        <w:autoSpaceDE w:val="0"/>
        <w:autoSpaceDN w:val="0"/>
        <w:adjustRightInd w:val="0"/>
        <w:spacing w:after="0" w:line="240" w:lineRule="auto"/>
        <w:ind w:firstLine="540"/>
        <w:jc w:val="both"/>
        <w:rPr>
          <w:rFonts w:cs="Times New Roman"/>
          <w:b/>
          <w:szCs w:val="28"/>
        </w:rPr>
      </w:pPr>
      <w:r>
        <w:rPr>
          <w:rFonts w:cs="Times New Roman"/>
          <w:szCs w:val="28"/>
        </w:rPr>
        <w:t xml:space="preserve">      </w:t>
      </w:r>
      <w:r w:rsidR="006E74B1" w:rsidRPr="002205E5">
        <w:rPr>
          <w:rFonts w:cs="Times New Roman"/>
          <w:szCs w:val="28"/>
        </w:rPr>
        <w:t>1.</w:t>
      </w:r>
      <w:r w:rsidR="00126B6B" w:rsidRPr="002205E5">
        <w:rPr>
          <w:rFonts w:cs="Times New Roman"/>
          <w:szCs w:val="28"/>
        </w:rPr>
        <w:t>4</w:t>
      </w:r>
      <w:r w:rsidR="006E74B1" w:rsidRPr="002205E5">
        <w:rPr>
          <w:rFonts w:cs="Times New Roman"/>
          <w:szCs w:val="28"/>
        </w:rPr>
        <w:t xml:space="preserve">. </w:t>
      </w:r>
      <w:r w:rsidR="00021EAF" w:rsidRPr="002205E5">
        <w:rPr>
          <w:rFonts w:cs="Times New Roman"/>
          <w:b/>
          <w:szCs w:val="28"/>
        </w:rPr>
        <w:t>Пункт 1</w:t>
      </w:r>
      <w:r w:rsidR="000036C7" w:rsidRPr="002205E5">
        <w:rPr>
          <w:rFonts w:cs="Times New Roman"/>
          <w:b/>
          <w:szCs w:val="28"/>
        </w:rPr>
        <w:t>3</w:t>
      </w:r>
      <w:r w:rsidR="00021EAF" w:rsidRPr="002205E5">
        <w:rPr>
          <w:rFonts w:cs="Times New Roman"/>
          <w:b/>
          <w:szCs w:val="28"/>
        </w:rPr>
        <w:t xml:space="preserve"> статьи </w:t>
      </w:r>
      <w:r w:rsidR="000036C7" w:rsidRPr="002205E5">
        <w:rPr>
          <w:rFonts w:cs="Times New Roman"/>
          <w:b/>
          <w:szCs w:val="28"/>
        </w:rPr>
        <w:t>3</w:t>
      </w:r>
      <w:r w:rsidR="00021EAF" w:rsidRPr="002205E5">
        <w:rPr>
          <w:rFonts w:cs="Times New Roman"/>
          <w:b/>
          <w:szCs w:val="28"/>
        </w:rPr>
        <w:t>7</w:t>
      </w:r>
      <w:r w:rsidR="000036C7" w:rsidRPr="002205E5">
        <w:rPr>
          <w:rFonts w:cs="Times New Roman"/>
          <w:b/>
          <w:szCs w:val="28"/>
        </w:rPr>
        <w:t>.1</w:t>
      </w:r>
      <w:r w:rsidR="00021EAF" w:rsidRPr="002205E5">
        <w:rPr>
          <w:rFonts w:cs="Times New Roman"/>
          <w:b/>
          <w:szCs w:val="28"/>
        </w:rPr>
        <w:t xml:space="preserve"> изложить в новой редакции:</w:t>
      </w:r>
    </w:p>
    <w:p w:rsidR="00F2484C" w:rsidRPr="002205E5" w:rsidRDefault="00021EAF" w:rsidP="008C7395">
      <w:pPr>
        <w:autoSpaceDE w:val="0"/>
        <w:autoSpaceDN w:val="0"/>
        <w:adjustRightInd w:val="0"/>
        <w:spacing w:after="0" w:line="240" w:lineRule="auto"/>
        <w:ind w:firstLine="540"/>
        <w:jc w:val="both"/>
        <w:rPr>
          <w:rFonts w:cs="Times New Roman"/>
          <w:szCs w:val="28"/>
        </w:rPr>
      </w:pPr>
      <w:r w:rsidRPr="002205E5">
        <w:rPr>
          <w:rFonts w:cs="Times New Roman"/>
          <w:szCs w:val="28"/>
        </w:rPr>
        <w:t>«</w:t>
      </w:r>
      <w:r w:rsidR="000036C7" w:rsidRPr="002205E5">
        <w:rPr>
          <w:rFonts w:cs="Times New Roman"/>
          <w:szCs w:val="28"/>
        </w:rPr>
        <w:t>13.</w:t>
      </w:r>
      <w:r w:rsidRPr="002205E5">
        <w:rPr>
          <w:rFonts w:cs="Times New Roman"/>
          <w:szCs w:val="28"/>
        </w:rPr>
        <w:t xml:space="preserve"> </w:t>
      </w:r>
      <w:proofErr w:type="gramStart"/>
      <w:r w:rsidR="00443A4C" w:rsidRPr="002205E5">
        <w:rPr>
          <w:rFonts w:cs="Times New Roman"/>
          <w:szCs w:val="28"/>
        </w:rPr>
        <w:t xml:space="preserve">Глава </w:t>
      </w:r>
      <w:r w:rsidR="008F5718">
        <w:rPr>
          <w:rFonts w:cs="Times New Roman"/>
          <w:szCs w:val="28"/>
        </w:rPr>
        <w:t>района</w:t>
      </w:r>
      <w:r w:rsidR="00443A4C" w:rsidRPr="002205E5">
        <w:rPr>
          <w:rFonts w:cs="Times New Roman"/>
          <w:szCs w:val="28"/>
        </w:rPr>
        <w:t xml:space="preserve"> должен соблюдать ограничения, запреты, исполнять обязанности, которые установлены Федеральным </w:t>
      </w:r>
      <w:hyperlink r:id="rId8" w:history="1">
        <w:r w:rsidR="00443A4C" w:rsidRPr="002205E5">
          <w:rPr>
            <w:rFonts w:cs="Times New Roman"/>
            <w:szCs w:val="28"/>
          </w:rPr>
          <w:t>законом</w:t>
        </w:r>
      </w:hyperlink>
      <w:r w:rsidR="00443A4C" w:rsidRPr="002205E5">
        <w:rPr>
          <w:rFonts w:cs="Times New Roman"/>
          <w:szCs w:val="28"/>
        </w:rPr>
        <w:t xml:space="preserve"> от 25 декабря 2008 года N 273-ФЗ "О противодействии коррупции", Федеральным </w:t>
      </w:r>
      <w:hyperlink r:id="rId9" w:history="1">
        <w:r w:rsidR="00443A4C" w:rsidRPr="002205E5">
          <w:rPr>
            <w:rFonts w:cs="Times New Roman"/>
            <w:szCs w:val="28"/>
          </w:rPr>
          <w:t>законом</w:t>
        </w:r>
      </w:hyperlink>
      <w:r w:rsidR="00443A4C" w:rsidRPr="002205E5">
        <w:rPr>
          <w:rFonts w:cs="Times New Roman"/>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 w:history="1">
        <w:r w:rsidR="00443A4C" w:rsidRPr="002205E5">
          <w:rPr>
            <w:rFonts w:cs="Times New Roman"/>
            <w:szCs w:val="28"/>
          </w:rPr>
          <w:t>законом</w:t>
        </w:r>
      </w:hyperlink>
      <w:r w:rsidR="00443A4C" w:rsidRPr="002205E5">
        <w:rPr>
          <w:rFonts w:cs="Times New Roman"/>
          <w:szCs w:val="28"/>
        </w:rPr>
        <w:t xml:space="preserve"> от 7 мая 2013 года N 79-ФЗ "О запрете отдельным категориям лиц открывать</w:t>
      </w:r>
      <w:proofErr w:type="gramEnd"/>
      <w:r w:rsidR="00443A4C" w:rsidRPr="002205E5">
        <w:rPr>
          <w:rFonts w:cs="Times New Roman"/>
          <w:szCs w:val="28"/>
        </w:rP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00443A4C" w:rsidRPr="002205E5">
        <w:rPr>
          <w:rFonts w:cs="Times New Roman"/>
          <w:szCs w:val="28"/>
        </w:rPr>
        <w:t>.</w:t>
      </w:r>
      <w:r w:rsidR="00F2484C" w:rsidRPr="002205E5">
        <w:rPr>
          <w:rFonts w:cs="Times New Roman"/>
          <w:szCs w:val="28"/>
        </w:rPr>
        <w:t>»;</w:t>
      </w:r>
      <w:proofErr w:type="gramEnd"/>
    </w:p>
    <w:p w:rsidR="009A69DA" w:rsidRPr="002205E5" w:rsidRDefault="009A69DA" w:rsidP="008C7395">
      <w:pPr>
        <w:autoSpaceDE w:val="0"/>
        <w:autoSpaceDN w:val="0"/>
        <w:adjustRightInd w:val="0"/>
        <w:spacing w:after="0" w:line="240" w:lineRule="auto"/>
        <w:ind w:firstLine="540"/>
        <w:jc w:val="both"/>
        <w:rPr>
          <w:rFonts w:cs="Times New Roman"/>
          <w:b/>
          <w:szCs w:val="28"/>
        </w:rPr>
      </w:pPr>
      <w:r w:rsidRPr="002205E5">
        <w:rPr>
          <w:rFonts w:cs="Times New Roman"/>
          <w:szCs w:val="28"/>
        </w:rPr>
        <w:t xml:space="preserve">       1.5. </w:t>
      </w:r>
      <w:r w:rsidRPr="002205E5">
        <w:rPr>
          <w:rFonts w:cs="Times New Roman"/>
          <w:b/>
          <w:szCs w:val="28"/>
        </w:rPr>
        <w:t>Пункт 3 статьи 46 изложить в новой редакции:</w:t>
      </w:r>
    </w:p>
    <w:p w:rsidR="009A69DA" w:rsidRPr="002205E5" w:rsidRDefault="009A69DA" w:rsidP="008C7395">
      <w:pPr>
        <w:autoSpaceDE w:val="0"/>
        <w:autoSpaceDN w:val="0"/>
        <w:adjustRightInd w:val="0"/>
        <w:spacing w:after="0" w:line="240" w:lineRule="auto"/>
        <w:ind w:firstLine="540"/>
        <w:jc w:val="both"/>
        <w:rPr>
          <w:rFonts w:cs="Times New Roman"/>
          <w:szCs w:val="28"/>
        </w:rPr>
      </w:pPr>
      <w:r w:rsidRPr="002205E5">
        <w:rPr>
          <w:rFonts w:cs="Times New Roman"/>
          <w:szCs w:val="28"/>
        </w:rPr>
        <w:t xml:space="preserve">«3. </w:t>
      </w:r>
      <w:r w:rsidR="00034B38" w:rsidRPr="002205E5">
        <w:rPr>
          <w:rFonts w:cs="Times New Roman"/>
          <w:szCs w:val="28"/>
        </w:rPr>
        <w:t>Контрольно-счетный орган не обладает правами юридического лица»;</w:t>
      </w:r>
    </w:p>
    <w:p w:rsidR="00B827F0" w:rsidRPr="002205E5" w:rsidRDefault="005104A6" w:rsidP="008C7395">
      <w:pPr>
        <w:tabs>
          <w:tab w:val="left" w:pos="3064"/>
        </w:tabs>
        <w:spacing w:after="0" w:line="240" w:lineRule="auto"/>
        <w:jc w:val="both"/>
        <w:rPr>
          <w:rFonts w:cs="Times New Roman"/>
          <w:b/>
          <w:szCs w:val="28"/>
        </w:rPr>
      </w:pPr>
      <w:r w:rsidRPr="002205E5">
        <w:rPr>
          <w:rFonts w:cs="Times New Roman"/>
          <w:szCs w:val="28"/>
        </w:rPr>
        <w:t xml:space="preserve">              1.6.</w:t>
      </w:r>
      <w:r w:rsidRPr="002205E5">
        <w:rPr>
          <w:rFonts w:cs="Times New Roman"/>
          <w:b/>
          <w:szCs w:val="28"/>
        </w:rPr>
        <w:t xml:space="preserve"> Статьи 52.1 изложить в новой редакции:</w:t>
      </w:r>
    </w:p>
    <w:p w:rsidR="005104A6" w:rsidRPr="002205E5" w:rsidRDefault="005104A6" w:rsidP="008C7395">
      <w:pPr>
        <w:autoSpaceDE w:val="0"/>
        <w:autoSpaceDN w:val="0"/>
        <w:adjustRightInd w:val="0"/>
        <w:spacing w:after="0" w:line="240" w:lineRule="auto"/>
        <w:ind w:firstLine="540"/>
        <w:jc w:val="both"/>
        <w:outlineLvl w:val="0"/>
        <w:rPr>
          <w:rFonts w:cs="Times New Roman"/>
          <w:b/>
          <w:szCs w:val="28"/>
        </w:rPr>
      </w:pPr>
      <w:r w:rsidRPr="002205E5">
        <w:rPr>
          <w:rFonts w:cs="Times New Roman"/>
          <w:b/>
          <w:szCs w:val="28"/>
        </w:rPr>
        <w:t xml:space="preserve">«Статья 52.1. </w:t>
      </w:r>
      <w:r w:rsidRPr="002205E5">
        <w:rPr>
          <w:rFonts w:cs="Times New Roman"/>
          <w:b/>
          <w:bCs/>
          <w:szCs w:val="28"/>
        </w:rPr>
        <w:t xml:space="preserve">Предоставление пенсии за выслугу лет к страховой пенсии </w:t>
      </w:r>
      <w:r w:rsidRPr="002205E5">
        <w:rPr>
          <w:rFonts w:cs="Times New Roman"/>
          <w:b/>
          <w:szCs w:val="28"/>
        </w:rPr>
        <w:t>муниципальным служащим муниципального района</w:t>
      </w:r>
      <w:r w:rsidR="00E5448F" w:rsidRPr="002205E5">
        <w:rPr>
          <w:rFonts w:cs="Times New Roman"/>
          <w:b/>
          <w:szCs w:val="28"/>
        </w:rPr>
        <w:t xml:space="preserve"> </w:t>
      </w:r>
      <w:proofErr w:type="spellStart"/>
      <w:r w:rsidR="00373481" w:rsidRPr="002205E5">
        <w:rPr>
          <w:rFonts w:cs="Times New Roman"/>
          <w:b/>
          <w:szCs w:val="28"/>
        </w:rPr>
        <w:t>Похвистневский</w:t>
      </w:r>
      <w:proofErr w:type="spellEnd"/>
    </w:p>
    <w:p w:rsidR="005104A6" w:rsidRPr="002205E5" w:rsidRDefault="005104A6" w:rsidP="008C7395">
      <w:pPr>
        <w:autoSpaceDE w:val="0"/>
        <w:autoSpaceDN w:val="0"/>
        <w:adjustRightInd w:val="0"/>
        <w:spacing w:after="0" w:line="240" w:lineRule="auto"/>
        <w:ind w:firstLine="540"/>
        <w:jc w:val="both"/>
        <w:rPr>
          <w:rFonts w:cs="Times New Roman"/>
          <w:szCs w:val="28"/>
        </w:rPr>
      </w:pPr>
      <w:r w:rsidRPr="002205E5">
        <w:rPr>
          <w:rFonts w:cs="Times New Roman"/>
          <w:szCs w:val="28"/>
        </w:rPr>
        <w:t xml:space="preserve">1. </w:t>
      </w:r>
      <w:proofErr w:type="gramStart"/>
      <w:r w:rsidRPr="002205E5">
        <w:rPr>
          <w:rFonts w:cs="Times New Roman"/>
          <w:szCs w:val="28"/>
        </w:rPr>
        <w:t xml:space="preserve">Лицам, замещавшим муниципальные должности и должности муниципальной службы в муниципальном районе </w:t>
      </w:r>
      <w:proofErr w:type="spellStart"/>
      <w:r w:rsidRPr="002205E5">
        <w:rPr>
          <w:rFonts w:cs="Times New Roman"/>
          <w:szCs w:val="28"/>
        </w:rPr>
        <w:t>Похвистневский</w:t>
      </w:r>
      <w:proofErr w:type="spellEnd"/>
      <w:r w:rsidRPr="002205E5">
        <w:rPr>
          <w:rFonts w:cs="Times New Roman"/>
          <w:szCs w:val="28"/>
        </w:rPr>
        <w:t xml:space="preserve"> устанавливается</w:t>
      </w:r>
      <w:proofErr w:type="gramEnd"/>
      <w:r w:rsidRPr="002205E5">
        <w:rPr>
          <w:rFonts w:cs="Times New Roman"/>
          <w:szCs w:val="28"/>
        </w:rPr>
        <w:t xml:space="preserve"> </w:t>
      </w:r>
      <w:r w:rsidR="00373481" w:rsidRPr="002205E5">
        <w:rPr>
          <w:rFonts w:cs="Times New Roman"/>
          <w:bCs/>
          <w:szCs w:val="28"/>
        </w:rPr>
        <w:t>пенсия за выслугу лет</w:t>
      </w:r>
      <w:r w:rsidR="00373481" w:rsidRPr="002205E5">
        <w:rPr>
          <w:rFonts w:cs="Times New Roman"/>
          <w:b/>
          <w:bCs/>
          <w:szCs w:val="28"/>
        </w:rPr>
        <w:t xml:space="preserve"> </w:t>
      </w:r>
      <w:r w:rsidRPr="002205E5">
        <w:rPr>
          <w:rFonts w:cs="Times New Roman"/>
          <w:szCs w:val="28"/>
        </w:rPr>
        <w:t xml:space="preserve">к страховой пенсии (далее – </w:t>
      </w:r>
      <w:r w:rsidR="00373481" w:rsidRPr="002205E5">
        <w:rPr>
          <w:rFonts w:cs="Times New Roman"/>
          <w:szCs w:val="28"/>
        </w:rPr>
        <w:t>пенсия за выслугу лет</w:t>
      </w:r>
      <w:r w:rsidRPr="002205E5">
        <w:rPr>
          <w:rFonts w:cs="Times New Roman"/>
          <w:szCs w:val="28"/>
        </w:rPr>
        <w:t>).</w:t>
      </w:r>
    </w:p>
    <w:p w:rsidR="005104A6" w:rsidRPr="002205E5" w:rsidRDefault="005104A6" w:rsidP="008C7395">
      <w:pPr>
        <w:spacing w:after="0" w:line="240" w:lineRule="auto"/>
        <w:ind w:firstLine="540"/>
        <w:jc w:val="both"/>
        <w:rPr>
          <w:rFonts w:cs="Times New Roman"/>
          <w:szCs w:val="28"/>
        </w:rPr>
      </w:pPr>
      <w:r w:rsidRPr="002205E5">
        <w:rPr>
          <w:rFonts w:cs="Times New Roman"/>
          <w:szCs w:val="28"/>
        </w:rPr>
        <w:t xml:space="preserve">2. </w:t>
      </w:r>
      <w:r w:rsidR="00E5448F" w:rsidRPr="002205E5">
        <w:rPr>
          <w:rFonts w:cs="Times New Roman"/>
          <w:szCs w:val="28"/>
        </w:rPr>
        <w:t>Пенсия за выслугу лет</w:t>
      </w:r>
      <w:r w:rsidRPr="002205E5">
        <w:rPr>
          <w:rFonts w:cs="Times New Roman"/>
          <w:szCs w:val="28"/>
        </w:rPr>
        <w:t xml:space="preserve"> устанавливается неработающим пенсионерам,</w:t>
      </w:r>
      <w:r w:rsidR="00EC0DCE" w:rsidRPr="002205E5">
        <w:rPr>
          <w:rFonts w:cs="Times New Roman"/>
          <w:szCs w:val="28"/>
        </w:rPr>
        <w:t xml:space="preserve"> </w:t>
      </w:r>
      <w:r w:rsidRPr="002205E5">
        <w:rPr>
          <w:rFonts w:cs="Times New Roman"/>
          <w:szCs w:val="28"/>
        </w:rPr>
        <w:t>имеющим регистрацию по месту жительства на территории Самарской области, замещавшим до выхода н</w:t>
      </w:r>
      <w:r w:rsidR="00E5448F" w:rsidRPr="002205E5">
        <w:rPr>
          <w:rFonts w:cs="Times New Roman"/>
          <w:szCs w:val="28"/>
        </w:rPr>
        <w:t>а</w:t>
      </w:r>
      <w:r w:rsidRPr="002205E5">
        <w:rPr>
          <w:rFonts w:cs="Times New Roman"/>
          <w:szCs w:val="28"/>
        </w:rPr>
        <w:t xml:space="preserve"> пенсию муниципальные должности и должности муниципальной службы  в муниципальном районе </w:t>
      </w:r>
      <w:proofErr w:type="spellStart"/>
      <w:r w:rsidRPr="002205E5">
        <w:rPr>
          <w:rFonts w:cs="Times New Roman"/>
          <w:szCs w:val="28"/>
        </w:rPr>
        <w:t>Похвистневский</w:t>
      </w:r>
      <w:proofErr w:type="spellEnd"/>
      <w:r w:rsidRPr="002205E5">
        <w:rPr>
          <w:rFonts w:cs="Times New Roman"/>
          <w:szCs w:val="28"/>
        </w:rPr>
        <w:t>.</w:t>
      </w:r>
    </w:p>
    <w:p w:rsidR="00E5448F" w:rsidRPr="002205E5" w:rsidRDefault="005104A6" w:rsidP="008C7395">
      <w:pPr>
        <w:pStyle w:val="ConsPlusNormal"/>
        <w:ind w:firstLine="565"/>
        <w:jc w:val="both"/>
        <w:rPr>
          <w:rFonts w:ascii="Times New Roman" w:hAnsi="Times New Roman" w:cs="Times New Roman"/>
          <w:sz w:val="28"/>
          <w:szCs w:val="28"/>
        </w:rPr>
      </w:pPr>
      <w:r w:rsidRPr="002205E5">
        <w:rPr>
          <w:rFonts w:ascii="Times New Roman" w:hAnsi="Times New Roman" w:cs="Times New Roman"/>
          <w:sz w:val="28"/>
          <w:szCs w:val="28"/>
        </w:rPr>
        <w:t xml:space="preserve">3. </w:t>
      </w:r>
      <w:proofErr w:type="gramStart"/>
      <w:r w:rsidR="00E5448F" w:rsidRPr="002205E5">
        <w:rPr>
          <w:rFonts w:ascii="Times New Roman" w:hAnsi="Times New Roman" w:cs="Times New Roman"/>
          <w:sz w:val="28"/>
          <w:szCs w:val="28"/>
        </w:rPr>
        <w:t xml:space="preserve">Пенсия за выслугу лет устанавливается муниципальным служащим, замещавшим на 22 апреля 1997 года и позднее должности муниципальной службы в муниципальном районе </w:t>
      </w:r>
      <w:proofErr w:type="spellStart"/>
      <w:r w:rsidR="00E5448F" w:rsidRPr="002205E5">
        <w:rPr>
          <w:rFonts w:ascii="Times New Roman" w:hAnsi="Times New Roman" w:cs="Times New Roman"/>
          <w:sz w:val="28"/>
          <w:szCs w:val="28"/>
        </w:rPr>
        <w:t>Похвистневский</w:t>
      </w:r>
      <w:proofErr w:type="spellEnd"/>
      <w:r w:rsidR="00E5448F" w:rsidRPr="002205E5">
        <w:rPr>
          <w:rFonts w:ascii="Times New Roman" w:hAnsi="Times New Roman" w:cs="Times New Roman"/>
          <w:sz w:val="28"/>
          <w:szCs w:val="28"/>
        </w:rPr>
        <w:t xml:space="preserve"> Самарской области,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приложению к Федеральному закону «О государственном пенсионном обеспечении в Российской Федерации», при условии увольнения с муниципальной службы в</w:t>
      </w:r>
      <w:proofErr w:type="gramEnd"/>
      <w:r w:rsidR="00E5448F" w:rsidRPr="002205E5">
        <w:rPr>
          <w:rFonts w:ascii="Times New Roman" w:hAnsi="Times New Roman" w:cs="Times New Roman"/>
          <w:sz w:val="28"/>
          <w:szCs w:val="28"/>
        </w:rPr>
        <w:t xml:space="preserve"> муниципальном </w:t>
      </w:r>
      <w:proofErr w:type="gramStart"/>
      <w:r w:rsidR="00E5448F" w:rsidRPr="002205E5">
        <w:rPr>
          <w:rFonts w:ascii="Times New Roman" w:hAnsi="Times New Roman" w:cs="Times New Roman"/>
          <w:sz w:val="28"/>
          <w:szCs w:val="28"/>
        </w:rPr>
        <w:t>районе</w:t>
      </w:r>
      <w:proofErr w:type="gramEnd"/>
      <w:r w:rsidR="00E5448F" w:rsidRPr="002205E5">
        <w:rPr>
          <w:rFonts w:ascii="Times New Roman" w:hAnsi="Times New Roman" w:cs="Times New Roman"/>
          <w:sz w:val="28"/>
          <w:szCs w:val="28"/>
        </w:rPr>
        <w:t xml:space="preserve"> </w:t>
      </w:r>
      <w:proofErr w:type="spellStart"/>
      <w:r w:rsidR="00E5448F" w:rsidRPr="002205E5">
        <w:rPr>
          <w:rFonts w:ascii="Times New Roman" w:hAnsi="Times New Roman" w:cs="Times New Roman"/>
          <w:sz w:val="28"/>
          <w:szCs w:val="28"/>
        </w:rPr>
        <w:t>Похвистневский</w:t>
      </w:r>
      <w:proofErr w:type="spellEnd"/>
      <w:r w:rsidR="00E5448F" w:rsidRPr="002205E5">
        <w:rPr>
          <w:rFonts w:ascii="Times New Roman" w:hAnsi="Times New Roman" w:cs="Times New Roman"/>
          <w:sz w:val="28"/>
          <w:szCs w:val="28"/>
        </w:rPr>
        <w:t xml:space="preserve"> Самарской области по следующим основаниям:</w:t>
      </w:r>
    </w:p>
    <w:p w:rsidR="00E5448F" w:rsidRPr="00E5448F" w:rsidRDefault="00E5448F" w:rsidP="008C7395">
      <w:pPr>
        <w:autoSpaceDE w:val="0"/>
        <w:autoSpaceDN w:val="0"/>
        <w:adjustRightInd w:val="0"/>
        <w:spacing w:after="0" w:line="240" w:lineRule="auto"/>
        <w:ind w:firstLine="565"/>
        <w:jc w:val="both"/>
        <w:rPr>
          <w:rFonts w:eastAsia="Times New Roman" w:cs="Times New Roman"/>
          <w:szCs w:val="28"/>
          <w:lang w:eastAsia="ru-RU"/>
        </w:rPr>
      </w:pPr>
      <w:r w:rsidRPr="00E5448F">
        <w:rPr>
          <w:rFonts w:eastAsia="Times New Roman" w:cs="Times New Roman"/>
          <w:szCs w:val="28"/>
          <w:lang w:eastAsia="ru-RU"/>
        </w:rPr>
        <w:lastRenderedPageBreak/>
        <w:t xml:space="preserve">1) упразднение (ликвидация) органов местного самоуправления, а также сокращение штата муниципальных служащих органов местного самоуправления муниципального района </w:t>
      </w:r>
      <w:proofErr w:type="spellStart"/>
      <w:r w:rsidRPr="00E5448F">
        <w:rPr>
          <w:rFonts w:eastAsia="Times New Roman" w:cs="Times New Roman"/>
          <w:szCs w:val="28"/>
          <w:lang w:eastAsia="ru-RU"/>
        </w:rPr>
        <w:t>Похвистневский</w:t>
      </w:r>
      <w:proofErr w:type="spellEnd"/>
      <w:r w:rsidRPr="00E5448F">
        <w:rPr>
          <w:rFonts w:eastAsia="Times New Roman" w:cs="Times New Roman"/>
          <w:szCs w:val="28"/>
          <w:lang w:eastAsia="ru-RU"/>
        </w:rPr>
        <w:t xml:space="preserve"> Самарской области;</w:t>
      </w:r>
    </w:p>
    <w:p w:rsidR="00E5448F" w:rsidRPr="00E5448F" w:rsidRDefault="00E5448F" w:rsidP="008C7395">
      <w:pPr>
        <w:autoSpaceDE w:val="0"/>
        <w:autoSpaceDN w:val="0"/>
        <w:adjustRightInd w:val="0"/>
        <w:spacing w:after="0" w:line="240" w:lineRule="auto"/>
        <w:ind w:firstLine="565"/>
        <w:jc w:val="both"/>
        <w:rPr>
          <w:rFonts w:eastAsia="Times New Roman" w:cs="Times New Roman"/>
          <w:szCs w:val="28"/>
          <w:lang w:eastAsia="ru-RU"/>
        </w:rPr>
      </w:pPr>
      <w:r w:rsidRPr="00E5448F">
        <w:rPr>
          <w:rFonts w:eastAsia="Times New Roman" w:cs="Times New Roman"/>
          <w:szCs w:val="28"/>
          <w:lang w:eastAsia="ru-RU"/>
        </w:rPr>
        <w:t>2) увольнение с должностей, установленных муниципальными правовыми актами для непосредственного обеспечения исполнения полномочий лиц, замещающих муниципальные должности, в связи с прекращением этими лицами своих полномочий;</w:t>
      </w:r>
    </w:p>
    <w:p w:rsidR="00E5448F" w:rsidRPr="00E5448F" w:rsidRDefault="00E5448F" w:rsidP="008C7395">
      <w:pPr>
        <w:autoSpaceDE w:val="0"/>
        <w:autoSpaceDN w:val="0"/>
        <w:adjustRightInd w:val="0"/>
        <w:spacing w:after="0" w:line="240" w:lineRule="auto"/>
        <w:ind w:firstLine="565"/>
        <w:jc w:val="both"/>
        <w:rPr>
          <w:rFonts w:eastAsia="Times New Roman" w:cs="Times New Roman"/>
          <w:szCs w:val="28"/>
          <w:lang w:eastAsia="ru-RU"/>
        </w:rPr>
      </w:pPr>
      <w:r w:rsidRPr="00E5448F">
        <w:rPr>
          <w:rFonts w:eastAsia="Times New Roman" w:cs="Times New Roman"/>
          <w:szCs w:val="28"/>
          <w:lang w:eastAsia="ru-RU"/>
        </w:rPr>
        <w:t>3) достижение предельного возраста, установленного законом, для замещения должности муниципальной службы;</w:t>
      </w:r>
    </w:p>
    <w:p w:rsidR="00E5448F" w:rsidRPr="00E5448F" w:rsidRDefault="00E5448F" w:rsidP="008C7395">
      <w:pPr>
        <w:autoSpaceDE w:val="0"/>
        <w:autoSpaceDN w:val="0"/>
        <w:adjustRightInd w:val="0"/>
        <w:spacing w:after="0" w:line="240" w:lineRule="auto"/>
        <w:ind w:firstLine="565"/>
        <w:jc w:val="both"/>
        <w:rPr>
          <w:rFonts w:eastAsia="Times New Roman" w:cs="Times New Roman"/>
          <w:szCs w:val="28"/>
          <w:lang w:eastAsia="ru-RU"/>
        </w:rPr>
      </w:pPr>
      <w:r w:rsidRPr="00E5448F">
        <w:rPr>
          <w:rFonts w:eastAsia="Times New Roman" w:cs="Times New Roman"/>
          <w:szCs w:val="28"/>
          <w:lang w:eastAsia="ru-RU"/>
        </w:rPr>
        <w:t xml:space="preserve">4) обнаружившееся несоответствие замещаемой должности муниципальной службы в  муниципальном районе </w:t>
      </w:r>
      <w:proofErr w:type="spellStart"/>
      <w:r w:rsidRPr="00E5448F">
        <w:rPr>
          <w:rFonts w:eastAsia="Times New Roman" w:cs="Times New Roman"/>
          <w:szCs w:val="28"/>
          <w:lang w:eastAsia="ru-RU"/>
        </w:rPr>
        <w:t>Похвистневский</w:t>
      </w:r>
      <w:proofErr w:type="spellEnd"/>
      <w:r w:rsidRPr="00E5448F">
        <w:rPr>
          <w:rFonts w:eastAsia="Times New Roman" w:cs="Times New Roman"/>
          <w:szCs w:val="28"/>
          <w:lang w:eastAsia="ru-RU"/>
        </w:rPr>
        <w:t xml:space="preserve"> Самарской области вследствие состояния здоровья, препятствующего продолжению муниципальной службы;</w:t>
      </w:r>
    </w:p>
    <w:p w:rsidR="00E5448F" w:rsidRPr="00E5448F" w:rsidRDefault="00E5448F" w:rsidP="008C7395">
      <w:pPr>
        <w:autoSpaceDE w:val="0"/>
        <w:autoSpaceDN w:val="0"/>
        <w:adjustRightInd w:val="0"/>
        <w:spacing w:after="0" w:line="240" w:lineRule="auto"/>
        <w:ind w:firstLine="565"/>
        <w:jc w:val="both"/>
        <w:rPr>
          <w:rFonts w:eastAsia="Times New Roman" w:cs="Times New Roman"/>
          <w:szCs w:val="28"/>
          <w:lang w:eastAsia="ru-RU"/>
        </w:rPr>
      </w:pPr>
      <w:r w:rsidRPr="00E5448F">
        <w:rPr>
          <w:rFonts w:eastAsia="Times New Roman" w:cs="Times New Roman"/>
          <w:szCs w:val="28"/>
          <w:lang w:eastAsia="ru-RU"/>
        </w:rPr>
        <w:t>5) увольнение по собственному желанию в связи с выходом на пенсию;</w:t>
      </w:r>
    </w:p>
    <w:p w:rsidR="00E5448F" w:rsidRPr="00E5448F" w:rsidRDefault="00E5448F" w:rsidP="008C7395">
      <w:pPr>
        <w:autoSpaceDE w:val="0"/>
        <w:autoSpaceDN w:val="0"/>
        <w:adjustRightInd w:val="0"/>
        <w:spacing w:after="0" w:line="240" w:lineRule="auto"/>
        <w:ind w:firstLine="565"/>
        <w:jc w:val="both"/>
        <w:rPr>
          <w:rFonts w:eastAsia="Times New Roman" w:cs="Times New Roman"/>
          <w:szCs w:val="28"/>
          <w:lang w:eastAsia="ru-RU"/>
        </w:rPr>
      </w:pPr>
      <w:r w:rsidRPr="00E5448F">
        <w:rPr>
          <w:rFonts w:eastAsia="Times New Roman" w:cs="Times New Roman"/>
          <w:szCs w:val="28"/>
          <w:lang w:eastAsia="ru-RU"/>
        </w:rPr>
        <w:t>6) расторжение трудового договора (контракта) по инициативе муниципального служащего после достижения соответствующего пенсионного возраста, указанного в части 1 статьи 8 Федерального закона «О страховых пенсиях»;</w:t>
      </w:r>
    </w:p>
    <w:p w:rsidR="00E5448F" w:rsidRPr="00E5448F" w:rsidRDefault="00E5448F" w:rsidP="008C7395">
      <w:pPr>
        <w:autoSpaceDE w:val="0"/>
        <w:autoSpaceDN w:val="0"/>
        <w:adjustRightInd w:val="0"/>
        <w:spacing w:after="0" w:line="240" w:lineRule="auto"/>
        <w:ind w:firstLine="565"/>
        <w:jc w:val="both"/>
        <w:rPr>
          <w:rFonts w:eastAsia="Times New Roman" w:cs="Times New Roman"/>
          <w:szCs w:val="28"/>
          <w:lang w:eastAsia="ru-RU"/>
        </w:rPr>
      </w:pPr>
      <w:r w:rsidRPr="00E5448F">
        <w:rPr>
          <w:rFonts w:eastAsia="Times New Roman" w:cs="Times New Roman"/>
          <w:szCs w:val="28"/>
          <w:lang w:eastAsia="ru-RU"/>
        </w:rPr>
        <w:t>7) расторжение трудового договора (контракта) по инициативе муниципального служащего при наличии стажа муниципальной службы не менее 25 лет до приобретения права на страховую пенсию по старости (инвалидности), если непосредственно перед увольнением лицо замещало должности муниципальной службы не менее 7 лет;</w:t>
      </w:r>
    </w:p>
    <w:p w:rsidR="00E5448F" w:rsidRPr="00E5448F" w:rsidRDefault="00E5448F" w:rsidP="008C7395">
      <w:pPr>
        <w:autoSpaceDE w:val="0"/>
        <w:autoSpaceDN w:val="0"/>
        <w:adjustRightInd w:val="0"/>
        <w:spacing w:after="0" w:line="240" w:lineRule="auto"/>
        <w:ind w:firstLine="565"/>
        <w:jc w:val="both"/>
        <w:rPr>
          <w:rFonts w:eastAsia="Times New Roman" w:cs="Times New Roman"/>
          <w:szCs w:val="28"/>
          <w:lang w:eastAsia="ru-RU"/>
        </w:rPr>
      </w:pPr>
      <w:r w:rsidRPr="00E5448F">
        <w:rPr>
          <w:rFonts w:eastAsia="Times New Roman" w:cs="Times New Roman"/>
          <w:szCs w:val="28"/>
          <w:lang w:eastAsia="ru-RU"/>
        </w:rPr>
        <w:t xml:space="preserve">8) иным основаниям, предусмотренным Уставом муниципального района </w:t>
      </w:r>
      <w:proofErr w:type="spellStart"/>
      <w:r w:rsidRPr="00E5448F">
        <w:rPr>
          <w:rFonts w:eastAsia="Times New Roman" w:cs="Times New Roman"/>
          <w:szCs w:val="28"/>
          <w:lang w:eastAsia="ru-RU"/>
        </w:rPr>
        <w:t>Похвистневский</w:t>
      </w:r>
      <w:proofErr w:type="spellEnd"/>
      <w:r w:rsidRPr="00E5448F">
        <w:rPr>
          <w:rFonts w:eastAsia="Times New Roman" w:cs="Times New Roman"/>
          <w:szCs w:val="28"/>
          <w:lang w:eastAsia="ru-RU"/>
        </w:rPr>
        <w:t xml:space="preserve"> Самарской области.</w:t>
      </w:r>
    </w:p>
    <w:p w:rsidR="00E5448F" w:rsidRPr="00E5448F" w:rsidRDefault="00EC0DCE" w:rsidP="008C7395">
      <w:pPr>
        <w:autoSpaceDE w:val="0"/>
        <w:autoSpaceDN w:val="0"/>
        <w:adjustRightInd w:val="0"/>
        <w:spacing w:after="0" w:line="240" w:lineRule="auto"/>
        <w:ind w:firstLine="565"/>
        <w:jc w:val="both"/>
        <w:rPr>
          <w:rFonts w:eastAsia="Times New Roman" w:cs="Times New Roman"/>
          <w:szCs w:val="28"/>
          <w:lang w:eastAsia="ru-RU"/>
        </w:rPr>
      </w:pPr>
      <w:r w:rsidRPr="002205E5">
        <w:rPr>
          <w:rFonts w:eastAsia="Times New Roman" w:cs="Times New Roman"/>
          <w:szCs w:val="28"/>
          <w:lang w:eastAsia="ru-RU"/>
        </w:rPr>
        <w:t xml:space="preserve">4. </w:t>
      </w:r>
      <w:proofErr w:type="gramStart"/>
      <w:r w:rsidR="00E5448F" w:rsidRPr="00E5448F">
        <w:rPr>
          <w:rFonts w:eastAsia="Times New Roman" w:cs="Times New Roman"/>
          <w:szCs w:val="28"/>
          <w:lang w:eastAsia="ru-RU"/>
        </w:rPr>
        <w:t xml:space="preserve">Лица, уволенные с муниципальной службы в муниципальном районе </w:t>
      </w:r>
      <w:proofErr w:type="spellStart"/>
      <w:r w:rsidR="00E5448F" w:rsidRPr="00E5448F">
        <w:rPr>
          <w:rFonts w:eastAsia="Times New Roman" w:cs="Times New Roman"/>
          <w:szCs w:val="28"/>
          <w:lang w:eastAsia="ru-RU"/>
        </w:rPr>
        <w:t>Похвистневский</w:t>
      </w:r>
      <w:proofErr w:type="spellEnd"/>
      <w:r w:rsidR="00E5448F" w:rsidRPr="00E5448F">
        <w:rPr>
          <w:rFonts w:eastAsia="Times New Roman" w:cs="Times New Roman"/>
          <w:szCs w:val="28"/>
          <w:lang w:eastAsia="ru-RU"/>
        </w:rPr>
        <w:t xml:space="preserve"> Самарской области по основаниям, предусмотренным пунктами со 2 по 8 части </w:t>
      </w:r>
      <w:r w:rsidR="00E5448F" w:rsidRPr="002205E5">
        <w:rPr>
          <w:rFonts w:eastAsia="Times New Roman" w:cs="Times New Roman"/>
          <w:szCs w:val="28"/>
          <w:lang w:eastAsia="ru-RU"/>
        </w:rPr>
        <w:t>3</w:t>
      </w:r>
      <w:r w:rsidR="00E5448F" w:rsidRPr="00E5448F">
        <w:rPr>
          <w:rFonts w:eastAsia="Times New Roman" w:cs="Times New Roman"/>
          <w:szCs w:val="28"/>
          <w:lang w:eastAsia="ru-RU"/>
        </w:rPr>
        <w:t xml:space="preserve"> настоящей статьи, имеют право на пенсию за выслугу лет, если они замещали должности муниципальной службы в муниципальном районе </w:t>
      </w:r>
      <w:proofErr w:type="spellStart"/>
      <w:r w:rsidR="00E5448F" w:rsidRPr="00E5448F">
        <w:rPr>
          <w:rFonts w:eastAsia="Times New Roman" w:cs="Times New Roman"/>
          <w:szCs w:val="28"/>
          <w:lang w:eastAsia="ru-RU"/>
        </w:rPr>
        <w:t>Похвистневский</w:t>
      </w:r>
      <w:proofErr w:type="spellEnd"/>
      <w:r w:rsidR="00E5448F" w:rsidRPr="00E5448F">
        <w:rPr>
          <w:rFonts w:eastAsia="Times New Roman" w:cs="Times New Roman"/>
          <w:szCs w:val="28"/>
          <w:lang w:eastAsia="ru-RU"/>
        </w:rPr>
        <w:t xml:space="preserve"> Самарской области не менее 12 полных месяцев непосредственно перед увольнением с муниципальной службы.</w:t>
      </w:r>
      <w:proofErr w:type="gramEnd"/>
    </w:p>
    <w:p w:rsidR="00E5448F" w:rsidRPr="00E5448F" w:rsidRDefault="00EC0DCE" w:rsidP="008C7395">
      <w:pPr>
        <w:autoSpaceDE w:val="0"/>
        <w:autoSpaceDN w:val="0"/>
        <w:adjustRightInd w:val="0"/>
        <w:spacing w:after="0" w:line="240" w:lineRule="auto"/>
        <w:ind w:firstLine="565"/>
        <w:jc w:val="both"/>
        <w:rPr>
          <w:rFonts w:eastAsia="Times New Roman" w:cs="Times New Roman"/>
          <w:szCs w:val="28"/>
          <w:lang w:eastAsia="ru-RU"/>
        </w:rPr>
      </w:pPr>
      <w:r w:rsidRPr="002205E5">
        <w:rPr>
          <w:rFonts w:eastAsia="Times New Roman" w:cs="Times New Roman"/>
          <w:szCs w:val="28"/>
          <w:lang w:eastAsia="ru-RU"/>
        </w:rPr>
        <w:t>5</w:t>
      </w:r>
      <w:r w:rsidR="00E5448F" w:rsidRPr="00E5448F">
        <w:rPr>
          <w:rFonts w:eastAsia="Times New Roman" w:cs="Times New Roman"/>
          <w:szCs w:val="28"/>
          <w:lang w:eastAsia="ru-RU"/>
        </w:rPr>
        <w:t xml:space="preserve">. Лица, уволенные с муниципальной службы в муниципальном районе </w:t>
      </w:r>
      <w:proofErr w:type="spellStart"/>
      <w:r w:rsidR="00E5448F" w:rsidRPr="00E5448F">
        <w:rPr>
          <w:rFonts w:eastAsia="Times New Roman" w:cs="Times New Roman"/>
          <w:szCs w:val="28"/>
          <w:lang w:eastAsia="ru-RU"/>
        </w:rPr>
        <w:t>Похвистневский</w:t>
      </w:r>
      <w:proofErr w:type="spellEnd"/>
      <w:r w:rsidR="00E5448F" w:rsidRPr="00E5448F">
        <w:rPr>
          <w:rFonts w:eastAsia="Times New Roman" w:cs="Times New Roman"/>
          <w:szCs w:val="28"/>
          <w:lang w:eastAsia="ru-RU"/>
        </w:rPr>
        <w:t xml:space="preserve"> Самарской области до истечения 12 полных месяцев по основаниям, предусмотренным пунктом 1 части </w:t>
      </w:r>
      <w:r w:rsidR="00646CDB">
        <w:rPr>
          <w:rFonts w:eastAsia="Times New Roman" w:cs="Times New Roman"/>
          <w:szCs w:val="28"/>
          <w:lang w:eastAsia="ru-RU"/>
        </w:rPr>
        <w:t>3</w:t>
      </w:r>
      <w:r w:rsidR="00E5448F" w:rsidRPr="00E5448F">
        <w:rPr>
          <w:rFonts w:eastAsia="Times New Roman" w:cs="Times New Roman"/>
          <w:szCs w:val="28"/>
          <w:lang w:eastAsia="ru-RU"/>
        </w:rPr>
        <w:t xml:space="preserve"> настоящей статьи, имеют право на пенсию за выслугу лет.</w:t>
      </w:r>
    </w:p>
    <w:p w:rsidR="00E5448F" w:rsidRPr="00E5448F" w:rsidRDefault="00EC0DCE" w:rsidP="008C7395">
      <w:pPr>
        <w:autoSpaceDE w:val="0"/>
        <w:autoSpaceDN w:val="0"/>
        <w:adjustRightInd w:val="0"/>
        <w:spacing w:after="0" w:line="240" w:lineRule="auto"/>
        <w:ind w:firstLine="565"/>
        <w:jc w:val="both"/>
        <w:rPr>
          <w:rFonts w:eastAsia="Times New Roman" w:cs="Times New Roman"/>
          <w:szCs w:val="28"/>
          <w:lang w:eastAsia="ru-RU"/>
        </w:rPr>
      </w:pPr>
      <w:r w:rsidRPr="002205E5">
        <w:rPr>
          <w:rFonts w:eastAsia="Times New Roman" w:cs="Times New Roman"/>
          <w:szCs w:val="28"/>
          <w:lang w:eastAsia="ru-RU"/>
        </w:rPr>
        <w:t>6</w:t>
      </w:r>
      <w:r w:rsidR="00E5448F" w:rsidRPr="00E5448F">
        <w:rPr>
          <w:rFonts w:eastAsia="Times New Roman" w:cs="Times New Roman"/>
          <w:szCs w:val="28"/>
          <w:lang w:eastAsia="ru-RU"/>
        </w:rPr>
        <w:t xml:space="preserve">. Пенсия за выслугу лет по основаниям увольнения, указанным в пунктах 6 и 7 части </w:t>
      </w:r>
      <w:r w:rsidR="00E5448F" w:rsidRPr="002205E5">
        <w:rPr>
          <w:rFonts w:eastAsia="Times New Roman" w:cs="Times New Roman"/>
          <w:szCs w:val="28"/>
          <w:lang w:eastAsia="ru-RU"/>
        </w:rPr>
        <w:t>3</w:t>
      </w:r>
      <w:r w:rsidR="00E5448F" w:rsidRPr="00E5448F">
        <w:rPr>
          <w:rFonts w:eastAsia="Times New Roman" w:cs="Times New Roman"/>
          <w:szCs w:val="28"/>
          <w:lang w:eastAsia="ru-RU"/>
        </w:rPr>
        <w:t xml:space="preserve"> настоящей статьи, назначается лицам, уволенным с муниципальной службы после 31 декабря 2016 года.</w:t>
      </w:r>
    </w:p>
    <w:p w:rsidR="00E5448F" w:rsidRPr="002205E5" w:rsidRDefault="00EC0DCE" w:rsidP="008C7395">
      <w:pPr>
        <w:pStyle w:val="ConsPlusNormal"/>
        <w:ind w:firstLine="540"/>
        <w:jc w:val="both"/>
        <w:rPr>
          <w:rFonts w:ascii="Times New Roman" w:hAnsi="Times New Roman" w:cs="Times New Roman"/>
          <w:sz w:val="28"/>
          <w:szCs w:val="28"/>
        </w:rPr>
      </w:pPr>
      <w:r w:rsidRPr="002205E5">
        <w:rPr>
          <w:rFonts w:ascii="Times New Roman" w:hAnsi="Times New Roman" w:cs="Times New Roman"/>
          <w:sz w:val="28"/>
          <w:szCs w:val="28"/>
        </w:rPr>
        <w:t>7</w:t>
      </w:r>
      <w:r w:rsidR="00E5448F" w:rsidRPr="002205E5">
        <w:rPr>
          <w:rFonts w:ascii="Times New Roman" w:hAnsi="Times New Roman" w:cs="Times New Roman"/>
          <w:sz w:val="28"/>
          <w:szCs w:val="28"/>
        </w:rPr>
        <w:t>. Пенсия за выслугу лет устанавливается к пенсиям, назначенным:</w:t>
      </w:r>
    </w:p>
    <w:p w:rsidR="00E5448F" w:rsidRPr="00E5448F" w:rsidRDefault="00E5448F" w:rsidP="008C7395">
      <w:pPr>
        <w:widowControl w:val="0"/>
        <w:autoSpaceDE w:val="0"/>
        <w:autoSpaceDN w:val="0"/>
        <w:adjustRightInd w:val="0"/>
        <w:spacing w:after="0" w:line="240" w:lineRule="auto"/>
        <w:ind w:firstLine="540"/>
        <w:jc w:val="both"/>
        <w:rPr>
          <w:rFonts w:eastAsia="Times New Roman" w:cs="Times New Roman"/>
          <w:szCs w:val="28"/>
          <w:lang w:eastAsia="ru-RU"/>
        </w:rPr>
      </w:pPr>
      <w:r w:rsidRPr="00E5448F">
        <w:rPr>
          <w:rFonts w:eastAsia="Times New Roman" w:cs="Times New Roman"/>
          <w:szCs w:val="28"/>
          <w:lang w:eastAsia="ru-RU"/>
        </w:rPr>
        <w:t xml:space="preserve">1) в соответствии с Федеральным </w:t>
      </w:r>
      <w:hyperlink r:id="rId11" w:tooltip="Федеральный закон от 28.12.2013 N 400-ФЗ (ред. от 19.12.2016) &quot;О страховых пенсиях&quot; (с изм. и доп., вступ. в силу с 01.01.2017){КонсультантПлюс}" w:history="1">
        <w:r w:rsidRPr="00E5448F">
          <w:rPr>
            <w:rFonts w:eastAsia="Times New Roman" w:cs="Times New Roman"/>
            <w:szCs w:val="28"/>
            <w:lang w:eastAsia="ru-RU"/>
          </w:rPr>
          <w:t>законом</w:t>
        </w:r>
      </w:hyperlink>
      <w:r w:rsidRPr="00E5448F">
        <w:rPr>
          <w:rFonts w:eastAsia="Times New Roman" w:cs="Times New Roman"/>
          <w:szCs w:val="28"/>
          <w:lang w:eastAsia="ru-RU"/>
        </w:rPr>
        <w:t xml:space="preserve"> «О страховых пенсиях»:</w:t>
      </w:r>
    </w:p>
    <w:p w:rsidR="00E5448F" w:rsidRPr="00E5448F" w:rsidRDefault="00E5448F" w:rsidP="008C7395">
      <w:pPr>
        <w:widowControl w:val="0"/>
        <w:autoSpaceDE w:val="0"/>
        <w:autoSpaceDN w:val="0"/>
        <w:adjustRightInd w:val="0"/>
        <w:spacing w:after="0" w:line="240" w:lineRule="auto"/>
        <w:ind w:firstLine="540"/>
        <w:jc w:val="both"/>
        <w:rPr>
          <w:rFonts w:eastAsia="Times New Roman" w:cs="Times New Roman"/>
          <w:szCs w:val="28"/>
          <w:lang w:eastAsia="ru-RU"/>
        </w:rPr>
      </w:pPr>
      <w:r w:rsidRPr="00E5448F">
        <w:rPr>
          <w:rFonts w:eastAsia="Times New Roman" w:cs="Times New Roman"/>
          <w:szCs w:val="28"/>
          <w:lang w:eastAsia="ru-RU"/>
        </w:rPr>
        <w:t xml:space="preserve">- по старости и при условии достижения пенсионного возраста, предусмотренного </w:t>
      </w:r>
      <w:hyperlink r:id="rId12" w:tooltip="Федеральный закон от 28.12.2013 N 400-ФЗ (ред. от 19.12.2016) &quot;О страховых пенсиях&quot; (с изм. и доп., вступ. в силу с 01.01.2017){КонсультантПлюс}" w:history="1">
        <w:r w:rsidRPr="00E5448F">
          <w:rPr>
            <w:rFonts w:eastAsia="Times New Roman" w:cs="Times New Roman"/>
            <w:szCs w:val="28"/>
            <w:lang w:eastAsia="ru-RU"/>
          </w:rPr>
          <w:t>статьей 8</w:t>
        </w:r>
      </w:hyperlink>
      <w:r w:rsidRPr="00E5448F">
        <w:rPr>
          <w:rFonts w:eastAsia="Times New Roman" w:cs="Times New Roman"/>
          <w:szCs w:val="28"/>
          <w:lang w:eastAsia="ru-RU"/>
        </w:rPr>
        <w:t xml:space="preserve"> указанного Федерального закона;</w:t>
      </w:r>
    </w:p>
    <w:p w:rsidR="00E5448F" w:rsidRPr="00E5448F" w:rsidRDefault="00E5448F" w:rsidP="008C7395">
      <w:pPr>
        <w:widowControl w:val="0"/>
        <w:autoSpaceDE w:val="0"/>
        <w:autoSpaceDN w:val="0"/>
        <w:adjustRightInd w:val="0"/>
        <w:spacing w:after="0" w:line="240" w:lineRule="auto"/>
        <w:ind w:firstLine="540"/>
        <w:jc w:val="both"/>
        <w:rPr>
          <w:rFonts w:eastAsia="Times New Roman" w:cs="Times New Roman"/>
          <w:szCs w:val="28"/>
          <w:lang w:eastAsia="ru-RU"/>
        </w:rPr>
      </w:pPr>
      <w:r w:rsidRPr="00E5448F">
        <w:rPr>
          <w:rFonts w:eastAsia="Times New Roman" w:cs="Times New Roman"/>
          <w:szCs w:val="28"/>
          <w:lang w:eastAsia="ru-RU"/>
        </w:rPr>
        <w:t>- по инвалидности.</w:t>
      </w:r>
    </w:p>
    <w:p w:rsidR="00E5448F" w:rsidRPr="00E5448F" w:rsidRDefault="00E5448F" w:rsidP="008C7395">
      <w:pPr>
        <w:widowControl w:val="0"/>
        <w:autoSpaceDE w:val="0"/>
        <w:autoSpaceDN w:val="0"/>
        <w:adjustRightInd w:val="0"/>
        <w:spacing w:after="0" w:line="240" w:lineRule="auto"/>
        <w:ind w:firstLine="540"/>
        <w:jc w:val="both"/>
        <w:rPr>
          <w:rFonts w:eastAsia="Times New Roman" w:cs="Times New Roman"/>
          <w:szCs w:val="28"/>
          <w:lang w:eastAsia="ru-RU"/>
        </w:rPr>
      </w:pPr>
      <w:r w:rsidRPr="00E5448F">
        <w:rPr>
          <w:rFonts w:eastAsia="Times New Roman" w:cs="Times New Roman"/>
          <w:szCs w:val="28"/>
          <w:lang w:eastAsia="ru-RU"/>
        </w:rPr>
        <w:t xml:space="preserve">2)в соответствии с </w:t>
      </w:r>
      <w:hyperlink r:id="rId13" w:tooltip="Закон РФ от 19.04.1991 N 1032-1 (ред. от 09.03.2016, с изм. от 11.10.2016) &quot;О занятости населения в Российской Федерации&quot;------------ Недействующая редакция{КонсультантПлюс}" w:history="1">
        <w:r w:rsidRPr="00E5448F">
          <w:rPr>
            <w:rFonts w:eastAsia="Times New Roman" w:cs="Times New Roman"/>
            <w:szCs w:val="28"/>
            <w:lang w:eastAsia="ru-RU"/>
          </w:rPr>
          <w:t>частью 2 статьи 32</w:t>
        </w:r>
      </w:hyperlink>
      <w:r w:rsidRPr="00E5448F">
        <w:rPr>
          <w:rFonts w:eastAsia="Times New Roman" w:cs="Times New Roman"/>
          <w:szCs w:val="28"/>
          <w:lang w:eastAsia="ru-RU"/>
        </w:rPr>
        <w:t xml:space="preserve"> Закона Российской Федерации «О </w:t>
      </w:r>
      <w:r w:rsidRPr="00E5448F">
        <w:rPr>
          <w:rFonts w:eastAsia="Times New Roman" w:cs="Times New Roman"/>
          <w:szCs w:val="28"/>
          <w:lang w:eastAsia="ru-RU"/>
        </w:rPr>
        <w:lastRenderedPageBreak/>
        <w:t xml:space="preserve">занятости населения в Российской Федерации» (со снижением общеустановленного пенсионного возраста, предусмотренного </w:t>
      </w:r>
      <w:hyperlink r:id="rId14" w:tooltip="Федеральный закон от 28.12.2013 N 400-ФЗ (ред. от 19.12.2016) &quot;О страховых пенсиях&quot; (с изм. и доп., вступ. в силу с 01.01.2017){КонсультантПлюс}" w:history="1">
        <w:r w:rsidRPr="00E5448F">
          <w:rPr>
            <w:rFonts w:eastAsia="Times New Roman" w:cs="Times New Roman"/>
            <w:szCs w:val="28"/>
            <w:lang w:eastAsia="ru-RU"/>
          </w:rPr>
          <w:t>статьей 8</w:t>
        </w:r>
      </w:hyperlink>
      <w:r w:rsidRPr="00E5448F">
        <w:rPr>
          <w:rFonts w:eastAsia="Times New Roman" w:cs="Times New Roman"/>
          <w:szCs w:val="28"/>
          <w:lang w:eastAsia="ru-RU"/>
        </w:rPr>
        <w:t xml:space="preserve"> указанного Федерального закона).</w:t>
      </w:r>
    </w:p>
    <w:p w:rsidR="00E5448F" w:rsidRPr="00E5448F" w:rsidRDefault="00EC0DCE" w:rsidP="008C7395">
      <w:pPr>
        <w:widowControl w:val="0"/>
        <w:autoSpaceDE w:val="0"/>
        <w:autoSpaceDN w:val="0"/>
        <w:adjustRightInd w:val="0"/>
        <w:spacing w:after="0" w:line="240" w:lineRule="auto"/>
        <w:ind w:firstLine="540"/>
        <w:jc w:val="both"/>
        <w:rPr>
          <w:rFonts w:eastAsia="Times New Roman" w:cs="Times New Roman"/>
          <w:szCs w:val="28"/>
          <w:lang w:eastAsia="ru-RU"/>
        </w:rPr>
      </w:pPr>
      <w:r w:rsidRPr="002205E5">
        <w:rPr>
          <w:rFonts w:eastAsia="Times New Roman" w:cs="Times New Roman"/>
          <w:szCs w:val="28"/>
          <w:lang w:eastAsia="ru-RU"/>
        </w:rPr>
        <w:t>8</w:t>
      </w:r>
      <w:r w:rsidR="00E5448F" w:rsidRPr="00E5448F">
        <w:rPr>
          <w:rFonts w:eastAsia="Times New Roman" w:cs="Times New Roman"/>
          <w:szCs w:val="28"/>
          <w:lang w:eastAsia="ru-RU"/>
        </w:rPr>
        <w:t xml:space="preserve">. </w:t>
      </w:r>
      <w:proofErr w:type="gramStart"/>
      <w:r w:rsidR="00E5448F" w:rsidRPr="00E5448F">
        <w:rPr>
          <w:rFonts w:eastAsia="Times New Roman" w:cs="Times New Roman"/>
          <w:szCs w:val="28"/>
          <w:lang w:eastAsia="ru-RU"/>
        </w:rPr>
        <w:t xml:space="preserve">Пенсия за выслугу лет не устанавливается лицам, замещавшим должности муниципальной службы в муниципальном районе </w:t>
      </w:r>
      <w:proofErr w:type="spellStart"/>
      <w:r w:rsidR="00E5448F" w:rsidRPr="00E5448F">
        <w:rPr>
          <w:rFonts w:eastAsia="Times New Roman" w:cs="Times New Roman"/>
          <w:szCs w:val="28"/>
          <w:lang w:eastAsia="ru-RU"/>
        </w:rPr>
        <w:t>Похвистневский</w:t>
      </w:r>
      <w:proofErr w:type="spellEnd"/>
      <w:r w:rsidR="00E5448F" w:rsidRPr="00E5448F">
        <w:rPr>
          <w:rFonts w:eastAsia="Times New Roman" w:cs="Times New Roman"/>
          <w:szCs w:val="28"/>
          <w:lang w:eastAsia="ru-RU"/>
        </w:rPr>
        <w:t xml:space="preserve"> Самарской области, которым в соответствии с законодательством Российской Федерации назначены пенсия за выслугу лет или ежемесячное пожизненное содержание или установлено дополнительное пожизненное ежемесячное материальное обеспечение (за исключением лиц, которым установлено дополнительное ежемесячное материальное обеспечение в соответствии с </w:t>
      </w:r>
      <w:hyperlink r:id="rId15" w:tooltip="Указ Президента РФ от 30.03.2005 N 363 &quot;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quot;{КонсультантПлюс}" w:history="1">
        <w:r w:rsidR="00E5448F" w:rsidRPr="00E5448F">
          <w:rPr>
            <w:rFonts w:eastAsia="Times New Roman" w:cs="Times New Roman"/>
            <w:szCs w:val="28"/>
            <w:lang w:eastAsia="ru-RU"/>
          </w:rPr>
          <w:t>Указом</w:t>
        </w:r>
      </w:hyperlink>
      <w:r w:rsidR="00E5448F" w:rsidRPr="00E5448F">
        <w:rPr>
          <w:rFonts w:eastAsia="Times New Roman" w:cs="Times New Roman"/>
          <w:szCs w:val="28"/>
          <w:lang w:eastAsia="ru-RU"/>
        </w:rPr>
        <w:t xml:space="preserve"> Президента Российской Федерации от 30 марта 2005</w:t>
      </w:r>
      <w:proofErr w:type="gramEnd"/>
      <w:r w:rsidR="00E5448F" w:rsidRPr="00E5448F">
        <w:rPr>
          <w:rFonts w:eastAsia="Times New Roman" w:cs="Times New Roman"/>
          <w:szCs w:val="28"/>
          <w:lang w:eastAsia="ru-RU"/>
        </w:rPr>
        <w:t xml:space="preserve"> </w:t>
      </w:r>
      <w:proofErr w:type="gramStart"/>
      <w:r w:rsidR="00E5448F" w:rsidRPr="00E5448F">
        <w:rPr>
          <w:rFonts w:eastAsia="Times New Roman" w:cs="Times New Roman"/>
          <w:szCs w:val="28"/>
          <w:lang w:eastAsia="ru-RU"/>
        </w:rPr>
        <w:t xml:space="preserve">года N 363 «О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 или </w:t>
      </w:r>
      <w:hyperlink r:id="rId16" w:tooltip="Указ Президента РФ от 01.08.2005 N 887 &quot;О мерах по улучшению материального положения инвалидов вследствие военной травмы&quot;{КонсультантПлюс}" w:history="1">
        <w:r w:rsidR="00E5448F" w:rsidRPr="00E5448F">
          <w:rPr>
            <w:rFonts w:eastAsia="Times New Roman" w:cs="Times New Roman"/>
            <w:szCs w:val="28"/>
            <w:lang w:eastAsia="ru-RU"/>
          </w:rPr>
          <w:t>Указом</w:t>
        </w:r>
      </w:hyperlink>
      <w:r w:rsidR="00E5448F" w:rsidRPr="00E5448F">
        <w:rPr>
          <w:rFonts w:eastAsia="Times New Roman" w:cs="Times New Roman"/>
          <w:szCs w:val="28"/>
          <w:lang w:eastAsia="ru-RU"/>
        </w:rPr>
        <w:t xml:space="preserve"> Президента Российской Федерации от 1 августа 2005 года N 887 «О мерах по улучшению материального положения инвалидов вследствие военной травмы») либо в соответствии с законодательством Российской Федерации, законодательством Самарской области.</w:t>
      </w:r>
      <w:proofErr w:type="gramEnd"/>
    </w:p>
    <w:p w:rsidR="005104A6" w:rsidRPr="002205E5" w:rsidRDefault="00EC0DCE" w:rsidP="008C7395">
      <w:pPr>
        <w:spacing w:after="0" w:line="240" w:lineRule="auto"/>
        <w:ind w:firstLine="540"/>
        <w:jc w:val="both"/>
        <w:rPr>
          <w:rFonts w:cs="Times New Roman"/>
          <w:szCs w:val="28"/>
        </w:rPr>
      </w:pPr>
      <w:r w:rsidRPr="002205E5">
        <w:rPr>
          <w:rFonts w:cs="Times New Roman"/>
          <w:szCs w:val="28"/>
        </w:rPr>
        <w:t>9</w:t>
      </w:r>
      <w:r w:rsidR="005104A6" w:rsidRPr="002205E5">
        <w:rPr>
          <w:rFonts w:cs="Times New Roman"/>
          <w:szCs w:val="28"/>
        </w:rPr>
        <w:t xml:space="preserve">. Стаж муниципальной службы, дающий право на установление доплаты, определяется в соответствии с Законом Самарской области «О муниципальной службе в Самарской области», нормативными правовыми актами Собрания представителей муниципального района </w:t>
      </w:r>
      <w:proofErr w:type="spellStart"/>
      <w:r w:rsidR="005104A6" w:rsidRPr="002205E5">
        <w:rPr>
          <w:rFonts w:cs="Times New Roman"/>
          <w:szCs w:val="28"/>
        </w:rPr>
        <w:t>Похвистневский</w:t>
      </w:r>
      <w:proofErr w:type="spellEnd"/>
      <w:r w:rsidR="005104A6" w:rsidRPr="002205E5">
        <w:rPr>
          <w:rFonts w:cs="Times New Roman"/>
          <w:szCs w:val="28"/>
        </w:rPr>
        <w:t xml:space="preserve"> Самарской области.</w:t>
      </w:r>
    </w:p>
    <w:p w:rsidR="005104A6" w:rsidRPr="002205E5" w:rsidRDefault="00EC0DCE" w:rsidP="008C7395">
      <w:pPr>
        <w:pStyle w:val="a4"/>
        <w:autoSpaceDE w:val="0"/>
        <w:autoSpaceDN w:val="0"/>
        <w:adjustRightInd w:val="0"/>
        <w:spacing w:after="0" w:line="240" w:lineRule="auto"/>
        <w:ind w:left="0" w:firstLine="540"/>
        <w:jc w:val="both"/>
        <w:outlineLvl w:val="0"/>
        <w:rPr>
          <w:rFonts w:cs="Times New Roman"/>
          <w:szCs w:val="28"/>
        </w:rPr>
      </w:pPr>
      <w:r w:rsidRPr="002205E5">
        <w:rPr>
          <w:rFonts w:cs="Times New Roman"/>
          <w:szCs w:val="28"/>
        </w:rPr>
        <w:t>10</w:t>
      </w:r>
      <w:r w:rsidR="005104A6" w:rsidRPr="002205E5">
        <w:rPr>
          <w:rFonts w:cs="Times New Roman"/>
          <w:szCs w:val="28"/>
        </w:rPr>
        <w:t xml:space="preserve">. Финансирование расходов, связанных с выплатой доплат, осуществляется за счет средств бюджета района на основании заявки бухгалтерии Администрации муниципального района </w:t>
      </w:r>
      <w:proofErr w:type="spellStart"/>
      <w:r w:rsidR="005104A6" w:rsidRPr="002205E5">
        <w:rPr>
          <w:rFonts w:cs="Times New Roman"/>
          <w:szCs w:val="28"/>
        </w:rPr>
        <w:t>Похвистневский</w:t>
      </w:r>
      <w:proofErr w:type="spellEnd"/>
      <w:r w:rsidR="005104A6" w:rsidRPr="002205E5">
        <w:rPr>
          <w:rFonts w:cs="Times New Roman"/>
          <w:szCs w:val="28"/>
        </w:rPr>
        <w:t xml:space="preserve"> (далее – бухгалтерия Администрации района).</w:t>
      </w:r>
    </w:p>
    <w:p w:rsidR="001716AC" w:rsidRPr="002205E5" w:rsidRDefault="006E74B1" w:rsidP="008C7395">
      <w:pPr>
        <w:tabs>
          <w:tab w:val="left" w:pos="3064"/>
        </w:tabs>
        <w:spacing w:after="0" w:line="240" w:lineRule="auto"/>
        <w:ind w:firstLine="1100"/>
        <w:jc w:val="both"/>
        <w:rPr>
          <w:rFonts w:cs="Times New Roman"/>
          <w:b/>
          <w:szCs w:val="28"/>
        </w:rPr>
      </w:pPr>
      <w:r w:rsidRPr="002205E5">
        <w:rPr>
          <w:rFonts w:cs="Times New Roman"/>
          <w:szCs w:val="28"/>
        </w:rPr>
        <w:t>1.</w:t>
      </w:r>
      <w:r w:rsidR="005104A6" w:rsidRPr="002205E5">
        <w:rPr>
          <w:rFonts w:cs="Times New Roman"/>
          <w:szCs w:val="28"/>
        </w:rPr>
        <w:t>7</w:t>
      </w:r>
      <w:r w:rsidR="001716AC" w:rsidRPr="002205E5">
        <w:rPr>
          <w:rFonts w:cs="Times New Roman"/>
          <w:szCs w:val="28"/>
        </w:rPr>
        <w:t xml:space="preserve">. </w:t>
      </w:r>
      <w:r w:rsidR="00685ADE" w:rsidRPr="002205E5">
        <w:rPr>
          <w:rFonts w:cs="Times New Roman"/>
          <w:b/>
          <w:szCs w:val="28"/>
        </w:rPr>
        <w:t xml:space="preserve">Пункт </w:t>
      </w:r>
      <w:r w:rsidR="00276E15" w:rsidRPr="002205E5">
        <w:rPr>
          <w:rFonts w:cs="Times New Roman"/>
          <w:b/>
          <w:szCs w:val="28"/>
        </w:rPr>
        <w:t>1</w:t>
      </w:r>
      <w:r w:rsidR="00685ADE" w:rsidRPr="002205E5">
        <w:rPr>
          <w:rFonts w:cs="Times New Roman"/>
          <w:b/>
          <w:szCs w:val="28"/>
        </w:rPr>
        <w:t xml:space="preserve"> статьи </w:t>
      </w:r>
      <w:r w:rsidR="00276E15" w:rsidRPr="002205E5">
        <w:rPr>
          <w:rFonts w:cs="Times New Roman"/>
          <w:b/>
          <w:szCs w:val="28"/>
        </w:rPr>
        <w:t>5</w:t>
      </w:r>
      <w:r w:rsidR="002E315B" w:rsidRPr="002205E5">
        <w:rPr>
          <w:rFonts w:cs="Times New Roman"/>
          <w:b/>
          <w:szCs w:val="28"/>
        </w:rPr>
        <w:t>7</w:t>
      </w:r>
      <w:r w:rsidR="00685ADE" w:rsidRPr="002205E5">
        <w:rPr>
          <w:rFonts w:cs="Times New Roman"/>
          <w:b/>
          <w:szCs w:val="28"/>
        </w:rPr>
        <w:t xml:space="preserve"> изложить в новой редакции:</w:t>
      </w:r>
    </w:p>
    <w:p w:rsidR="00685ADE" w:rsidRPr="002205E5" w:rsidRDefault="00685ADE" w:rsidP="008C7395">
      <w:pPr>
        <w:autoSpaceDE w:val="0"/>
        <w:autoSpaceDN w:val="0"/>
        <w:adjustRightInd w:val="0"/>
        <w:spacing w:after="0" w:line="240" w:lineRule="auto"/>
        <w:ind w:firstLine="540"/>
        <w:jc w:val="both"/>
        <w:rPr>
          <w:rFonts w:cs="Times New Roman"/>
          <w:szCs w:val="28"/>
        </w:rPr>
      </w:pPr>
      <w:proofErr w:type="gramStart"/>
      <w:r w:rsidRPr="002205E5">
        <w:rPr>
          <w:rFonts w:cs="Times New Roman"/>
          <w:szCs w:val="28"/>
        </w:rPr>
        <w:t>«</w:t>
      </w:r>
      <w:r w:rsidR="002E315B" w:rsidRPr="002205E5">
        <w:rPr>
          <w:rFonts w:cs="Times New Roman"/>
          <w:bCs/>
          <w:szCs w:val="28"/>
        </w:rPr>
        <w:t>4)</w:t>
      </w:r>
      <w:r w:rsidR="002E315B" w:rsidRPr="002205E5">
        <w:rPr>
          <w:rFonts w:cs="Times New Roman"/>
          <w:b/>
          <w:bCs/>
          <w:szCs w:val="28"/>
        </w:rPr>
        <w:t xml:space="preserve"> </w:t>
      </w:r>
      <w:r w:rsidR="00276E15" w:rsidRPr="002205E5">
        <w:rPr>
          <w:rFonts w:cs="Times New Roman"/>
          <w:bCs/>
          <w:szCs w:val="28"/>
        </w:rPr>
        <w:t xml:space="preserve">Проект </w:t>
      </w:r>
      <w:r w:rsidR="00FE2002" w:rsidRPr="002205E5">
        <w:rPr>
          <w:rFonts w:cs="Times New Roman"/>
          <w:bCs/>
          <w:szCs w:val="28"/>
        </w:rPr>
        <w:t>У</w:t>
      </w:r>
      <w:r w:rsidR="00276E15" w:rsidRPr="002205E5">
        <w:rPr>
          <w:rFonts w:cs="Times New Roman"/>
          <w:bCs/>
          <w:szCs w:val="28"/>
        </w:rPr>
        <w:t xml:space="preserve">става муниципального района, а также проект решения Собрания представителей муниципального района о внесении изменений и дополнений в Устав муниципального района должны выноситься на публичные слушания, кроме случаев, когда в Устав муниципального района вносятся изменения в форме точного воспроизведения положений </w:t>
      </w:r>
      <w:hyperlink r:id="rId17" w:history="1">
        <w:r w:rsidR="00276E15" w:rsidRPr="002205E5">
          <w:rPr>
            <w:rFonts w:cs="Times New Roman"/>
            <w:bCs/>
            <w:szCs w:val="28"/>
          </w:rPr>
          <w:t>Конституции</w:t>
        </w:r>
      </w:hyperlink>
      <w:r w:rsidR="00276E15" w:rsidRPr="002205E5">
        <w:rPr>
          <w:rFonts w:cs="Times New Roman"/>
          <w:bCs/>
          <w:szCs w:val="28"/>
        </w:rPr>
        <w:t xml:space="preserve"> Российской Федерации, федеральных законов, конституции (устава) или законов Самарской области в целях приведения данного Устава в соответствие с</w:t>
      </w:r>
      <w:proofErr w:type="gramEnd"/>
      <w:r w:rsidR="00276E15" w:rsidRPr="002205E5">
        <w:rPr>
          <w:rFonts w:cs="Times New Roman"/>
          <w:bCs/>
          <w:szCs w:val="28"/>
        </w:rPr>
        <w:t xml:space="preserve"> этими нормативными правовыми актами</w:t>
      </w:r>
      <w:proofErr w:type="gramStart"/>
      <w:r w:rsidR="00276E15" w:rsidRPr="002205E5">
        <w:rPr>
          <w:rFonts w:cs="Times New Roman"/>
          <w:bCs/>
          <w:szCs w:val="28"/>
        </w:rPr>
        <w:t>;</w:t>
      </w:r>
      <w:r w:rsidR="00D0774B" w:rsidRPr="002205E5">
        <w:rPr>
          <w:rFonts w:cs="Times New Roman"/>
          <w:szCs w:val="28"/>
        </w:rPr>
        <w:t>»</w:t>
      </w:r>
      <w:proofErr w:type="gramEnd"/>
      <w:r w:rsidR="00D0774B" w:rsidRPr="002205E5">
        <w:rPr>
          <w:rFonts w:cs="Times New Roman"/>
          <w:szCs w:val="28"/>
        </w:rPr>
        <w:t>;</w:t>
      </w:r>
    </w:p>
    <w:p w:rsidR="00FE2002" w:rsidRPr="002205E5" w:rsidRDefault="00FE2002" w:rsidP="008C7395">
      <w:pPr>
        <w:autoSpaceDE w:val="0"/>
        <w:autoSpaceDN w:val="0"/>
        <w:adjustRightInd w:val="0"/>
        <w:spacing w:after="0" w:line="240" w:lineRule="auto"/>
        <w:ind w:firstLine="540"/>
        <w:jc w:val="both"/>
        <w:rPr>
          <w:rFonts w:cs="Times New Roman"/>
          <w:b/>
          <w:szCs w:val="28"/>
        </w:rPr>
      </w:pPr>
      <w:r w:rsidRPr="002205E5">
        <w:rPr>
          <w:rFonts w:cs="Times New Roman"/>
          <w:szCs w:val="28"/>
        </w:rPr>
        <w:t xml:space="preserve">       1.</w:t>
      </w:r>
      <w:r w:rsidR="005104A6" w:rsidRPr="002205E5">
        <w:rPr>
          <w:rFonts w:cs="Times New Roman"/>
          <w:szCs w:val="28"/>
        </w:rPr>
        <w:t>8</w:t>
      </w:r>
      <w:r w:rsidRPr="002205E5">
        <w:rPr>
          <w:rFonts w:cs="Times New Roman"/>
          <w:szCs w:val="28"/>
        </w:rPr>
        <w:t xml:space="preserve">. </w:t>
      </w:r>
      <w:r w:rsidRPr="002205E5">
        <w:rPr>
          <w:rFonts w:cs="Times New Roman"/>
          <w:b/>
          <w:szCs w:val="28"/>
        </w:rPr>
        <w:t>Пункт 2 статьи 57 изложить в новой редакции:</w:t>
      </w:r>
    </w:p>
    <w:p w:rsidR="00FE2002" w:rsidRDefault="00FE2002" w:rsidP="008C7395">
      <w:pPr>
        <w:autoSpaceDE w:val="0"/>
        <w:autoSpaceDN w:val="0"/>
        <w:adjustRightInd w:val="0"/>
        <w:spacing w:after="0" w:line="240" w:lineRule="auto"/>
        <w:ind w:firstLine="540"/>
        <w:jc w:val="both"/>
        <w:rPr>
          <w:rFonts w:cs="Times New Roman"/>
          <w:szCs w:val="28"/>
        </w:rPr>
      </w:pPr>
      <w:r w:rsidRPr="002205E5">
        <w:rPr>
          <w:rFonts w:cs="Times New Roman"/>
          <w:szCs w:val="28"/>
        </w:rPr>
        <w:t>«2.</w:t>
      </w:r>
      <w:r w:rsidRPr="002205E5">
        <w:rPr>
          <w:rFonts w:cs="Times New Roman"/>
          <w:b/>
          <w:szCs w:val="28"/>
        </w:rPr>
        <w:t xml:space="preserve">  </w:t>
      </w:r>
      <w:r w:rsidRPr="002205E5">
        <w:rPr>
          <w:rFonts w:cs="Times New Roman"/>
          <w:szCs w:val="28"/>
        </w:rPr>
        <w:t xml:space="preserve">Проект Устава муниципального района, проект решения Собрания представителей муниципального района о внесении изменений и дополнений в Устав муниципального района не </w:t>
      </w:r>
      <w:proofErr w:type="gramStart"/>
      <w:r w:rsidRPr="002205E5">
        <w:rPr>
          <w:rFonts w:cs="Times New Roman"/>
          <w:szCs w:val="28"/>
        </w:rPr>
        <w:t>позднее</w:t>
      </w:r>
      <w:proofErr w:type="gramEnd"/>
      <w:r w:rsidRPr="002205E5">
        <w:rPr>
          <w:rFonts w:cs="Times New Roman"/>
          <w:szCs w:val="28"/>
        </w:rPr>
        <w:t xml:space="preserve"> чем за 30 дней до дня рассмотрения вопроса о принятии Устава муниципального района, внесении изменений и дополнений в Устав муниципального района подлежат официальному опубликованию (обнародованию) с одновременным опубликованием (обнародованием) установленного Собранием представителей района  порядка учета предложений по проекту указанного Устава, проекту указанного муниципального правового акта, а также порядка участия граждан в его </w:t>
      </w:r>
      <w:r w:rsidRPr="002205E5">
        <w:rPr>
          <w:rFonts w:cs="Times New Roman"/>
          <w:szCs w:val="28"/>
        </w:rPr>
        <w:lastRenderedPageBreak/>
        <w:t xml:space="preserve">обсуждении. </w:t>
      </w:r>
      <w:proofErr w:type="gramStart"/>
      <w:r w:rsidRPr="002205E5">
        <w:rPr>
          <w:rFonts w:cs="Times New Roman"/>
          <w:szCs w:val="28"/>
        </w:rPr>
        <w:t>Не требуется официальное опубликование (обнародование) порядка учета предложений по проекту решения Собрания представителей района о внесении изменений и дополнений в Устав муниципального района, а также порядка участия граждан в его обсуждении в случае, когда в Устав муниципального района  вносятся изменения в форме точного воспроизведения положений Конституции Российской Федерации, федеральных законов, конституции (устава) или законов Самарской области в целях приведения данного</w:t>
      </w:r>
      <w:proofErr w:type="gramEnd"/>
      <w:r w:rsidRPr="002205E5">
        <w:rPr>
          <w:rFonts w:cs="Times New Roman"/>
          <w:szCs w:val="28"/>
        </w:rPr>
        <w:t xml:space="preserve"> Устава в соответствие с этими нормативными правовыми актами</w:t>
      </w:r>
      <w:proofErr w:type="gramStart"/>
      <w:r w:rsidR="00427280" w:rsidRPr="002205E5">
        <w:rPr>
          <w:rFonts w:cs="Times New Roman"/>
          <w:szCs w:val="28"/>
        </w:rPr>
        <w:t>.»;</w:t>
      </w:r>
      <w:proofErr w:type="gramEnd"/>
    </w:p>
    <w:p w:rsidR="00E5361A" w:rsidRDefault="00E5361A" w:rsidP="008C7395">
      <w:pPr>
        <w:autoSpaceDE w:val="0"/>
        <w:autoSpaceDN w:val="0"/>
        <w:adjustRightInd w:val="0"/>
        <w:spacing w:after="0" w:line="240" w:lineRule="auto"/>
        <w:ind w:firstLine="540"/>
        <w:jc w:val="both"/>
        <w:rPr>
          <w:rFonts w:cs="Times New Roman"/>
          <w:szCs w:val="28"/>
        </w:rPr>
      </w:pPr>
      <w:r>
        <w:rPr>
          <w:rFonts w:cs="Times New Roman"/>
          <w:szCs w:val="28"/>
        </w:rPr>
        <w:t xml:space="preserve">        1.9. </w:t>
      </w:r>
      <w:r w:rsidRPr="00E5361A">
        <w:rPr>
          <w:rFonts w:cs="Times New Roman"/>
          <w:b/>
          <w:szCs w:val="28"/>
        </w:rPr>
        <w:t>Пункт 1 статьи 63 изложить в новой редакции:</w:t>
      </w:r>
      <w:r>
        <w:rPr>
          <w:rFonts w:cs="Times New Roman"/>
          <w:szCs w:val="28"/>
        </w:rPr>
        <w:t xml:space="preserve"> </w:t>
      </w:r>
    </w:p>
    <w:p w:rsidR="00E5361A" w:rsidRPr="00E5361A" w:rsidRDefault="00E5361A" w:rsidP="008C7395">
      <w:pPr>
        <w:autoSpaceDE w:val="0"/>
        <w:autoSpaceDN w:val="0"/>
        <w:adjustRightInd w:val="0"/>
        <w:spacing w:after="0" w:line="240" w:lineRule="auto"/>
        <w:ind w:firstLine="540"/>
        <w:jc w:val="both"/>
        <w:rPr>
          <w:rFonts w:cs="Times New Roman"/>
          <w:szCs w:val="28"/>
        </w:rPr>
      </w:pPr>
      <w:r w:rsidRPr="00E5361A">
        <w:rPr>
          <w:rFonts w:cs="Times New Roman"/>
          <w:szCs w:val="28"/>
        </w:rPr>
        <w:t xml:space="preserve">«1. </w:t>
      </w:r>
      <w:r w:rsidRPr="00E5361A">
        <w:rPr>
          <w:bCs/>
          <w:snapToGrid w:val="0"/>
          <w:szCs w:val="28"/>
        </w:rPr>
        <w:t xml:space="preserve">Муниципальные нормативные правовые акты, затрагивающие права, свободы и обязанности человека и гражданина, вступают в силу </w:t>
      </w:r>
      <w:r w:rsidRPr="00E5361A">
        <w:rPr>
          <w:bCs/>
          <w:snapToGrid w:val="0"/>
          <w:szCs w:val="28"/>
        </w:rPr>
        <w:t>после</w:t>
      </w:r>
      <w:r w:rsidRPr="00E5361A">
        <w:rPr>
          <w:bCs/>
          <w:snapToGrid w:val="0"/>
          <w:szCs w:val="28"/>
        </w:rPr>
        <w:t xml:space="preserve"> их официального опубликования (обнародования), если иной срок не предусмотрен федеральным законом. Более поздний срок вступления в силу муниципальных нормативных правовых актов муниципального района, затрагивающих права, свободы и обязанности человека и гражданина, может быть предусмотрен этими муниципальными нормативными правовыми актами</w:t>
      </w:r>
      <w:r>
        <w:rPr>
          <w:bCs/>
          <w:snapToGrid w:val="0"/>
          <w:szCs w:val="28"/>
        </w:rPr>
        <w:t>»;</w:t>
      </w:r>
    </w:p>
    <w:p w:rsidR="00276E15" w:rsidRPr="002205E5" w:rsidRDefault="00276E15" w:rsidP="008C7395">
      <w:pPr>
        <w:tabs>
          <w:tab w:val="left" w:pos="3064"/>
        </w:tabs>
        <w:spacing w:after="0" w:line="240" w:lineRule="auto"/>
        <w:ind w:firstLine="1100"/>
        <w:jc w:val="both"/>
        <w:rPr>
          <w:rFonts w:cs="Times New Roman"/>
          <w:b/>
          <w:szCs w:val="28"/>
        </w:rPr>
      </w:pPr>
      <w:r w:rsidRPr="002205E5">
        <w:rPr>
          <w:rFonts w:cs="Times New Roman"/>
          <w:szCs w:val="28"/>
        </w:rPr>
        <w:t>1.</w:t>
      </w:r>
      <w:r w:rsidR="00E5361A">
        <w:rPr>
          <w:rFonts w:cs="Times New Roman"/>
          <w:szCs w:val="28"/>
        </w:rPr>
        <w:t>10</w:t>
      </w:r>
      <w:r w:rsidRPr="002205E5">
        <w:rPr>
          <w:rFonts w:cs="Times New Roman"/>
          <w:szCs w:val="28"/>
        </w:rPr>
        <w:t xml:space="preserve">. </w:t>
      </w:r>
      <w:r w:rsidRPr="002205E5">
        <w:rPr>
          <w:rFonts w:cs="Times New Roman"/>
          <w:b/>
          <w:szCs w:val="28"/>
        </w:rPr>
        <w:t>Пункт 4) статьи 87 изложить в новой редакции:</w:t>
      </w:r>
    </w:p>
    <w:p w:rsidR="00276E15" w:rsidRDefault="00276E15" w:rsidP="008C7395">
      <w:pPr>
        <w:autoSpaceDE w:val="0"/>
        <w:autoSpaceDN w:val="0"/>
        <w:adjustRightInd w:val="0"/>
        <w:spacing w:after="0" w:line="240" w:lineRule="auto"/>
        <w:ind w:firstLine="540"/>
        <w:jc w:val="both"/>
        <w:rPr>
          <w:rFonts w:cs="Times New Roman"/>
          <w:szCs w:val="28"/>
        </w:rPr>
      </w:pPr>
      <w:proofErr w:type="gramStart"/>
      <w:r w:rsidRPr="002205E5">
        <w:rPr>
          <w:rFonts w:cs="Times New Roman"/>
          <w:szCs w:val="28"/>
        </w:rPr>
        <w:t>«</w:t>
      </w:r>
      <w:r w:rsidRPr="002205E5">
        <w:rPr>
          <w:rFonts w:cs="Times New Roman"/>
          <w:bCs/>
          <w:szCs w:val="28"/>
        </w:rPr>
        <w:t>4)</w:t>
      </w:r>
      <w:r w:rsidRPr="002205E5">
        <w:rPr>
          <w:rFonts w:cs="Times New Roman"/>
          <w:b/>
          <w:bCs/>
          <w:szCs w:val="28"/>
        </w:rPr>
        <w:t xml:space="preserve"> </w:t>
      </w:r>
      <w:r w:rsidRPr="002205E5">
        <w:rPr>
          <w:rFonts w:cs="Times New Roman"/>
          <w:bCs/>
          <w:szCs w:val="28"/>
        </w:rPr>
        <w:t xml:space="preserve">несоблюдение ограничений, запретов, неисполнение обязанностей, которые установлены Федеральным </w:t>
      </w:r>
      <w:hyperlink r:id="rId18" w:history="1">
        <w:r w:rsidRPr="002205E5">
          <w:rPr>
            <w:rFonts w:cs="Times New Roman"/>
            <w:bCs/>
            <w:szCs w:val="28"/>
          </w:rPr>
          <w:t>законом</w:t>
        </w:r>
      </w:hyperlink>
      <w:r w:rsidRPr="002205E5">
        <w:rPr>
          <w:rFonts w:cs="Times New Roman"/>
          <w:bCs/>
          <w:szCs w:val="28"/>
        </w:rPr>
        <w:t xml:space="preserve"> от 25 декабря 2008 года N 273-ФЗ "О противодействии коррупции", Федеральным </w:t>
      </w:r>
      <w:hyperlink r:id="rId19" w:history="1">
        <w:r w:rsidRPr="002205E5">
          <w:rPr>
            <w:rFonts w:cs="Times New Roman"/>
            <w:bCs/>
            <w:szCs w:val="28"/>
          </w:rPr>
          <w:t>законом</w:t>
        </w:r>
      </w:hyperlink>
      <w:r w:rsidRPr="002205E5">
        <w:rPr>
          <w:rFonts w:cs="Times New Roman"/>
          <w:bCs/>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0" w:history="1">
        <w:r w:rsidRPr="002205E5">
          <w:rPr>
            <w:rFonts w:cs="Times New Roman"/>
            <w:bCs/>
            <w:szCs w:val="28"/>
          </w:rPr>
          <w:t>законом</w:t>
        </w:r>
      </w:hyperlink>
      <w:r w:rsidRPr="002205E5">
        <w:rPr>
          <w:rFonts w:cs="Times New Roman"/>
          <w:bCs/>
          <w:szCs w:val="28"/>
        </w:rPr>
        <w:t xml:space="preserve"> от 7 мая 2013 года N 79-ФЗ "О запрете отдельным категориям лиц открывать и иметь</w:t>
      </w:r>
      <w:proofErr w:type="gramEnd"/>
      <w:r w:rsidRPr="002205E5">
        <w:rPr>
          <w:rFonts w:cs="Times New Roman"/>
          <w:bCs/>
          <w:szCs w:val="28"/>
        </w:rPr>
        <w:t xml:space="preserve">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roofErr w:type="gramStart"/>
      <w:r w:rsidRPr="002205E5">
        <w:rPr>
          <w:rFonts w:cs="Times New Roman"/>
          <w:b/>
          <w:bCs/>
          <w:szCs w:val="28"/>
        </w:rPr>
        <w:t>;</w:t>
      </w:r>
      <w:r w:rsidRPr="002205E5">
        <w:rPr>
          <w:rFonts w:cs="Times New Roman"/>
          <w:szCs w:val="28"/>
        </w:rPr>
        <w:t>»</w:t>
      </w:r>
      <w:proofErr w:type="gramEnd"/>
      <w:r w:rsidR="004021CC" w:rsidRPr="002205E5">
        <w:rPr>
          <w:rFonts w:cs="Times New Roman"/>
          <w:szCs w:val="28"/>
        </w:rPr>
        <w:t>.</w:t>
      </w:r>
    </w:p>
    <w:p w:rsidR="00E96AF3" w:rsidRPr="002205E5" w:rsidRDefault="00E96AF3" w:rsidP="008C7395">
      <w:pPr>
        <w:autoSpaceDE w:val="0"/>
        <w:autoSpaceDN w:val="0"/>
        <w:adjustRightInd w:val="0"/>
        <w:spacing w:after="0" w:line="240" w:lineRule="auto"/>
        <w:ind w:firstLine="540"/>
        <w:jc w:val="both"/>
        <w:rPr>
          <w:rFonts w:cs="Times New Roman"/>
          <w:szCs w:val="28"/>
        </w:rPr>
      </w:pPr>
    </w:p>
    <w:p w:rsidR="00E96AF3" w:rsidRDefault="00E96AF3" w:rsidP="00E96AF3">
      <w:pPr>
        <w:spacing w:line="240" w:lineRule="auto"/>
        <w:ind w:firstLine="1130"/>
        <w:jc w:val="both"/>
      </w:pPr>
      <w:r>
        <w:rPr>
          <w:szCs w:val="28"/>
        </w:rPr>
        <w:t xml:space="preserve">2. </w:t>
      </w:r>
      <w:r>
        <w:t xml:space="preserve">Поручить Администрации района подготовить материалы для осуществления государственной регистрации изменений в Устав муниципального района </w:t>
      </w:r>
      <w:proofErr w:type="spellStart"/>
      <w:r>
        <w:t>Похвистневский</w:t>
      </w:r>
      <w:proofErr w:type="spellEnd"/>
      <w:r>
        <w:t xml:space="preserve"> Самарской области и их официального опубликования после государственной регистрации.</w:t>
      </w:r>
    </w:p>
    <w:p w:rsidR="00E45DE7" w:rsidRPr="002205E5" w:rsidRDefault="00E45DE7" w:rsidP="008C7395">
      <w:pPr>
        <w:autoSpaceDE w:val="0"/>
        <w:autoSpaceDN w:val="0"/>
        <w:adjustRightInd w:val="0"/>
        <w:spacing w:after="0" w:line="240" w:lineRule="auto"/>
        <w:ind w:firstLine="540"/>
        <w:jc w:val="both"/>
        <w:rPr>
          <w:rFonts w:cs="Times New Roman"/>
          <w:szCs w:val="28"/>
        </w:rPr>
      </w:pPr>
    </w:p>
    <w:p w:rsidR="00E45DE7" w:rsidRPr="002205E5" w:rsidRDefault="00E45DE7" w:rsidP="008C7395">
      <w:pPr>
        <w:autoSpaceDE w:val="0"/>
        <w:autoSpaceDN w:val="0"/>
        <w:adjustRightInd w:val="0"/>
        <w:spacing w:after="0" w:line="240" w:lineRule="auto"/>
        <w:ind w:firstLine="540"/>
        <w:jc w:val="both"/>
        <w:rPr>
          <w:rFonts w:cs="Times New Roman"/>
          <w:szCs w:val="28"/>
        </w:rPr>
      </w:pPr>
    </w:p>
    <w:p w:rsidR="002874BB" w:rsidRPr="002205E5" w:rsidRDefault="002874BB" w:rsidP="008C7395">
      <w:pPr>
        <w:tabs>
          <w:tab w:val="num" w:pos="0"/>
        </w:tabs>
        <w:spacing w:after="0" w:line="240" w:lineRule="auto"/>
        <w:ind w:firstLine="1100"/>
        <w:jc w:val="both"/>
        <w:rPr>
          <w:rFonts w:cs="Times New Roman"/>
          <w:szCs w:val="28"/>
        </w:rPr>
      </w:pPr>
    </w:p>
    <w:p w:rsidR="009E6204" w:rsidRPr="002205E5" w:rsidRDefault="009E6204" w:rsidP="008C7395">
      <w:pPr>
        <w:spacing w:after="0" w:line="240" w:lineRule="auto"/>
        <w:jc w:val="both"/>
        <w:rPr>
          <w:rFonts w:cs="Times New Roman"/>
          <w:b/>
          <w:szCs w:val="28"/>
        </w:rPr>
      </w:pPr>
      <w:r w:rsidRPr="002205E5">
        <w:rPr>
          <w:rFonts w:cs="Times New Roman"/>
          <w:b/>
          <w:szCs w:val="28"/>
        </w:rPr>
        <w:t>Председатель Собрания представителей</w:t>
      </w:r>
      <w:r w:rsidR="00353A8E" w:rsidRPr="002205E5">
        <w:rPr>
          <w:rFonts w:cs="Times New Roman"/>
          <w:b/>
          <w:szCs w:val="28"/>
        </w:rPr>
        <w:t xml:space="preserve"> района                     В.Н. </w:t>
      </w:r>
      <w:proofErr w:type="spellStart"/>
      <w:r w:rsidR="00353A8E" w:rsidRPr="002205E5">
        <w:rPr>
          <w:rFonts w:cs="Times New Roman"/>
          <w:b/>
          <w:szCs w:val="28"/>
        </w:rPr>
        <w:t>Ромаданов</w:t>
      </w:r>
      <w:proofErr w:type="spellEnd"/>
    </w:p>
    <w:p w:rsidR="004021CC" w:rsidRPr="002205E5" w:rsidRDefault="004021CC" w:rsidP="008C7395">
      <w:pPr>
        <w:spacing w:after="0" w:line="240" w:lineRule="auto"/>
        <w:jc w:val="both"/>
        <w:rPr>
          <w:rFonts w:cs="Times New Roman"/>
          <w:b/>
          <w:szCs w:val="28"/>
        </w:rPr>
      </w:pPr>
    </w:p>
    <w:p w:rsidR="004021CC" w:rsidRPr="002205E5" w:rsidRDefault="004021CC" w:rsidP="008C7395">
      <w:pPr>
        <w:spacing w:after="0" w:line="240" w:lineRule="auto"/>
        <w:jc w:val="both"/>
        <w:rPr>
          <w:rFonts w:cs="Times New Roman"/>
          <w:b/>
          <w:szCs w:val="28"/>
        </w:rPr>
      </w:pPr>
    </w:p>
    <w:p w:rsidR="007F30AF" w:rsidRPr="002205E5" w:rsidRDefault="004021CC" w:rsidP="00DD3D29">
      <w:pPr>
        <w:spacing w:after="0" w:line="240" w:lineRule="auto"/>
        <w:jc w:val="both"/>
      </w:pPr>
      <w:r w:rsidRPr="002205E5">
        <w:rPr>
          <w:rFonts w:cs="Times New Roman"/>
          <w:b/>
          <w:szCs w:val="28"/>
        </w:rPr>
        <w:t>Глава района</w:t>
      </w:r>
      <w:r w:rsidRPr="002205E5">
        <w:rPr>
          <w:rFonts w:cs="Times New Roman"/>
          <w:b/>
          <w:szCs w:val="28"/>
        </w:rPr>
        <w:tab/>
      </w:r>
      <w:r w:rsidRPr="002205E5">
        <w:rPr>
          <w:rFonts w:cs="Times New Roman"/>
          <w:b/>
          <w:szCs w:val="28"/>
        </w:rPr>
        <w:tab/>
      </w:r>
      <w:r w:rsidRPr="002205E5">
        <w:rPr>
          <w:rFonts w:cs="Times New Roman"/>
          <w:b/>
          <w:szCs w:val="28"/>
        </w:rPr>
        <w:tab/>
      </w:r>
      <w:r w:rsidRPr="002205E5">
        <w:rPr>
          <w:rFonts w:cs="Times New Roman"/>
          <w:b/>
          <w:szCs w:val="28"/>
        </w:rPr>
        <w:tab/>
      </w:r>
      <w:r w:rsidRPr="002205E5">
        <w:rPr>
          <w:rFonts w:cs="Times New Roman"/>
          <w:b/>
          <w:szCs w:val="28"/>
        </w:rPr>
        <w:tab/>
      </w:r>
      <w:r w:rsidRPr="002205E5">
        <w:rPr>
          <w:rFonts w:cs="Times New Roman"/>
          <w:b/>
          <w:szCs w:val="28"/>
        </w:rPr>
        <w:tab/>
      </w:r>
      <w:r w:rsidRPr="002205E5">
        <w:rPr>
          <w:rFonts w:cs="Times New Roman"/>
          <w:b/>
          <w:szCs w:val="28"/>
        </w:rPr>
        <w:tab/>
      </w:r>
      <w:r w:rsidRPr="002205E5">
        <w:rPr>
          <w:rFonts w:cs="Times New Roman"/>
          <w:b/>
          <w:szCs w:val="28"/>
        </w:rPr>
        <w:tab/>
        <w:t xml:space="preserve">       Ю.Ф. Рябов</w:t>
      </w:r>
      <w:bookmarkStart w:id="0" w:name="_GoBack"/>
      <w:bookmarkEnd w:id="0"/>
    </w:p>
    <w:sectPr w:rsidR="007F30AF" w:rsidRPr="002205E5" w:rsidSect="0054598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B90CD4"/>
    <w:multiLevelType w:val="hybridMultilevel"/>
    <w:tmpl w:val="824AF0F4"/>
    <w:lvl w:ilvl="0" w:tplc="06542EBC">
      <w:start w:val="1"/>
      <w:numFmt w:val="decimal"/>
      <w:lvlText w:val="%1)"/>
      <w:lvlJc w:val="left"/>
      <w:pPr>
        <w:tabs>
          <w:tab w:val="num" w:pos="0"/>
        </w:tabs>
        <w:ind w:left="0" w:firstLine="709"/>
      </w:pPr>
      <w:rPr>
        <w:rFonts w:hint="default"/>
        <w:b w:val="0"/>
        <w:i w:val="0"/>
        <w:sz w:val="28"/>
        <w:szCs w:val="28"/>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8BC4CC2"/>
    <w:multiLevelType w:val="hybridMultilevel"/>
    <w:tmpl w:val="E32A4DE8"/>
    <w:lvl w:ilvl="0" w:tplc="A57AD5E2">
      <w:start w:val="1"/>
      <w:numFmt w:val="decimal"/>
      <w:lvlText w:val="%1)"/>
      <w:lvlJc w:val="left"/>
      <w:pPr>
        <w:tabs>
          <w:tab w:val="num" w:pos="720"/>
        </w:tabs>
        <w:ind w:left="0" w:firstLine="709"/>
      </w:pPr>
      <w:rPr>
        <w:rFonts w:ascii="Times New Roman" w:hAnsi="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B106C4"/>
    <w:multiLevelType w:val="hybridMultilevel"/>
    <w:tmpl w:val="44D043F6"/>
    <w:lvl w:ilvl="0" w:tplc="90AE032E">
      <w:start w:val="1"/>
      <w:numFmt w:val="decimal"/>
      <w:lvlText w:val="%1)"/>
      <w:lvlJc w:val="left"/>
      <w:pPr>
        <w:tabs>
          <w:tab w:val="num" w:pos="720"/>
        </w:tabs>
        <w:ind w:left="11" w:firstLine="709"/>
      </w:pPr>
      <w:rPr>
        <w:rFonts w:hint="default"/>
        <w:b w:val="0"/>
        <w:i w:val="0"/>
        <w:sz w:val="22"/>
        <w:szCs w:val="28"/>
      </w:rPr>
    </w:lvl>
    <w:lvl w:ilvl="1" w:tplc="04190019" w:tentative="1">
      <w:start w:val="1"/>
      <w:numFmt w:val="lowerLetter"/>
      <w:lvlText w:val="%2."/>
      <w:lvlJc w:val="left"/>
      <w:pPr>
        <w:tabs>
          <w:tab w:val="num" w:pos="1451"/>
        </w:tabs>
        <w:ind w:left="1451" w:hanging="360"/>
      </w:pPr>
    </w:lvl>
    <w:lvl w:ilvl="2" w:tplc="0419001B" w:tentative="1">
      <w:start w:val="1"/>
      <w:numFmt w:val="lowerRoman"/>
      <w:lvlText w:val="%3."/>
      <w:lvlJc w:val="right"/>
      <w:pPr>
        <w:tabs>
          <w:tab w:val="num" w:pos="2171"/>
        </w:tabs>
        <w:ind w:left="2171" w:hanging="180"/>
      </w:pPr>
    </w:lvl>
    <w:lvl w:ilvl="3" w:tplc="0419000F" w:tentative="1">
      <w:start w:val="1"/>
      <w:numFmt w:val="decimal"/>
      <w:lvlText w:val="%4."/>
      <w:lvlJc w:val="left"/>
      <w:pPr>
        <w:tabs>
          <w:tab w:val="num" w:pos="2891"/>
        </w:tabs>
        <w:ind w:left="2891" w:hanging="360"/>
      </w:pPr>
    </w:lvl>
    <w:lvl w:ilvl="4" w:tplc="04190019" w:tentative="1">
      <w:start w:val="1"/>
      <w:numFmt w:val="lowerLetter"/>
      <w:lvlText w:val="%5."/>
      <w:lvlJc w:val="left"/>
      <w:pPr>
        <w:tabs>
          <w:tab w:val="num" w:pos="3611"/>
        </w:tabs>
        <w:ind w:left="3611" w:hanging="360"/>
      </w:pPr>
    </w:lvl>
    <w:lvl w:ilvl="5" w:tplc="0419001B" w:tentative="1">
      <w:start w:val="1"/>
      <w:numFmt w:val="lowerRoman"/>
      <w:lvlText w:val="%6."/>
      <w:lvlJc w:val="right"/>
      <w:pPr>
        <w:tabs>
          <w:tab w:val="num" w:pos="4331"/>
        </w:tabs>
        <w:ind w:left="4331" w:hanging="180"/>
      </w:pPr>
    </w:lvl>
    <w:lvl w:ilvl="6" w:tplc="0419000F" w:tentative="1">
      <w:start w:val="1"/>
      <w:numFmt w:val="decimal"/>
      <w:lvlText w:val="%7."/>
      <w:lvlJc w:val="left"/>
      <w:pPr>
        <w:tabs>
          <w:tab w:val="num" w:pos="5051"/>
        </w:tabs>
        <w:ind w:left="5051" w:hanging="360"/>
      </w:pPr>
    </w:lvl>
    <w:lvl w:ilvl="7" w:tplc="04190019" w:tentative="1">
      <w:start w:val="1"/>
      <w:numFmt w:val="lowerLetter"/>
      <w:lvlText w:val="%8."/>
      <w:lvlJc w:val="left"/>
      <w:pPr>
        <w:tabs>
          <w:tab w:val="num" w:pos="5771"/>
        </w:tabs>
        <w:ind w:left="5771" w:hanging="360"/>
      </w:pPr>
    </w:lvl>
    <w:lvl w:ilvl="8" w:tplc="0419001B" w:tentative="1">
      <w:start w:val="1"/>
      <w:numFmt w:val="lowerRoman"/>
      <w:lvlText w:val="%9."/>
      <w:lvlJc w:val="right"/>
      <w:pPr>
        <w:tabs>
          <w:tab w:val="num" w:pos="6491"/>
        </w:tabs>
        <w:ind w:left="6491" w:hanging="180"/>
      </w:pPr>
    </w:lvl>
  </w:abstractNum>
  <w:abstractNum w:abstractNumId="3">
    <w:nsid w:val="5F114A5A"/>
    <w:multiLevelType w:val="hybridMultilevel"/>
    <w:tmpl w:val="2AB237D6"/>
    <w:lvl w:ilvl="0" w:tplc="0FE8B856">
      <w:start w:val="1"/>
      <w:numFmt w:val="decimal"/>
      <w:lvlText w:val="%1."/>
      <w:lvlJc w:val="left"/>
      <w:pPr>
        <w:tabs>
          <w:tab w:val="num" w:pos="1418"/>
        </w:tabs>
        <w:ind w:left="709" w:firstLine="709"/>
      </w:pPr>
      <w:rPr>
        <w:rFonts w:hint="default"/>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60BE2DD9"/>
    <w:multiLevelType w:val="multilevel"/>
    <w:tmpl w:val="2500B97A"/>
    <w:lvl w:ilvl="0">
      <w:start w:val="1"/>
      <w:numFmt w:val="decimal"/>
      <w:lvlText w:val="%1"/>
      <w:lvlJc w:val="left"/>
      <w:pPr>
        <w:ind w:left="375" w:hanging="375"/>
      </w:pPr>
      <w:rPr>
        <w:rFonts w:hint="default"/>
        <w:b/>
      </w:rPr>
    </w:lvl>
    <w:lvl w:ilvl="1">
      <w:start w:val="2"/>
      <w:numFmt w:val="decimal"/>
      <w:lvlText w:val="%1.%2"/>
      <w:lvlJc w:val="left"/>
      <w:pPr>
        <w:ind w:left="1475" w:hanging="375"/>
      </w:pPr>
      <w:rPr>
        <w:rFonts w:hint="default"/>
        <w:b/>
      </w:rPr>
    </w:lvl>
    <w:lvl w:ilvl="2">
      <w:start w:val="1"/>
      <w:numFmt w:val="decimal"/>
      <w:lvlText w:val="%1.%2.%3"/>
      <w:lvlJc w:val="left"/>
      <w:pPr>
        <w:ind w:left="2920" w:hanging="720"/>
      </w:pPr>
      <w:rPr>
        <w:rFonts w:hint="default"/>
        <w:b/>
      </w:rPr>
    </w:lvl>
    <w:lvl w:ilvl="3">
      <w:start w:val="1"/>
      <w:numFmt w:val="decimal"/>
      <w:lvlText w:val="%1.%2.%3.%4"/>
      <w:lvlJc w:val="left"/>
      <w:pPr>
        <w:ind w:left="4380" w:hanging="1080"/>
      </w:pPr>
      <w:rPr>
        <w:rFonts w:hint="default"/>
        <w:b/>
      </w:rPr>
    </w:lvl>
    <w:lvl w:ilvl="4">
      <w:start w:val="1"/>
      <w:numFmt w:val="decimal"/>
      <w:lvlText w:val="%1.%2.%3.%4.%5"/>
      <w:lvlJc w:val="left"/>
      <w:pPr>
        <w:ind w:left="5480" w:hanging="1080"/>
      </w:pPr>
      <w:rPr>
        <w:rFonts w:hint="default"/>
        <w:b/>
      </w:rPr>
    </w:lvl>
    <w:lvl w:ilvl="5">
      <w:start w:val="1"/>
      <w:numFmt w:val="decimal"/>
      <w:lvlText w:val="%1.%2.%3.%4.%5.%6"/>
      <w:lvlJc w:val="left"/>
      <w:pPr>
        <w:ind w:left="6940" w:hanging="1440"/>
      </w:pPr>
      <w:rPr>
        <w:rFonts w:hint="default"/>
        <w:b/>
      </w:rPr>
    </w:lvl>
    <w:lvl w:ilvl="6">
      <w:start w:val="1"/>
      <w:numFmt w:val="decimal"/>
      <w:lvlText w:val="%1.%2.%3.%4.%5.%6.%7"/>
      <w:lvlJc w:val="left"/>
      <w:pPr>
        <w:ind w:left="8040" w:hanging="1440"/>
      </w:pPr>
      <w:rPr>
        <w:rFonts w:hint="default"/>
        <w:b/>
      </w:rPr>
    </w:lvl>
    <w:lvl w:ilvl="7">
      <w:start w:val="1"/>
      <w:numFmt w:val="decimal"/>
      <w:lvlText w:val="%1.%2.%3.%4.%5.%6.%7.%8"/>
      <w:lvlJc w:val="left"/>
      <w:pPr>
        <w:ind w:left="9500" w:hanging="1800"/>
      </w:pPr>
      <w:rPr>
        <w:rFonts w:hint="default"/>
        <w:b/>
      </w:rPr>
    </w:lvl>
    <w:lvl w:ilvl="8">
      <w:start w:val="1"/>
      <w:numFmt w:val="decimal"/>
      <w:lvlText w:val="%1.%2.%3.%4.%5.%6.%7.%8.%9"/>
      <w:lvlJc w:val="left"/>
      <w:pPr>
        <w:ind w:left="10960" w:hanging="2160"/>
      </w:pPr>
      <w:rPr>
        <w:rFonts w:hint="default"/>
        <w:b/>
      </w:rPr>
    </w:lvl>
  </w:abstractNum>
  <w:abstractNum w:abstractNumId="5">
    <w:nsid w:val="726A2C4E"/>
    <w:multiLevelType w:val="multilevel"/>
    <w:tmpl w:val="3EC4527C"/>
    <w:lvl w:ilvl="0">
      <w:start w:val="1"/>
      <w:numFmt w:val="decimal"/>
      <w:lvlText w:val="%1."/>
      <w:lvlJc w:val="left"/>
      <w:pPr>
        <w:ind w:left="2480" w:hanging="1380"/>
      </w:pPr>
      <w:rPr>
        <w:rFonts w:hint="default"/>
      </w:rPr>
    </w:lvl>
    <w:lvl w:ilvl="1">
      <w:start w:val="1"/>
      <w:numFmt w:val="decimal"/>
      <w:isLgl/>
      <w:lvlText w:val="%1.%2."/>
      <w:lvlJc w:val="left"/>
      <w:pPr>
        <w:ind w:left="1820" w:hanging="720"/>
      </w:pPr>
      <w:rPr>
        <w:rFonts w:hint="default"/>
      </w:rPr>
    </w:lvl>
    <w:lvl w:ilvl="2">
      <w:start w:val="1"/>
      <w:numFmt w:val="decimal"/>
      <w:isLgl/>
      <w:lvlText w:val="%1.%2.%3."/>
      <w:lvlJc w:val="left"/>
      <w:pPr>
        <w:ind w:left="1820" w:hanging="720"/>
      </w:pPr>
      <w:rPr>
        <w:rFonts w:hint="default"/>
      </w:rPr>
    </w:lvl>
    <w:lvl w:ilvl="3">
      <w:start w:val="1"/>
      <w:numFmt w:val="decimal"/>
      <w:isLgl/>
      <w:lvlText w:val="%1.%2.%3.%4."/>
      <w:lvlJc w:val="left"/>
      <w:pPr>
        <w:ind w:left="2180" w:hanging="1080"/>
      </w:pPr>
      <w:rPr>
        <w:rFonts w:hint="default"/>
      </w:rPr>
    </w:lvl>
    <w:lvl w:ilvl="4">
      <w:start w:val="1"/>
      <w:numFmt w:val="decimal"/>
      <w:isLgl/>
      <w:lvlText w:val="%1.%2.%3.%4.%5."/>
      <w:lvlJc w:val="left"/>
      <w:pPr>
        <w:ind w:left="2180" w:hanging="1080"/>
      </w:pPr>
      <w:rPr>
        <w:rFonts w:hint="default"/>
      </w:rPr>
    </w:lvl>
    <w:lvl w:ilvl="5">
      <w:start w:val="1"/>
      <w:numFmt w:val="decimal"/>
      <w:isLgl/>
      <w:lvlText w:val="%1.%2.%3.%4.%5.%6."/>
      <w:lvlJc w:val="left"/>
      <w:pPr>
        <w:ind w:left="2540" w:hanging="1440"/>
      </w:pPr>
      <w:rPr>
        <w:rFonts w:hint="default"/>
      </w:rPr>
    </w:lvl>
    <w:lvl w:ilvl="6">
      <w:start w:val="1"/>
      <w:numFmt w:val="decimal"/>
      <w:isLgl/>
      <w:lvlText w:val="%1.%2.%3.%4.%5.%6.%7."/>
      <w:lvlJc w:val="left"/>
      <w:pPr>
        <w:ind w:left="2900" w:hanging="1800"/>
      </w:pPr>
      <w:rPr>
        <w:rFonts w:hint="default"/>
      </w:rPr>
    </w:lvl>
    <w:lvl w:ilvl="7">
      <w:start w:val="1"/>
      <w:numFmt w:val="decimal"/>
      <w:isLgl/>
      <w:lvlText w:val="%1.%2.%3.%4.%5.%6.%7.%8."/>
      <w:lvlJc w:val="left"/>
      <w:pPr>
        <w:ind w:left="2900" w:hanging="1800"/>
      </w:pPr>
      <w:rPr>
        <w:rFonts w:hint="default"/>
      </w:rPr>
    </w:lvl>
    <w:lvl w:ilvl="8">
      <w:start w:val="1"/>
      <w:numFmt w:val="decimal"/>
      <w:isLgl/>
      <w:lvlText w:val="%1.%2.%3.%4.%5.%6.%7.%8.%9."/>
      <w:lvlJc w:val="left"/>
      <w:pPr>
        <w:ind w:left="3260" w:hanging="2160"/>
      </w:pPr>
      <w:rPr>
        <w:rFonts w:hint="default"/>
      </w:rPr>
    </w:lvl>
  </w:abstractNum>
  <w:num w:numId="1">
    <w:abstractNumId w:val="3"/>
  </w:num>
  <w:num w:numId="2">
    <w:abstractNumId w:val="2"/>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0AF"/>
    <w:rsid w:val="000036C7"/>
    <w:rsid w:val="00021EAF"/>
    <w:rsid w:val="00034B38"/>
    <w:rsid w:val="00126B6B"/>
    <w:rsid w:val="001716AC"/>
    <w:rsid w:val="002205E5"/>
    <w:rsid w:val="0024284B"/>
    <w:rsid w:val="00276E15"/>
    <w:rsid w:val="002874BB"/>
    <w:rsid w:val="002A6934"/>
    <w:rsid w:val="002E315B"/>
    <w:rsid w:val="00353A8E"/>
    <w:rsid w:val="00373481"/>
    <w:rsid w:val="004021CC"/>
    <w:rsid w:val="0042103C"/>
    <w:rsid w:val="00427280"/>
    <w:rsid w:val="00443A4C"/>
    <w:rsid w:val="004B3E73"/>
    <w:rsid w:val="005104A6"/>
    <w:rsid w:val="0054598C"/>
    <w:rsid w:val="005E29F9"/>
    <w:rsid w:val="006256D5"/>
    <w:rsid w:val="00646CDB"/>
    <w:rsid w:val="00685ADE"/>
    <w:rsid w:val="006A1363"/>
    <w:rsid w:val="006E74B1"/>
    <w:rsid w:val="006F371F"/>
    <w:rsid w:val="007F30AF"/>
    <w:rsid w:val="00864253"/>
    <w:rsid w:val="00867833"/>
    <w:rsid w:val="008702D3"/>
    <w:rsid w:val="008B42D3"/>
    <w:rsid w:val="008C7395"/>
    <w:rsid w:val="008E0792"/>
    <w:rsid w:val="008F5718"/>
    <w:rsid w:val="008F6ED5"/>
    <w:rsid w:val="009A69DA"/>
    <w:rsid w:val="009E6204"/>
    <w:rsid w:val="009F48D9"/>
    <w:rsid w:val="00B414F4"/>
    <w:rsid w:val="00B827F0"/>
    <w:rsid w:val="00BA44FE"/>
    <w:rsid w:val="00C26446"/>
    <w:rsid w:val="00CF01DA"/>
    <w:rsid w:val="00D0774B"/>
    <w:rsid w:val="00DD2CC1"/>
    <w:rsid w:val="00DD3D29"/>
    <w:rsid w:val="00E45DE7"/>
    <w:rsid w:val="00E50137"/>
    <w:rsid w:val="00E5361A"/>
    <w:rsid w:val="00E5448F"/>
    <w:rsid w:val="00E96AF3"/>
    <w:rsid w:val="00EC0DCE"/>
    <w:rsid w:val="00F2484C"/>
    <w:rsid w:val="00F82769"/>
    <w:rsid w:val="00FD4E07"/>
    <w:rsid w:val="00FD71DC"/>
    <w:rsid w:val="00FE20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semiHidden/>
    <w:unhideWhenUsed/>
    <w:rsid w:val="00FD71DC"/>
    <w:pPr>
      <w:framePr w:w="7920" w:h="1980" w:hRule="exact" w:hSpace="180" w:wrap="auto" w:hAnchor="page" w:xAlign="center" w:yAlign="bottom"/>
      <w:spacing w:after="0" w:line="240" w:lineRule="auto"/>
      <w:ind w:left="2880"/>
    </w:pPr>
    <w:rPr>
      <w:rFonts w:asciiTheme="majorHAnsi" w:eastAsiaTheme="majorEastAsia" w:hAnsiTheme="majorHAnsi" w:cstheme="majorBidi"/>
      <w:b/>
      <w:sz w:val="22"/>
      <w:szCs w:val="24"/>
    </w:rPr>
  </w:style>
  <w:style w:type="paragraph" w:styleId="2">
    <w:name w:val="envelope return"/>
    <w:basedOn w:val="a"/>
    <w:uiPriority w:val="99"/>
    <w:semiHidden/>
    <w:unhideWhenUsed/>
    <w:rsid w:val="00FD71DC"/>
    <w:pPr>
      <w:spacing w:after="0" w:line="240" w:lineRule="auto"/>
    </w:pPr>
    <w:rPr>
      <w:rFonts w:asciiTheme="majorHAnsi" w:eastAsiaTheme="majorEastAsia" w:hAnsiTheme="majorHAnsi" w:cstheme="majorBidi"/>
      <w:b/>
      <w:sz w:val="20"/>
      <w:szCs w:val="20"/>
    </w:rPr>
  </w:style>
  <w:style w:type="paragraph" w:styleId="a4">
    <w:name w:val="List Paragraph"/>
    <w:basedOn w:val="a"/>
    <w:uiPriority w:val="34"/>
    <w:qFormat/>
    <w:rsid w:val="001716AC"/>
    <w:pPr>
      <w:ind w:left="720"/>
      <w:contextualSpacing/>
    </w:pPr>
  </w:style>
  <w:style w:type="paragraph" w:customStyle="1" w:styleId="ConsNormal">
    <w:name w:val="ConsNormal"/>
    <w:rsid w:val="005104A6"/>
    <w:pPr>
      <w:autoSpaceDE w:val="0"/>
      <w:autoSpaceDN w:val="0"/>
      <w:spacing w:after="0" w:line="240" w:lineRule="auto"/>
      <w:ind w:firstLine="720"/>
    </w:pPr>
    <w:rPr>
      <w:rFonts w:eastAsia="Times New Roman" w:cs="Times New Roman"/>
      <w:sz w:val="20"/>
      <w:szCs w:val="20"/>
      <w:lang w:eastAsia="ru-RU"/>
    </w:rPr>
  </w:style>
  <w:style w:type="paragraph" w:customStyle="1" w:styleId="ConsPlusNormal">
    <w:name w:val="ConsPlusNormal"/>
    <w:rsid w:val="005104A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8F57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57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address"/>
    <w:basedOn w:val="a"/>
    <w:uiPriority w:val="99"/>
    <w:semiHidden/>
    <w:unhideWhenUsed/>
    <w:rsid w:val="00FD71DC"/>
    <w:pPr>
      <w:framePr w:w="7920" w:h="1980" w:hRule="exact" w:hSpace="180" w:wrap="auto" w:hAnchor="page" w:xAlign="center" w:yAlign="bottom"/>
      <w:spacing w:after="0" w:line="240" w:lineRule="auto"/>
      <w:ind w:left="2880"/>
    </w:pPr>
    <w:rPr>
      <w:rFonts w:asciiTheme="majorHAnsi" w:eastAsiaTheme="majorEastAsia" w:hAnsiTheme="majorHAnsi" w:cstheme="majorBidi"/>
      <w:b/>
      <w:sz w:val="22"/>
      <w:szCs w:val="24"/>
    </w:rPr>
  </w:style>
  <w:style w:type="paragraph" w:styleId="2">
    <w:name w:val="envelope return"/>
    <w:basedOn w:val="a"/>
    <w:uiPriority w:val="99"/>
    <w:semiHidden/>
    <w:unhideWhenUsed/>
    <w:rsid w:val="00FD71DC"/>
    <w:pPr>
      <w:spacing w:after="0" w:line="240" w:lineRule="auto"/>
    </w:pPr>
    <w:rPr>
      <w:rFonts w:asciiTheme="majorHAnsi" w:eastAsiaTheme="majorEastAsia" w:hAnsiTheme="majorHAnsi" w:cstheme="majorBidi"/>
      <w:b/>
      <w:sz w:val="20"/>
      <w:szCs w:val="20"/>
    </w:rPr>
  </w:style>
  <w:style w:type="paragraph" w:styleId="a4">
    <w:name w:val="List Paragraph"/>
    <w:basedOn w:val="a"/>
    <w:uiPriority w:val="34"/>
    <w:qFormat/>
    <w:rsid w:val="001716AC"/>
    <w:pPr>
      <w:ind w:left="720"/>
      <w:contextualSpacing/>
    </w:pPr>
  </w:style>
  <w:style w:type="paragraph" w:customStyle="1" w:styleId="ConsNormal">
    <w:name w:val="ConsNormal"/>
    <w:rsid w:val="005104A6"/>
    <w:pPr>
      <w:autoSpaceDE w:val="0"/>
      <w:autoSpaceDN w:val="0"/>
      <w:spacing w:after="0" w:line="240" w:lineRule="auto"/>
      <w:ind w:firstLine="720"/>
    </w:pPr>
    <w:rPr>
      <w:rFonts w:eastAsia="Times New Roman" w:cs="Times New Roman"/>
      <w:sz w:val="20"/>
      <w:szCs w:val="20"/>
      <w:lang w:eastAsia="ru-RU"/>
    </w:rPr>
  </w:style>
  <w:style w:type="paragraph" w:customStyle="1" w:styleId="ConsPlusNormal">
    <w:name w:val="ConsPlusNormal"/>
    <w:rsid w:val="005104A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8F571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F57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ABDB4A785324DEEEF373E09DBA93320A934AD9E221E56AAF23049B9DEQ472J" TargetMode="External"/><Relationship Id="rId13" Type="http://schemas.openxmlformats.org/officeDocument/2006/relationships/hyperlink" Target="consultantplus://offline/ref=482D5E4A2C87DB72FBFC46D5058F4B7A58932EE08B0119EFFF27F31B6A87D540695B77F9FF4A2322U7hCM" TargetMode="External"/><Relationship Id="rId18" Type="http://schemas.openxmlformats.org/officeDocument/2006/relationships/hyperlink" Target="consultantplus://offline/ref=63E4AF18531375B82CC45E34653FDAB85993A0961FBF854F3A16B6C3B2B018K"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consultantplus://offline/ref=F965BC7C20CDA04BB4E1FE45BCFB771B6267464D53EA9B1AFEC379D887763F144149BA25AAJDd8E" TargetMode="External"/><Relationship Id="rId12" Type="http://schemas.openxmlformats.org/officeDocument/2006/relationships/hyperlink" Target="consultantplus://offline/ref=482D5E4A2C87DB72FBFC46D5058F4B7A5B9A2BE8870319EFFF27F31B6A87D540695B77F9FF4A2725U7h3M" TargetMode="External"/><Relationship Id="rId17" Type="http://schemas.openxmlformats.org/officeDocument/2006/relationships/hyperlink" Target="consultantplus://offline/ref=AE4057FC720B1965E59B4521D831CA2204FC56769F7FF1B019A43660m3J" TargetMode="External"/><Relationship Id="rId2" Type="http://schemas.openxmlformats.org/officeDocument/2006/relationships/styles" Target="styles.xml"/><Relationship Id="rId16" Type="http://schemas.openxmlformats.org/officeDocument/2006/relationships/hyperlink" Target="consultantplus://offline/ref=482D5E4A2C87DB72FBFC46D5058F4B7A5C9E2DEE8A0D44E5F77EFF19U6hDM" TargetMode="External"/><Relationship Id="rId20" Type="http://schemas.openxmlformats.org/officeDocument/2006/relationships/hyperlink" Target="consultantplus://offline/ref=63E4AF18531375B82CC45E34653FDAB85A9AAD9B13B8854F3A16B6C3B2B018K"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482D5E4A2C87DB72FBFC46D5058F4B7A5B9A2BE8870319EFFF27F31B6AU8h7M" TargetMode="External"/><Relationship Id="rId5" Type="http://schemas.openxmlformats.org/officeDocument/2006/relationships/webSettings" Target="webSettings.xml"/><Relationship Id="rId15" Type="http://schemas.openxmlformats.org/officeDocument/2006/relationships/hyperlink" Target="consultantplus://offline/ref=482D5E4A2C87DB72FBFC46D5058F4B7A5C982FEE840D44E5F77EFF19U6hDM" TargetMode="External"/><Relationship Id="rId10" Type="http://schemas.openxmlformats.org/officeDocument/2006/relationships/hyperlink" Target="consultantplus://offline/ref=2ABDB4A785324DEEEF373E09DBA93320AA3DA0932E1956AAF23049B9DEQ472J" TargetMode="External"/><Relationship Id="rId19" Type="http://schemas.openxmlformats.org/officeDocument/2006/relationships/hyperlink" Target="consultantplus://offline/ref=63E4AF18531375B82CC45E34653FDAB85A9AAC9D1DBD854F3A16B6C3B2B018K" TargetMode="External"/><Relationship Id="rId4" Type="http://schemas.openxmlformats.org/officeDocument/2006/relationships/settings" Target="settings.xml"/><Relationship Id="rId9" Type="http://schemas.openxmlformats.org/officeDocument/2006/relationships/hyperlink" Target="consultantplus://offline/ref=2ABDB4A785324DEEEF373E09DBA93320AA3DA195201C56AAF23049B9DEQ472J" TargetMode="External"/><Relationship Id="rId14" Type="http://schemas.openxmlformats.org/officeDocument/2006/relationships/hyperlink" Target="consultantplus://offline/ref=482D5E4A2C87DB72FBFC46D5058F4B7A5B9A2BE8870319EFFF27F31B6A87D540695B77F9FF4A2725U7h3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458</TotalTime>
  <Pages>5</Pages>
  <Words>2218</Words>
  <Characters>12645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Райков И П</dc:creator>
  <cp:lastModifiedBy>Райков И П</cp:lastModifiedBy>
  <cp:revision>41</cp:revision>
  <cp:lastPrinted>2017-05-30T11:39:00Z</cp:lastPrinted>
  <dcterms:created xsi:type="dcterms:W3CDTF">2015-12-17T12:37:00Z</dcterms:created>
  <dcterms:modified xsi:type="dcterms:W3CDTF">2017-06-02T06:46:00Z</dcterms:modified>
</cp:coreProperties>
</file>