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563" w:rsidRPr="00507111" w:rsidRDefault="00CC3B15" w:rsidP="00490E24">
      <w:pPr>
        <w:spacing w:after="0" w:line="240" w:lineRule="auto"/>
        <w:jc w:val="center"/>
        <w:rPr>
          <w:rStyle w:val="textexposedshow"/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</w:rPr>
      </w:pPr>
      <w:bookmarkStart w:id="0" w:name="_GoBack"/>
      <w:bookmarkEnd w:id="0"/>
      <w:r w:rsidRPr="00507111">
        <w:rPr>
          <w:rStyle w:val="textexposedshow"/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</w:rPr>
        <w:t xml:space="preserve">Инвестиционный Клуб </w:t>
      </w:r>
      <w:r w:rsidR="00E31563" w:rsidRPr="00507111">
        <w:rPr>
          <w:rStyle w:val="textexposedshow"/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</w:rPr>
        <w:t xml:space="preserve">«ФИНАМ» </w:t>
      </w:r>
      <w:r w:rsidR="00490E24" w:rsidRPr="00507111">
        <w:rPr>
          <w:rStyle w:val="textexposedshow"/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</w:rPr>
        <w:t>в г</w:t>
      </w:r>
      <w:proofErr w:type="gramStart"/>
      <w:r w:rsidR="00490E24" w:rsidRPr="00507111">
        <w:rPr>
          <w:rStyle w:val="textexposedshow"/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</w:rPr>
        <w:t>.С</w:t>
      </w:r>
      <w:proofErr w:type="gramEnd"/>
      <w:r w:rsidR="00490E24" w:rsidRPr="00507111">
        <w:rPr>
          <w:rStyle w:val="textexposedshow"/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</w:rPr>
        <w:t>амара</w:t>
      </w:r>
    </w:p>
    <w:p w:rsidR="00490E24" w:rsidRPr="00507111" w:rsidRDefault="00490E24" w:rsidP="00490E24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50711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При участии </w:t>
      </w:r>
      <w:r w:rsidRPr="0050711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РБК, Московской Биржи</w:t>
      </w:r>
    </w:p>
    <w:p w:rsidR="00B25ED1" w:rsidRPr="00507111" w:rsidRDefault="00B25ED1" w:rsidP="00490E24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B25ED1" w:rsidRPr="00507111" w:rsidRDefault="00B25ED1" w:rsidP="00CC3B15">
      <w:pPr>
        <w:spacing w:after="0" w:line="240" w:lineRule="auto"/>
        <w:jc w:val="center"/>
        <w:rPr>
          <w:i/>
          <w:color w:val="000000" w:themeColor="text1"/>
          <w:sz w:val="28"/>
          <w:szCs w:val="28"/>
        </w:rPr>
      </w:pPr>
      <w:r w:rsidRPr="0050711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При поддержке </w:t>
      </w:r>
      <w:r w:rsidRPr="0050711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Комитета по бюджету, финансам, налогам, экономической и инвестиционной политике</w:t>
      </w:r>
      <w:r w:rsidR="00CC3B15" w:rsidRPr="0050711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Губернской Думы</w:t>
      </w:r>
    </w:p>
    <w:p w:rsidR="00B25ED1" w:rsidRPr="00507111" w:rsidRDefault="00B25ED1" w:rsidP="00490E24">
      <w:pPr>
        <w:spacing w:after="0" w:line="336" w:lineRule="auto"/>
        <w:jc w:val="center"/>
        <w:rPr>
          <w:rStyle w:val="textexposedshow"/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</w:pPr>
    </w:p>
    <w:p w:rsidR="000F5268" w:rsidRPr="00507111" w:rsidRDefault="00490E24" w:rsidP="00490E24">
      <w:pPr>
        <w:spacing w:after="0" w:line="336" w:lineRule="auto"/>
        <w:jc w:val="center"/>
        <w:rPr>
          <w:rStyle w:val="textexposedshow"/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</w:pPr>
      <w:r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>Приглаша</w:t>
      </w:r>
      <w:r w:rsidR="00A92FE0"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>ю</w:t>
      </w:r>
      <w:r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>т</w:t>
      </w:r>
      <w:r w:rsidR="000F5268"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 Вас принять участие в уникальном мероприятии: </w:t>
      </w:r>
    </w:p>
    <w:p w:rsidR="000F5268" w:rsidRPr="00507111" w:rsidRDefault="000F5268" w:rsidP="00490E24">
      <w:pPr>
        <w:spacing w:after="0" w:line="336" w:lineRule="auto"/>
        <w:jc w:val="center"/>
        <w:rPr>
          <w:rStyle w:val="textexposedshow"/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</w:rPr>
      </w:pPr>
      <w:r w:rsidRPr="00507111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 xml:space="preserve">Публичная дискуссия </w:t>
      </w:r>
    </w:p>
    <w:p w:rsidR="000F5268" w:rsidRPr="00507111" w:rsidRDefault="000F5268" w:rsidP="00490E24">
      <w:pPr>
        <w:spacing w:after="0" w:line="336" w:lineRule="auto"/>
        <w:jc w:val="center"/>
        <w:rPr>
          <w:rStyle w:val="textexposedshow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507111">
        <w:rPr>
          <w:rStyle w:val="textexposedshow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«ДИАЛОГИ ОБ ЭКОНОМИКЕ, ФИНАНСАХ, ИНВЕСТИЦИЯХ»,</w:t>
      </w:r>
    </w:p>
    <w:p w:rsidR="000F5268" w:rsidRPr="00507111" w:rsidRDefault="000F5268" w:rsidP="00490E24">
      <w:pPr>
        <w:spacing w:after="0" w:line="336" w:lineRule="auto"/>
        <w:jc w:val="center"/>
        <w:rPr>
          <w:rStyle w:val="textexposedshow"/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</w:rPr>
      </w:pPr>
      <w:r w:rsidRPr="00507111">
        <w:rPr>
          <w:rStyle w:val="textexposedshow"/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</w:rPr>
        <w:t>или «Жизнь после депозитов»</w:t>
      </w:r>
    </w:p>
    <w:p w:rsidR="00490E24" w:rsidRPr="00507111" w:rsidRDefault="000F5268" w:rsidP="00252A35">
      <w:pPr>
        <w:pStyle w:val="a5"/>
        <w:spacing w:before="0" w:beforeAutospacing="0" w:after="240" w:afterAutospacing="0"/>
        <w:jc w:val="center"/>
        <w:rPr>
          <w:rStyle w:val="textexposedshow"/>
          <w:b/>
          <w:bCs/>
          <w:color w:val="000000" w:themeColor="text1"/>
          <w:sz w:val="28"/>
          <w:szCs w:val="28"/>
          <w:u w:val="single"/>
        </w:rPr>
      </w:pPr>
      <w:r w:rsidRPr="00507111">
        <w:rPr>
          <w:b/>
          <w:bCs/>
          <w:color w:val="000000" w:themeColor="text1"/>
          <w:sz w:val="28"/>
          <w:szCs w:val="28"/>
          <w:u w:val="single"/>
        </w:rPr>
        <w:t>21 июня 2017 в 17-00 в «ЭКСПО-ВОЛГА»</w:t>
      </w:r>
    </w:p>
    <w:p w:rsidR="00490E24" w:rsidRPr="00507111" w:rsidRDefault="00490E24" w:rsidP="00252A3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507111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«Если бы для инвестиций требовалось знание </w:t>
      </w:r>
    </w:p>
    <w:p w:rsidR="00490E24" w:rsidRPr="00507111" w:rsidRDefault="00490E24" w:rsidP="00252A3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507111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дифференциального исчисления, </w:t>
      </w:r>
    </w:p>
    <w:p w:rsidR="00490E24" w:rsidRPr="00507111" w:rsidRDefault="00490E24" w:rsidP="00252A3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</w:rPr>
      </w:pPr>
      <w:r w:rsidRPr="00507111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то я бы пошел опять разносить газеты».</w:t>
      </w:r>
    </w:p>
    <w:p w:rsidR="00490E24" w:rsidRPr="00507111" w:rsidRDefault="00490E24" w:rsidP="00252A35">
      <w:pPr>
        <w:spacing w:after="0" w:line="240" w:lineRule="auto"/>
        <w:jc w:val="right"/>
        <w:rPr>
          <w:rStyle w:val="textexposedshow"/>
          <w:rFonts w:ascii="Times New Roman" w:hAnsi="Times New Roman" w:cs="Times New Roman"/>
          <w:i/>
          <w:color w:val="000000" w:themeColor="text1"/>
          <w:sz w:val="10"/>
          <w:szCs w:val="10"/>
          <w:shd w:val="clear" w:color="auto" w:fill="FFFFFF"/>
        </w:rPr>
      </w:pPr>
    </w:p>
    <w:p w:rsidR="00490E24" w:rsidRPr="00507111" w:rsidRDefault="00490E24" w:rsidP="00252A35">
      <w:pPr>
        <w:pStyle w:val="a5"/>
        <w:spacing w:before="0" w:beforeAutospacing="0" w:after="0" w:afterAutospacing="0"/>
        <w:jc w:val="right"/>
        <w:rPr>
          <w:bCs/>
          <w:color w:val="000000" w:themeColor="text1"/>
          <w:sz w:val="28"/>
          <w:szCs w:val="28"/>
        </w:rPr>
      </w:pPr>
      <w:r w:rsidRPr="00507111">
        <w:rPr>
          <w:rStyle w:val="textexposedshow"/>
          <w:i/>
          <w:color w:val="000000" w:themeColor="text1"/>
          <w:shd w:val="clear" w:color="auto" w:fill="FFFFFF"/>
        </w:rPr>
        <w:t xml:space="preserve">Уоррен </w:t>
      </w:r>
      <w:proofErr w:type="spellStart"/>
      <w:r w:rsidRPr="00507111">
        <w:rPr>
          <w:rStyle w:val="textexposedshow"/>
          <w:i/>
          <w:color w:val="000000" w:themeColor="text1"/>
          <w:shd w:val="clear" w:color="auto" w:fill="FFFFFF"/>
        </w:rPr>
        <w:t>Баффетт</w:t>
      </w:r>
      <w:proofErr w:type="spellEnd"/>
    </w:p>
    <w:p w:rsidR="00EE1928" w:rsidRPr="00507111" w:rsidRDefault="00D963A2" w:rsidP="00EE1928">
      <w:pPr>
        <w:pStyle w:val="a5"/>
        <w:jc w:val="center"/>
        <w:rPr>
          <w:b/>
          <w:bCs/>
          <w:color w:val="000000" w:themeColor="text1"/>
          <w:sz w:val="28"/>
          <w:szCs w:val="28"/>
        </w:rPr>
      </w:pPr>
      <w:r w:rsidRPr="00507111">
        <w:rPr>
          <w:b/>
          <w:bCs/>
          <w:color w:val="000000" w:themeColor="text1"/>
          <w:sz w:val="28"/>
          <w:szCs w:val="28"/>
        </w:rPr>
        <w:t>ВАС ЖДЕТ</w:t>
      </w:r>
    </w:p>
    <w:p w:rsidR="00072C2D" w:rsidRPr="00507111" w:rsidRDefault="00996884" w:rsidP="00072C2D">
      <w:pPr>
        <w:spacing w:after="240" w:line="240" w:lineRule="auto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6"/>
          <w:szCs w:val="26"/>
        </w:rPr>
      </w:pPr>
      <w:r w:rsidRPr="00507111">
        <w:rPr>
          <w:rFonts w:ascii="Times New Roman" w:hAnsi="Times New Roman" w:cs="Times New Roman"/>
          <w:b/>
          <w:bCs/>
          <w:i/>
          <w:color w:val="000000" w:themeColor="text1"/>
          <w:sz w:val="26"/>
          <w:szCs w:val="26"/>
        </w:rPr>
        <w:t>Открытое</w:t>
      </w:r>
      <w:r w:rsidR="00CA4B8D" w:rsidRPr="00507111">
        <w:rPr>
          <w:rFonts w:ascii="Times New Roman" w:hAnsi="Times New Roman" w:cs="Times New Roman"/>
          <w:b/>
          <w:bCs/>
          <w:i/>
          <w:color w:val="000000" w:themeColor="text1"/>
          <w:sz w:val="26"/>
          <w:szCs w:val="26"/>
        </w:rPr>
        <w:t xml:space="preserve"> обсуждение экономики</w:t>
      </w:r>
      <w:r w:rsidR="005B6574" w:rsidRPr="00507111">
        <w:rPr>
          <w:rFonts w:ascii="Times New Roman" w:hAnsi="Times New Roman" w:cs="Times New Roman"/>
          <w:b/>
          <w:bCs/>
          <w:i/>
          <w:color w:val="000000" w:themeColor="text1"/>
          <w:sz w:val="26"/>
          <w:szCs w:val="26"/>
        </w:rPr>
        <w:t xml:space="preserve"> и</w:t>
      </w:r>
      <w:r w:rsidR="00BC3B4B" w:rsidRPr="00507111">
        <w:rPr>
          <w:rFonts w:ascii="Times New Roman" w:hAnsi="Times New Roman" w:cs="Times New Roman"/>
          <w:b/>
          <w:bCs/>
          <w:i/>
          <w:color w:val="000000" w:themeColor="text1"/>
          <w:sz w:val="26"/>
          <w:szCs w:val="26"/>
        </w:rPr>
        <w:t xml:space="preserve"> финансовых рынк</w:t>
      </w:r>
      <w:r w:rsidR="00CA4B8D" w:rsidRPr="00507111">
        <w:rPr>
          <w:rFonts w:ascii="Times New Roman" w:hAnsi="Times New Roman" w:cs="Times New Roman"/>
          <w:b/>
          <w:bCs/>
          <w:i/>
          <w:color w:val="000000" w:themeColor="text1"/>
          <w:sz w:val="26"/>
          <w:szCs w:val="26"/>
        </w:rPr>
        <w:t>ов</w:t>
      </w:r>
      <w:r w:rsidRPr="00507111">
        <w:rPr>
          <w:rFonts w:ascii="Times New Roman" w:hAnsi="Times New Roman" w:cs="Times New Roman"/>
          <w:b/>
          <w:bCs/>
          <w:i/>
          <w:color w:val="000000" w:themeColor="text1"/>
          <w:sz w:val="26"/>
          <w:szCs w:val="26"/>
        </w:rPr>
        <w:t xml:space="preserve">, </w:t>
      </w:r>
      <w:r w:rsidR="005B6574" w:rsidRPr="00507111">
        <w:rPr>
          <w:rFonts w:ascii="Times New Roman" w:hAnsi="Times New Roman" w:cs="Times New Roman"/>
          <w:b/>
          <w:bCs/>
          <w:i/>
          <w:color w:val="000000" w:themeColor="text1"/>
          <w:sz w:val="26"/>
          <w:szCs w:val="26"/>
        </w:rPr>
        <w:t xml:space="preserve">денежно-кредитной политики ЦБ РФ, </w:t>
      </w:r>
      <w:r w:rsidRPr="00507111">
        <w:rPr>
          <w:rFonts w:ascii="Times New Roman" w:hAnsi="Times New Roman" w:cs="Times New Roman"/>
          <w:b/>
          <w:bCs/>
          <w:i/>
          <w:color w:val="000000" w:themeColor="text1"/>
          <w:sz w:val="26"/>
          <w:szCs w:val="26"/>
        </w:rPr>
        <w:t xml:space="preserve">сравнение банковских </w:t>
      </w:r>
      <w:r w:rsidR="00EE1928" w:rsidRPr="00507111">
        <w:rPr>
          <w:rFonts w:ascii="Times New Roman" w:hAnsi="Times New Roman" w:cs="Times New Roman"/>
          <w:b/>
          <w:bCs/>
          <w:i/>
          <w:color w:val="000000" w:themeColor="text1"/>
          <w:sz w:val="26"/>
          <w:szCs w:val="26"/>
        </w:rPr>
        <w:t xml:space="preserve">и </w:t>
      </w:r>
      <w:r w:rsidRPr="00507111">
        <w:rPr>
          <w:rFonts w:ascii="Times New Roman" w:hAnsi="Times New Roman" w:cs="Times New Roman"/>
          <w:b/>
          <w:bCs/>
          <w:i/>
          <w:color w:val="000000" w:themeColor="text1"/>
          <w:sz w:val="26"/>
          <w:szCs w:val="26"/>
        </w:rPr>
        <w:t>инвестиционных рисков</w:t>
      </w:r>
      <w:r w:rsidR="005B6574" w:rsidRPr="00507111">
        <w:rPr>
          <w:rFonts w:ascii="Times New Roman" w:hAnsi="Times New Roman" w:cs="Times New Roman"/>
          <w:b/>
          <w:bCs/>
          <w:i/>
          <w:color w:val="000000" w:themeColor="text1"/>
          <w:sz w:val="26"/>
          <w:szCs w:val="26"/>
        </w:rPr>
        <w:t xml:space="preserve"> -</w:t>
      </w:r>
      <w:r w:rsidRPr="00507111">
        <w:rPr>
          <w:rFonts w:ascii="Times New Roman" w:hAnsi="Times New Roman" w:cs="Times New Roman"/>
          <w:b/>
          <w:bCs/>
          <w:i/>
          <w:color w:val="000000" w:themeColor="text1"/>
          <w:sz w:val="26"/>
          <w:szCs w:val="26"/>
        </w:rPr>
        <w:t xml:space="preserve"> на доступных примерах понятным языком. </w:t>
      </w:r>
    </w:p>
    <w:p w:rsidR="00D67B90" w:rsidRPr="00507111" w:rsidRDefault="00D67B90" w:rsidP="005675DE">
      <w:pPr>
        <w:spacing w:after="0" w:line="240" w:lineRule="auto"/>
        <w:rPr>
          <w:rStyle w:val="textexposedshow"/>
          <w:rFonts w:ascii="Times New Roman" w:hAnsi="Times New Roman" w:cs="Times New Roman"/>
          <w:b/>
          <w:color w:val="000000" w:themeColor="text1"/>
          <w:sz w:val="24"/>
          <w:shd w:val="clear" w:color="auto" w:fill="FFFFFF"/>
        </w:rPr>
      </w:pPr>
      <w:r w:rsidRPr="00507111">
        <w:rPr>
          <w:rStyle w:val="textexposedshow"/>
          <w:rFonts w:ascii="Times New Roman" w:hAnsi="Times New Roman" w:cs="Times New Roman"/>
          <w:b/>
          <w:color w:val="000000" w:themeColor="text1"/>
          <w:sz w:val="24"/>
          <w:shd w:val="clear" w:color="auto" w:fill="FFFFFF"/>
        </w:rPr>
        <w:t>ЧТО?</w:t>
      </w:r>
    </w:p>
    <w:p w:rsidR="004F4407" w:rsidRPr="00507111" w:rsidRDefault="004F4407" w:rsidP="004F4407">
      <w:pPr>
        <w:pStyle w:val="a4"/>
        <w:numPr>
          <w:ilvl w:val="0"/>
          <w:numId w:val="24"/>
        </w:numPr>
        <w:spacing w:after="0" w:line="240" w:lineRule="auto"/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</w:pPr>
      <w:r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  <w:t>Денежно-кредитная политика Банка России: как ее понимать?</w:t>
      </w:r>
    </w:p>
    <w:p w:rsidR="004F4407" w:rsidRPr="00507111" w:rsidRDefault="004F4407" w:rsidP="004F4407">
      <w:pPr>
        <w:pStyle w:val="a4"/>
        <w:numPr>
          <w:ilvl w:val="0"/>
          <w:numId w:val="24"/>
        </w:numPr>
        <w:spacing w:after="0" w:line="240" w:lineRule="auto"/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</w:pPr>
      <w:r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  <w:t>Устойчивость банковской системы РФ: вернут ли вам депозит?</w:t>
      </w:r>
    </w:p>
    <w:p w:rsidR="004F4407" w:rsidRPr="00507111" w:rsidRDefault="004F4407" w:rsidP="004F4407">
      <w:pPr>
        <w:pStyle w:val="a4"/>
        <w:numPr>
          <w:ilvl w:val="0"/>
          <w:numId w:val="24"/>
        </w:numPr>
        <w:spacing w:after="0" w:line="240" w:lineRule="auto"/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</w:pPr>
      <w:r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  <w:t>Сравнительный анализ облигаций и депозитов: где ваша выгода?</w:t>
      </w:r>
    </w:p>
    <w:p w:rsidR="00D67B90" w:rsidRPr="00507111" w:rsidRDefault="00D67B90" w:rsidP="00D67B90">
      <w:pPr>
        <w:spacing w:after="0" w:line="240" w:lineRule="auto"/>
        <w:rPr>
          <w:rStyle w:val="textexposedshow"/>
          <w:rFonts w:ascii="Times New Roman" w:hAnsi="Times New Roman" w:cs="Times New Roman"/>
          <w:i/>
          <w:color w:val="000000" w:themeColor="text1"/>
          <w:shd w:val="clear" w:color="auto" w:fill="FFFFFF"/>
        </w:rPr>
      </w:pPr>
    </w:p>
    <w:p w:rsidR="00C63101" w:rsidRPr="00507111" w:rsidRDefault="00D67B90" w:rsidP="00490E24">
      <w:pPr>
        <w:spacing w:after="0" w:line="240" w:lineRule="auto"/>
        <w:rPr>
          <w:rStyle w:val="textexposedshow"/>
          <w:rFonts w:ascii="Times New Roman" w:hAnsi="Times New Roman" w:cs="Times New Roman"/>
          <w:i/>
          <w:color w:val="000000" w:themeColor="text1"/>
          <w:shd w:val="clear" w:color="auto" w:fill="FFFFFF"/>
        </w:rPr>
      </w:pPr>
      <w:r w:rsidRPr="00507111">
        <w:rPr>
          <w:rStyle w:val="textexposedshow"/>
          <w:rFonts w:ascii="Times New Roman" w:hAnsi="Times New Roman" w:cs="Times New Roman"/>
          <w:b/>
          <w:color w:val="000000" w:themeColor="text1"/>
          <w:shd w:val="clear" w:color="auto" w:fill="FFFFFF"/>
        </w:rPr>
        <w:t>КАК?</w:t>
      </w:r>
      <w:r w:rsidRPr="00507111">
        <w:rPr>
          <w:rStyle w:val="textexposedshow"/>
          <w:rFonts w:ascii="Times New Roman" w:hAnsi="Times New Roman" w:cs="Times New Roman"/>
          <w:i/>
          <w:color w:val="000000" w:themeColor="text1"/>
          <w:shd w:val="clear" w:color="auto" w:fill="FFFFFF"/>
        </w:rPr>
        <w:t xml:space="preserve">   </w:t>
      </w:r>
    </w:p>
    <w:p w:rsidR="00490E24" w:rsidRPr="00507111" w:rsidRDefault="00D67B90" w:rsidP="00490E24">
      <w:pPr>
        <w:spacing w:after="0" w:line="240" w:lineRule="auto"/>
        <w:rPr>
          <w:rStyle w:val="textexposedshow"/>
          <w:rFonts w:ascii="Times New Roman" w:hAnsi="Times New Roman" w:cs="Times New Roman"/>
          <w:i/>
          <w:color w:val="000000" w:themeColor="text1"/>
          <w:sz w:val="24"/>
          <w:shd w:val="clear" w:color="auto" w:fill="FFFFFF"/>
        </w:rPr>
      </w:pPr>
      <w:r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  <w:t>В формате "живого" динамичного  диалога</w:t>
      </w:r>
    </w:p>
    <w:p w:rsidR="00D67B90" w:rsidRPr="00507111" w:rsidRDefault="00D67B90" w:rsidP="00490E24">
      <w:pPr>
        <w:spacing w:after="0" w:line="240" w:lineRule="auto"/>
        <w:rPr>
          <w:rStyle w:val="textexposedshow"/>
          <w:rFonts w:ascii="Times New Roman" w:hAnsi="Times New Roman" w:cs="Times New Roman"/>
          <w:i/>
          <w:color w:val="000000" w:themeColor="text1"/>
          <w:shd w:val="clear" w:color="auto" w:fill="FFFFFF"/>
        </w:rPr>
      </w:pPr>
    </w:p>
    <w:p w:rsidR="00D67B90" w:rsidRPr="00507111" w:rsidRDefault="00D67B90" w:rsidP="00D67B90">
      <w:pPr>
        <w:jc w:val="both"/>
        <w:rPr>
          <w:rStyle w:val="textexposedshow"/>
          <w:rFonts w:ascii="Times New Roman" w:hAnsi="Times New Roman" w:cs="Times New Roman"/>
          <w:b/>
          <w:color w:val="000000" w:themeColor="text1"/>
          <w:shd w:val="clear" w:color="auto" w:fill="FFFFFF"/>
        </w:rPr>
      </w:pPr>
      <w:r w:rsidRPr="00507111">
        <w:rPr>
          <w:rStyle w:val="textexposedshow"/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ДЛЯ КОГО?  </w:t>
      </w:r>
    </w:p>
    <w:p w:rsidR="00D67B90" w:rsidRPr="00507111" w:rsidRDefault="009C247A" w:rsidP="00D67B90">
      <w:pPr>
        <w:jc w:val="both"/>
        <w:rPr>
          <w:rFonts w:ascii="Times New Roman" w:hAnsi="Times New Roman" w:cs="Times New Roman"/>
          <w:i/>
          <w:color w:val="000000" w:themeColor="text1"/>
          <w:sz w:val="24"/>
        </w:rPr>
      </w:pPr>
      <w:r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Для </w:t>
      </w:r>
      <w:r w:rsidR="0038367C"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широкой аудитории – всех, кто интересуется экономикой, ее развитием, точками роста в финансовой сфере – приглашаем </w:t>
      </w:r>
      <w:r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  <w:t>в</w:t>
      </w:r>
      <w:r w:rsidR="00D67B90"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  <w:t>кладчик</w:t>
      </w:r>
      <w:r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  <w:t>ов</w:t>
      </w:r>
      <w:r w:rsidR="00D67B90"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  <w:t>, предпринимател</w:t>
      </w:r>
      <w:r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  <w:t>ей</w:t>
      </w:r>
      <w:r w:rsidR="00D67B90"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  <w:t>, инвестор</w:t>
      </w:r>
      <w:r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  <w:t>ов</w:t>
      </w:r>
      <w:r w:rsidR="00D67B90"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, </w:t>
      </w:r>
      <w:proofErr w:type="gramStart"/>
      <w:r w:rsidR="00D67B90"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  <w:t>топ-менеджер</w:t>
      </w:r>
      <w:r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  <w:t>ов</w:t>
      </w:r>
      <w:proofErr w:type="gramEnd"/>
      <w:r w:rsidR="00D67B90"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компаний, экономист</w:t>
      </w:r>
      <w:r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  <w:t>ов</w:t>
      </w:r>
      <w:r w:rsidR="00D67B90"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и финансист</w:t>
      </w:r>
      <w:r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  <w:t>ов</w:t>
      </w:r>
      <w:r w:rsidR="00D67B90"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  <w:t>, люд</w:t>
      </w:r>
      <w:r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  <w:t>ей</w:t>
      </w:r>
      <w:r w:rsidR="00D67B90"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  <w:t>, принимающи</w:t>
      </w:r>
      <w:r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  <w:t>х</w:t>
      </w:r>
      <w:r w:rsidR="00D67B90"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решения и управляющи</w:t>
      </w:r>
      <w:r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  <w:t>х</w:t>
      </w:r>
      <w:r w:rsidR="00D67B90"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своими активами, </w:t>
      </w:r>
      <w:r w:rsidR="007215B0"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  <w:t>нацеленных</w:t>
      </w:r>
      <w:r w:rsidR="00D67B90"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на </w:t>
      </w:r>
      <w:r w:rsidR="0038367C"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формирование собственного капитала и </w:t>
      </w:r>
      <w:r w:rsidR="00D67B90" w:rsidRPr="00507111">
        <w:rPr>
          <w:rStyle w:val="textexposedshow"/>
          <w:rFonts w:ascii="Times New Roman" w:hAnsi="Times New Roman" w:cs="Times New Roman"/>
          <w:color w:val="000000" w:themeColor="text1"/>
          <w:sz w:val="24"/>
          <w:shd w:val="clear" w:color="auto" w:fill="FFFFFF"/>
        </w:rPr>
        <w:t>преумножение и сбережений.</w:t>
      </w:r>
    </w:p>
    <w:p w:rsidR="00BC18EE" w:rsidRPr="00507111" w:rsidRDefault="007215B0" w:rsidP="00490E2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07111">
        <w:rPr>
          <w:rStyle w:val="textexposedshow"/>
          <w:rFonts w:ascii="Times New Roman" w:hAnsi="Times New Roman" w:cs="Times New Roman"/>
          <w:b/>
          <w:color w:val="000000" w:themeColor="text1"/>
          <w:shd w:val="clear" w:color="auto" w:fill="FFFFFF"/>
        </w:rPr>
        <w:t>ГДЕ</w:t>
      </w:r>
      <w:r w:rsidR="00D67B90" w:rsidRPr="00507111">
        <w:rPr>
          <w:rStyle w:val="textexposedshow"/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? </w:t>
      </w:r>
      <w:r w:rsidRPr="00507111">
        <w:rPr>
          <w:rFonts w:ascii="Times New Roman" w:hAnsi="Times New Roman" w:cs="Times New Roman"/>
          <w:color w:val="000000" w:themeColor="text1"/>
        </w:rPr>
        <w:t xml:space="preserve"> </w:t>
      </w:r>
    </w:p>
    <w:p w:rsidR="00490E24" w:rsidRPr="00507111" w:rsidRDefault="007215B0" w:rsidP="00490E2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07111">
        <w:rPr>
          <w:rFonts w:ascii="Times New Roman" w:hAnsi="Times New Roman" w:cs="Times New Roman"/>
          <w:color w:val="000000" w:themeColor="text1"/>
        </w:rPr>
        <w:t>г</w:t>
      </w:r>
      <w:proofErr w:type="gramStart"/>
      <w:r w:rsidRPr="00507111">
        <w:rPr>
          <w:rFonts w:ascii="Times New Roman" w:hAnsi="Times New Roman" w:cs="Times New Roman"/>
          <w:color w:val="000000" w:themeColor="text1"/>
        </w:rPr>
        <w:t>.</w:t>
      </w:r>
      <w:r w:rsidR="00490E24" w:rsidRPr="00507111">
        <w:rPr>
          <w:rFonts w:ascii="Times New Roman" w:hAnsi="Times New Roman" w:cs="Times New Roman"/>
          <w:color w:val="000000" w:themeColor="text1"/>
        </w:rPr>
        <w:t>С</w:t>
      </w:r>
      <w:proofErr w:type="gramEnd"/>
      <w:r w:rsidR="00490E24" w:rsidRPr="00507111">
        <w:rPr>
          <w:rFonts w:ascii="Times New Roman" w:hAnsi="Times New Roman" w:cs="Times New Roman"/>
          <w:color w:val="000000" w:themeColor="text1"/>
        </w:rPr>
        <w:t xml:space="preserve">амара, улица Мичурина, 23А, выставочный центр </w:t>
      </w:r>
      <w:r w:rsidRPr="00507111">
        <w:rPr>
          <w:rFonts w:ascii="Times New Roman" w:hAnsi="Times New Roman" w:cs="Times New Roman"/>
          <w:color w:val="000000" w:themeColor="text1"/>
        </w:rPr>
        <w:t>"ЭКСПО-ВОЛГА"</w:t>
      </w:r>
    </w:p>
    <w:p w:rsidR="00490E24" w:rsidRPr="00507111" w:rsidRDefault="00490E24" w:rsidP="00490E2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Style w:val="textexposedshow"/>
          <w:rFonts w:ascii="Times New Roman" w:hAnsi="Times New Roman" w:cs="Times New Roman"/>
          <w:b/>
          <w:color w:val="000000" w:themeColor="text1"/>
          <w:shd w:val="clear" w:color="auto" w:fill="FFFFFF"/>
        </w:rPr>
      </w:pPr>
    </w:p>
    <w:p w:rsidR="00BC18EE" w:rsidRPr="00507111" w:rsidRDefault="007215B0" w:rsidP="00490E2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Style w:val="textexposedshow"/>
          <w:rFonts w:ascii="Times New Roman" w:hAnsi="Times New Roman" w:cs="Times New Roman"/>
          <w:b/>
          <w:color w:val="000000" w:themeColor="text1"/>
          <w:shd w:val="clear" w:color="auto" w:fill="FFFFFF"/>
        </w:rPr>
      </w:pPr>
      <w:r w:rsidRPr="00507111">
        <w:rPr>
          <w:rStyle w:val="textexposedshow"/>
          <w:rFonts w:ascii="Times New Roman" w:hAnsi="Times New Roman" w:cs="Times New Roman"/>
          <w:b/>
          <w:color w:val="000000" w:themeColor="text1"/>
          <w:shd w:val="clear" w:color="auto" w:fill="FFFFFF"/>
        </w:rPr>
        <w:t>КОГДА</w:t>
      </w:r>
      <w:r w:rsidR="00D67B90" w:rsidRPr="00507111">
        <w:rPr>
          <w:rStyle w:val="textexposedshow"/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? </w:t>
      </w:r>
    </w:p>
    <w:p w:rsidR="00490E24" w:rsidRPr="00507111" w:rsidRDefault="00490E24" w:rsidP="00490E2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07111">
        <w:rPr>
          <w:rFonts w:ascii="Times New Roman" w:hAnsi="Times New Roman" w:cs="Times New Roman"/>
          <w:color w:val="000000" w:themeColor="text1"/>
        </w:rPr>
        <w:t>21 июня 2017 года, с 17:00 до 20:00</w:t>
      </w:r>
    </w:p>
    <w:p w:rsidR="00490E24" w:rsidRPr="00507111" w:rsidRDefault="00490E24" w:rsidP="00490E24">
      <w:pPr>
        <w:pStyle w:val="a4"/>
        <w:spacing w:after="0" w:line="240" w:lineRule="auto"/>
        <w:ind w:left="0"/>
        <w:rPr>
          <w:rStyle w:val="textexposedshow"/>
          <w:rFonts w:ascii="Times New Roman" w:hAnsi="Times New Roman" w:cs="Times New Roman"/>
          <w:b/>
          <w:color w:val="000000" w:themeColor="text1"/>
          <w:shd w:val="clear" w:color="auto" w:fill="FFFFFF"/>
        </w:rPr>
      </w:pPr>
    </w:p>
    <w:p w:rsidR="00490E24" w:rsidRPr="00507111" w:rsidRDefault="007215B0" w:rsidP="00490E24">
      <w:pPr>
        <w:pStyle w:val="a4"/>
        <w:spacing w:after="0" w:line="240" w:lineRule="auto"/>
        <w:ind w:left="0"/>
        <w:rPr>
          <w:rStyle w:val="textexposedshow"/>
          <w:rFonts w:ascii="Times New Roman" w:hAnsi="Times New Roman" w:cs="Times New Roman"/>
          <w:b/>
          <w:color w:val="000000" w:themeColor="text1"/>
          <w:shd w:val="clear" w:color="auto" w:fill="FFFFFF"/>
        </w:rPr>
      </w:pPr>
      <w:r w:rsidRPr="00507111">
        <w:rPr>
          <w:rStyle w:val="textexposedshow"/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СКОЛЬКО? </w:t>
      </w:r>
      <w:r w:rsidR="00D67B90" w:rsidRPr="00507111">
        <w:rPr>
          <w:rStyle w:val="textexposedshow"/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 </w:t>
      </w:r>
      <w:r w:rsidRPr="00507111">
        <w:rPr>
          <w:rStyle w:val="textexposedshow"/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  </w:t>
      </w:r>
      <w:r w:rsidR="00C63101" w:rsidRPr="00507111">
        <w:rPr>
          <w:rStyle w:val="textexposedshow"/>
          <w:rFonts w:ascii="Times New Roman" w:hAnsi="Times New Roman" w:cs="Times New Roman"/>
          <w:b/>
          <w:color w:val="000000" w:themeColor="text1"/>
          <w:shd w:val="clear" w:color="auto" w:fill="FFFFFF"/>
        </w:rPr>
        <w:t>Нисколько (вход свободный)</w:t>
      </w:r>
    </w:p>
    <w:p w:rsidR="007215B0" w:rsidRPr="00507111" w:rsidRDefault="007215B0" w:rsidP="00490E2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Style w:val="textexposedshow"/>
          <w:rFonts w:ascii="Times New Roman" w:hAnsi="Times New Roman" w:cs="Times New Roman"/>
          <w:b/>
          <w:color w:val="000000" w:themeColor="text1"/>
          <w:shd w:val="clear" w:color="auto" w:fill="FFFFFF"/>
        </w:rPr>
      </w:pPr>
    </w:p>
    <w:p w:rsidR="007215B0" w:rsidRPr="00507111" w:rsidRDefault="007215B0" w:rsidP="00490E2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Style w:val="textexposedshow"/>
          <w:rFonts w:ascii="Times New Roman" w:hAnsi="Times New Roman" w:cs="Times New Roman"/>
          <w:b/>
          <w:color w:val="000000" w:themeColor="text1"/>
          <w:shd w:val="clear" w:color="auto" w:fill="FFFFFF"/>
        </w:rPr>
      </w:pPr>
      <w:r w:rsidRPr="00507111">
        <w:rPr>
          <w:rStyle w:val="textexposedshow"/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КАК ПОПАСТЬ?  </w:t>
      </w:r>
    </w:p>
    <w:p w:rsidR="002A1495" w:rsidRPr="002A1495" w:rsidRDefault="007215B0" w:rsidP="00490E2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Style w:val="textexposedshow"/>
          <w:rFonts w:ascii="Times New Roman" w:hAnsi="Times New Roman" w:cs="Times New Roman"/>
          <w:b/>
          <w:color w:val="000000" w:themeColor="text1"/>
          <w:shd w:val="clear" w:color="auto" w:fill="FFFFFF"/>
        </w:rPr>
      </w:pPr>
      <w:r w:rsidRPr="002A1495"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Регистрация по ссылке</w:t>
      </w:r>
      <w:r w:rsidR="002A1495">
        <w:rPr>
          <w:rStyle w:val="textexposedshow"/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hyperlink r:id="rId6" w:history="1">
        <w:r w:rsidR="002A1495" w:rsidRPr="002A1495">
          <w:rPr>
            <w:rStyle w:val="a6"/>
            <w:rFonts w:ascii="Times New Roman" w:hAnsi="Times New Roman" w:cs="Times New Roman"/>
            <w:b/>
            <w:color w:val="000000" w:themeColor="text1"/>
            <w:shd w:val="clear" w:color="auto" w:fill="FFFFFF"/>
          </w:rPr>
          <w:t>http://samarainvestpark.ru/event/zhizn-posle-depozipov</w:t>
        </w:r>
      </w:hyperlink>
      <w:r w:rsidR="002A1495" w:rsidRPr="002A1495">
        <w:rPr>
          <w:rStyle w:val="textexposedshow"/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 </w:t>
      </w:r>
    </w:p>
    <w:p w:rsidR="00490E24" w:rsidRPr="00507111" w:rsidRDefault="007215B0" w:rsidP="00DF67D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Style w:val="textexposedshow"/>
          <w:rFonts w:ascii="Times New Roman" w:hAnsi="Times New Roman" w:cs="Times New Roman"/>
          <w:b/>
          <w:i/>
          <w:color w:val="000000" w:themeColor="text1"/>
          <w:shd w:val="clear" w:color="auto" w:fill="FFFFFF"/>
        </w:rPr>
      </w:pPr>
      <w:r w:rsidRPr="00507111">
        <w:rPr>
          <w:rFonts w:ascii="Times New Roman" w:hAnsi="Times New Roman" w:cs="Times New Roman"/>
          <w:color w:val="000000" w:themeColor="text1"/>
        </w:rPr>
        <w:t xml:space="preserve">Вся дополнительная информация </w:t>
      </w:r>
      <w:r w:rsidR="00490E24" w:rsidRPr="00507111">
        <w:rPr>
          <w:rFonts w:ascii="Times New Roman" w:hAnsi="Times New Roman" w:cs="Times New Roman"/>
          <w:color w:val="000000" w:themeColor="text1"/>
        </w:rPr>
        <w:t xml:space="preserve">по номеру </w:t>
      </w:r>
      <w:r w:rsidR="00072C2D" w:rsidRPr="00507111">
        <w:rPr>
          <w:rFonts w:ascii="Times New Roman" w:hAnsi="Times New Roman" w:cs="Times New Roman"/>
          <w:color w:val="000000" w:themeColor="text1"/>
        </w:rPr>
        <w:t xml:space="preserve"> </w:t>
      </w:r>
      <w:r w:rsidR="00D67B90" w:rsidRPr="00507111">
        <w:rPr>
          <w:rFonts w:ascii="Times New Roman" w:hAnsi="Times New Roman" w:cs="Times New Roman"/>
          <w:b/>
          <w:color w:val="000000" w:themeColor="text1"/>
        </w:rPr>
        <w:t xml:space="preserve">+7 </w:t>
      </w:r>
      <w:r w:rsidR="00BC18EE" w:rsidRPr="00507111">
        <w:rPr>
          <w:rFonts w:ascii="Times New Roman" w:hAnsi="Times New Roman" w:cs="Times New Roman"/>
          <w:b/>
          <w:color w:val="000000" w:themeColor="text1"/>
        </w:rPr>
        <w:t>(</w:t>
      </w:r>
      <w:r w:rsidR="00D67B90" w:rsidRPr="00507111">
        <w:rPr>
          <w:rFonts w:ascii="Times New Roman" w:hAnsi="Times New Roman" w:cs="Times New Roman"/>
          <w:b/>
          <w:color w:val="000000" w:themeColor="text1"/>
        </w:rPr>
        <w:t>846</w:t>
      </w:r>
      <w:r w:rsidR="00BC18EE" w:rsidRPr="00507111">
        <w:rPr>
          <w:rFonts w:ascii="Times New Roman" w:hAnsi="Times New Roman" w:cs="Times New Roman"/>
          <w:b/>
          <w:color w:val="000000" w:themeColor="text1"/>
        </w:rPr>
        <w:t>)</w:t>
      </w:r>
      <w:r w:rsidR="00D67B90" w:rsidRPr="00507111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490E24" w:rsidRPr="00507111">
        <w:rPr>
          <w:rFonts w:ascii="Times New Roman" w:hAnsi="Times New Roman" w:cs="Times New Roman"/>
          <w:b/>
          <w:color w:val="000000" w:themeColor="text1"/>
        </w:rPr>
        <w:t>979</w:t>
      </w:r>
      <w:r w:rsidR="00BC18EE" w:rsidRPr="00507111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490E24" w:rsidRPr="00507111">
        <w:rPr>
          <w:rFonts w:ascii="Times New Roman" w:hAnsi="Times New Roman" w:cs="Times New Roman"/>
          <w:b/>
          <w:color w:val="000000" w:themeColor="text1"/>
        </w:rPr>
        <w:t>11</w:t>
      </w:r>
      <w:r w:rsidR="00BC18EE" w:rsidRPr="00507111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490E24" w:rsidRPr="00507111">
        <w:rPr>
          <w:rFonts w:ascii="Times New Roman" w:hAnsi="Times New Roman" w:cs="Times New Roman"/>
          <w:b/>
          <w:color w:val="000000" w:themeColor="text1"/>
        </w:rPr>
        <w:t>99</w:t>
      </w:r>
    </w:p>
    <w:p w:rsidR="003E41CE" w:rsidRPr="00507111" w:rsidRDefault="004F4407" w:rsidP="007215B0">
      <w:pPr>
        <w:jc w:val="center"/>
        <w:rPr>
          <w:rStyle w:val="textexposedshow"/>
          <w:rFonts w:ascii="Times New Roman" w:hAnsi="Times New Roman" w:cs="Times New Roman"/>
          <w:b/>
          <w:color w:val="000000" w:themeColor="text1"/>
          <w:sz w:val="28"/>
          <w:u w:val="single"/>
          <w:shd w:val="clear" w:color="auto" w:fill="FFFFFF"/>
        </w:rPr>
      </w:pPr>
      <w:r w:rsidRPr="00507111">
        <w:rPr>
          <w:rStyle w:val="textexposedshow"/>
          <w:rFonts w:ascii="Times New Roman" w:hAnsi="Times New Roman" w:cs="Times New Roman"/>
          <w:color w:val="000000" w:themeColor="text1"/>
          <w:shd w:val="clear" w:color="auto" w:fill="FFFFFF"/>
        </w:rPr>
        <w:br w:type="page"/>
      </w:r>
      <w:r w:rsidR="007215B0" w:rsidRPr="00507111">
        <w:rPr>
          <w:rStyle w:val="textexposedshow"/>
          <w:rFonts w:ascii="Times New Roman" w:hAnsi="Times New Roman" w:cs="Times New Roman"/>
          <w:b/>
          <w:color w:val="000000" w:themeColor="text1"/>
          <w:sz w:val="28"/>
          <w:u w:val="single"/>
          <w:shd w:val="clear" w:color="auto" w:fill="FFFFFF"/>
        </w:rPr>
        <w:lastRenderedPageBreak/>
        <w:t xml:space="preserve">В ПРОГРАММЕ </w:t>
      </w:r>
      <w:r w:rsidR="00262031" w:rsidRPr="00507111">
        <w:rPr>
          <w:rStyle w:val="textexposedshow"/>
          <w:rFonts w:ascii="Times New Roman" w:hAnsi="Times New Roman" w:cs="Times New Roman"/>
          <w:b/>
          <w:color w:val="000000" w:themeColor="text1"/>
          <w:sz w:val="28"/>
          <w:u w:val="single"/>
          <w:shd w:val="clear" w:color="auto" w:fill="FFFFFF"/>
        </w:rPr>
        <w:t>«</w:t>
      </w:r>
      <w:r w:rsidR="007215B0" w:rsidRPr="00507111">
        <w:rPr>
          <w:rStyle w:val="textexposedshow"/>
          <w:rFonts w:ascii="Times New Roman" w:hAnsi="Times New Roman" w:cs="Times New Roman"/>
          <w:b/>
          <w:color w:val="000000" w:themeColor="text1"/>
          <w:sz w:val="28"/>
          <w:u w:val="single"/>
          <w:shd w:val="clear" w:color="auto" w:fill="FFFFFF"/>
        </w:rPr>
        <w:t>ДИАЛОГА</w:t>
      </w:r>
      <w:r w:rsidR="00262031" w:rsidRPr="00507111">
        <w:rPr>
          <w:rStyle w:val="textexposedshow"/>
          <w:rFonts w:ascii="Times New Roman" w:hAnsi="Times New Roman" w:cs="Times New Roman"/>
          <w:b/>
          <w:color w:val="000000" w:themeColor="text1"/>
          <w:sz w:val="28"/>
          <w:u w:val="single"/>
          <w:shd w:val="clear" w:color="auto" w:fill="FFFFFF"/>
        </w:rPr>
        <w:t>»:</w:t>
      </w:r>
    </w:p>
    <w:p w:rsidR="000B68F2" w:rsidRPr="00507111" w:rsidRDefault="000B68F2" w:rsidP="003E41CE">
      <w:pPr>
        <w:pStyle w:val="a4"/>
        <w:numPr>
          <w:ilvl w:val="0"/>
          <w:numId w:val="25"/>
        </w:numPr>
        <w:spacing w:after="240"/>
        <w:ind w:left="0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507111">
        <w:rPr>
          <w:rFonts w:ascii="Times New Roman" w:hAnsi="Times New Roman" w:cs="Times New Roman"/>
          <w:b/>
          <w:color w:val="000000" w:themeColor="text1"/>
          <w:sz w:val="24"/>
        </w:rPr>
        <w:t>ДЕНЕЖНО-</w:t>
      </w:r>
      <w:r w:rsidR="007215B0" w:rsidRPr="00507111">
        <w:rPr>
          <w:rFonts w:ascii="Times New Roman" w:hAnsi="Times New Roman" w:cs="Times New Roman"/>
          <w:b/>
          <w:color w:val="000000" w:themeColor="text1"/>
          <w:sz w:val="24"/>
        </w:rPr>
        <w:t>КРЕДИТНАЯ ПОЛИТИКА БАНКА РОССИИ -</w:t>
      </w:r>
      <w:r w:rsidRPr="00507111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r w:rsidR="000F32D8" w:rsidRPr="00507111">
        <w:rPr>
          <w:rFonts w:ascii="Times New Roman" w:hAnsi="Times New Roman" w:cs="Times New Roman"/>
          <w:b/>
          <w:color w:val="000000" w:themeColor="text1"/>
          <w:sz w:val="24"/>
        </w:rPr>
        <w:t xml:space="preserve">как </w:t>
      </w:r>
      <w:r w:rsidR="00C66282" w:rsidRPr="00507111">
        <w:rPr>
          <w:rFonts w:ascii="Times New Roman" w:hAnsi="Times New Roman" w:cs="Times New Roman"/>
          <w:b/>
          <w:color w:val="000000" w:themeColor="text1"/>
          <w:sz w:val="24"/>
        </w:rPr>
        <w:t xml:space="preserve">ее </w:t>
      </w:r>
      <w:r w:rsidR="000F32D8" w:rsidRPr="00507111">
        <w:rPr>
          <w:rFonts w:ascii="Times New Roman" w:hAnsi="Times New Roman" w:cs="Times New Roman"/>
          <w:b/>
          <w:color w:val="000000" w:themeColor="text1"/>
          <w:sz w:val="24"/>
        </w:rPr>
        <w:t>понимать</w:t>
      </w:r>
      <w:proofErr w:type="gramStart"/>
      <w:r w:rsidRPr="00507111">
        <w:rPr>
          <w:rFonts w:ascii="Times New Roman" w:hAnsi="Times New Roman" w:cs="Times New Roman"/>
          <w:b/>
          <w:color w:val="000000" w:themeColor="text1"/>
          <w:sz w:val="24"/>
        </w:rPr>
        <w:t xml:space="preserve"> ?</w:t>
      </w:r>
      <w:proofErr w:type="gramEnd"/>
    </w:p>
    <w:p w:rsidR="000B68F2" w:rsidRPr="00507111" w:rsidRDefault="000B68F2" w:rsidP="003E41CE">
      <w:pPr>
        <w:pStyle w:val="a5"/>
        <w:shd w:val="clear" w:color="auto" w:fill="FFFFFF"/>
        <w:spacing w:before="0" w:beforeAutospacing="0" w:after="240" w:afterAutospacing="0" w:line="245" w:lineRule="atLeast"/>
        <w:jc w:val="both"/>
        <w:rPr>
          <w:color w:val="000000" w:themeColor="text1"/>
        </w:rPr>
      </w:pPr>
      <w:r w:rsidRPr="00507111">
        <w:rPr>
          <w:iCs/>
          <w:color w:val="000000" w:themeColor="text1"/>
        </w:rPr>
        <w:t>Банк России будет оценивать соотношение вероятностей реализации базового сценария (снижение цен на нефть до $40 за баррель)</w:t>
      </w:r>
    </w:p>
    <w:p w:rsidR="00E94179" w:rsidRPr="00507111" w:rsidRDefault="000B68F2" w:rsidP="007215B0">
      <w:pPr>
        <w:pStyle w:val="a5"/>
        <w:shd w:val="clear" w:color="auto" w:fill="FFFFFF"/>
        <w:spacing w:before="0" w:beforeAutospacing="0" w:afterAutospacing="0" w:line="245" w:lineRule="atLeast"/>
        <w:jc w:val="both"/>
        <w:rPr>
          <w:color w:val="000000" w:themeColor="text1"/>
        </w:rPr>
      </w:pPr>
      <w:r w:rsidRPr="00507111">
        <w:rPr>
          <w:b/>
          <w:bCs/>
          <w:color w:val="000000" w:themeColor="text1"/>
          <w:u w:val="single"/>
        </w:rPr>
        <w:t>Динамика инфляции.</w:t>
      </w:r>
      <w:r w:rsidRPr="00507111">
        <w:rPr>
          <w:color w:val="000000" w:themeColor="text1"/>
        </w:rPr>
        <w:t xml:space="preserve"> Годовая инфляция приблизилась к целевому уровню. </w:t>
      </w:r>
    </w:p>
    <w:p w:rsidR="000B68F2" w:rsidRPr="00507111" w:rsidRDefault="000B68F2" w:rsidP="007215B0">
      <w:pPr>
        <w:pStyle w:val="a5"/>
        <w:numPr>
          <w:ilvl w:val="0"/>
          <w:numId w:val="22"/>
        </w:numPr>
        <w:shd w:val="clear" w:color="auto" w:fill="FFFFFF"/>
        <w:spacing w:before="0" w:beforeAutospacing="0" w:afterAutospacing="0" w:line="245" w:lineRule="atLeast"/>
        <w:ind w:left="0"/>
        <w:jc w:val="both"/>
        <w:rPr>
          <w:i/>
          <w:color w:val="000000" w:themeColor="text1"/>
          <w:sz w:val="22"/>
        </w:rPr>
      </w:pPr>
      <w:r w:rsidRPr="00507111">
        <w:rPr>
          <w:i/>
          <w:color w:val="000000" w:themeColor="text1"/>
          <w:sz w:val="22"/>
        </w:rPr>
        <w:t xml:space="preserve">Существенный вклад в замедление инфляции внесло </w:t>
      </w:r>
      <w:r w:rsidRPr="00507111">
        <w:rPr>
          <w:bCs/>
          <w:i/>
          <w:iCs/>
          <w:color w:val="000000" w:themeColor="text1"/>
          <w:sz w:val="22"/>
        </w:rPr>
        <w:t xml:space="preserve">укрепление рубля на фоне относительно высоких цен на нефть, сохранения интересов внешних инвесторов к вложениям в российские активы, а также снижения </w:t>
      </w:r>
      <w:proofErr w:type="spellStart"/>
      <w:r w:rsidRPr="00507111">
        <w:rPr>
          <w:bCs/>
          <w:i/>
          <w:iCs/>
          <w:color w:val="000000" w:themeColor="text1"/>
          <w:sz w:val="22"/>
        </w:rPr>
        <w:t>страновой</w:t>
      </w:r>
      <w:proofErr w:type="spellEnd"/>
      <w:r w:rsidRPr="00507111">
        <w:rPr>
          <w:bCs/>
          <w:i/>
          <w:iCs/>
          <w:color w:val="000000" w:themeColor="text1"/>
          <w:sz w:val="22"/>
        </w:rPr>
        <w:t xml:space="preserve"> премии за риск</w:t>
      </w:r>
      <w:r w:rsidRPr="00507111">
        <w:rPr>
          <w:i/>
          <w:color w:val="000000" w:themeColor="text1"/>
          <w:sz w:val="22"/>
        </w:rPr>
        <w:t xml:space="preserve">. </w:t>
      </w:r>
    </w:p>
    <w:p w:rsidR="00F60580" w:rsidRPr="00507111" w:rsidRDefault="000B68F2" w:rsidP="007215B0">
      <w:pPr>
        <w:pStyle w:val="a5"/>
        <w:numPr>
          <w:ilvl w:val="0"/>
          <w:numId w:val="22"/>
        </w:numPr>
        <w:shd w:val="clear" w:color="auto" w:fill="FFFFFF"/>
        <w:spacing w:before="0" w:beforeAutospacing="0" w:afterAutospacing="0" w:line="245" w:lineRule="atLeast"/>
        <w:ind w:left="0"/>
        <w:jc w:val="both"/>
        <w:rPr>
          <w:i/>
          <w:color w:val="000000" w:themeColor="text1"/>
          <w:sz w:val="22"/>
        </w:rPr>
      </w:pPr>
      <w:r w:rsidRPr="00507111">
        <w:rPr>
          <w:i/>
          <w:color w:val="000000" w:themeColor="text1"/>
          <w:sz w:val="22"/>
        </w:rPr>
        <w:t xml:space="preserve">Инфляционные ожидания населения и бизнеса существенно снизились. Домашние хозяйства в основном продолжают придерживаться сберегательной модели поведения. </w:t>
      </w:r>
      <w:r w:rsidRPr="00507111">
        <w:rPr>
          <w:bCs/>
          <w:i/>
          <w:iCs/>
          <w:color w:val="000000" w:themeColor="text1"/>
          <w:sz w:val="22"/>
        </w:rPr>
        <w:t>Потребительские расходы будут восстанавливаться постепенно в условиях слабой динамики реальных располагаемых доходов населения</w:t>
      </w:r>
      <w:r w:rsidRPr="00507111">
        <w:rPr>
          <w:i/>
          <w:color w:val="000000" w:themeColor="text1"/>
          <w:sz w:val="22"/>
        </w:rPr>
        <w:t xml:space="preserve">. </w:t>
      </w:r>
    </w:p>
    <w:p w:rsidR="000B68F2" w:rsidRPr="00507111" w:rsidRDefault="000B68F2" w:rsidP="007215B0">
      <w:pPr>
        <w:pStyle w:val="a5"/>
        <w:numPr>
          <w:ilvl w:val="0"/>
          <w:numId w:val="22"/>
        </w:numPr>
        <w:shd w:val="clear" w:color="auto" w:fill="FFFFFF"/>
        <w:spacing w:before="0" w:beforeAutospacing="0" w:afterAutospacing="0" w:line="245" w:lineRule="atLeast"/>
        <w:ind w:left="0"/>
        <w:jc w:val="both"/>
        <w:rPr>
          <w:i/>
          <w:color w:val="000000" w:themeColor="text1"/>
          <w:sz w:val="22"/>
        </w:rPr>
      </w:pPr>
      <w:r w:rsidRPr="00507111">
        <w:rPr>
          <w:i/>
          <w:color w:val="000000" w:themeColor="text1"/>
          <w:sz w:val="22"/>
        </w:rPr>
        <w:t>Динамика потребительского кредитования не несет инфляционных рисков.</w:t>
      </w:r>
    </w:p>
    <w:p w:rsidR="00A86753" w:rsidRPr="00507111" w:rsidRDefault="000B68F2" w:rsidP="007215B0">
      <w:pPr>
        <w:pStyle w:val="a5"/>
        <w:shd w:val="clear" w:color="auto" w:fill="FFFFFF"/>
        <w:spacing w:before="0" w:beforeAutospacing="0" w:afterAutospacing="0" w:line="245" w:lineRule="atLeast"/>
        <w:jc w:val="both"/>
        <w:rPr>
          <w:color w:val="000000" w:themeColor="text1"/>
        </w:rPr>
      </w:pPr>
      <w:r w:rsidRPr="00507111">
        <w:rPr>
          <w:b/>
          <w:bCs/>
          <w:color w:val="000000" w:themeColor="text1"/>
          <w:u w:val="single"/>
        </w:rPr>
        <w:t>Денежно-кредитные условия.</w:t>
      </w:r>
      <w:r w:rsidRPr="00507111">
        <w:rPr>
          <w:color w:val="000000" w:themeColor="text1"/>
        </w:rPr>
        <w:t xml:space="preserve"> Для поддержания склонности к сбережениям необходимо сохранение </w:t>
      </w:r>
      <w:r w:rsidRPr="00507111">
        <w:rPr>
          <w:bCs/>
          <w:iCs/>
          <w:color w:val="000000" w:themeColor="text1"/>
        </w:rPr>
        <w:t>умеренно жестких денежно-кредитных условий</w:t>
      </w:r>
      <w:r w:rsidRPr="00507111">
        <w:rPr>
          <w:color w:val="000000" w:themeColor="text1"/>
        </w:rPr>
        <w:t xml:space="preserve">. </w:t>
      </w:r>
    </w:p>
    <w:p w:rsidR="000B68F2" w:rsidRPr="00507111" w:rsidRDefault="000B68F2" w:rsidP="007215B0">
      <w:pPr>
        <w:pStyle w:val="a5"/>
        <w:shd w:val="clear" w:color="auto" w:fill="FFFFFF"/>
        <w:spacing w:before="0" w:beforeAutospacing="0" w:afterAutospacing="0" w:line="245" w:lineRule="atLeast"/>
        <w:jc w:val="both"/>
        <w:rPr>
          <w:color w:val="000000" w:themeColor="text1"/>
        </w:rPr>
      </w:pPr>
      <w:r w:rsidRPr="00507111">
        <w:rPr>
          <w:color w:val="000000" w:themeColor="text1"/>
        </w:rPr>
        <w:t xml:space="preserve">Постепенное </w:t>
      </w:r>
      <w:r w:rsidRPr="00507111">
        <w:rPr>
          <w:bCs/>
          <w:iCs/>
          <w:color w:val="000000" w:themeColor="text1"/>
        </w:rPr>
        <w:t>снижение номинальных процентных ставок и смягчение неценовых условий банковского кредитования</w:t>
      </w:r>
      <w:r w:rsidRPr="00507111">
        <w:rPr>
          <w:color w:val="000000" w:themeColor="text1"/>
        </w:rPr>
        <w:t xml:space="preserve"> продолжится.</w:t>
      </w:r>
    </w:p>
    <w:p w:rsidR="00F60580" w:rsidRPr="00507111" w:rsidRDefault="000B68F2" w:rsidP="007215B0">
      <w:pPr>
        <w:pStyle w:val="a5"/>
        <w:shd w:val="clear" w:color="auto" w:fill="FFFFFF"/>
        <w:spacing w:before="0" w:beforeAutospacing="0" w:afterAutospacing="0" w:line="245" w:lineRule="atLeast"/>
        <w:jc w:val="both"/>
        <w:rPr>
          <w:color w:val="000000" w:themeColor="text1"/>
        </w:rPr>
      </w:pPr>
      <w:r w:rsidRPr="00507111">
        <w:rPr>
          <w:b/>
          <w:bCs/>
          <w:color w:val="000000" w:themeColor="text1"/>
          <w:u w:val="single"/>
        </w:rPr>
        <w:t>Экономическая активность.</w:t>
      </w:r>
      <w:r w:rsidRPr="00507111">
        <w:rPr>
          <w:bCs/>
          <w:color w:val="000000" w:themeColor="text1"/>
        </w:rPr>
        <w:t> </w:t>
      </w:r>
      <w:r w:rsidR="003E41CE" w:rsidRPr="00507111">
        <w:rPr>
          <w:color w:val="000000" w:themeColor="text1"/>
        </w:rPr>
        <w:t xml:space="preserve">Восстановление экономики в I квартале продолжилось, </w:t>
      </w:r>
      <w:r w:rsidRPr="00507111">
        <w:rPr>
          <w:bCs/>
          <w:iCs/>
          <w:color w:val="000000" w:themeColor="text1"/>
        </w:rPr>
        <w:t>ожидается увеличение инвестиций в основной капитал</w:t>
      </w:r>
      <w:r w:rsidRPr="00507111">
        <w:rPr>
          <w:color w:val="000000" w:themeColor="text1"/>
        </w:rPr>
        <w:t xml:space="preserve">. </w:t>
      </w:r>
    </w:p>
    <w:p w:rsidR="000B68F2" w:rsidRPr="00507111" w:rsidRDefault="000B68F2" w:rsidP="007215B0">
      <w:pPr>
        <w:pStyle w:val="a5"/>
        <w:numPr>
          <w:ilvl w:val="0"/>
          <w:numId w:val="23"/>
        </w:numPr>
        <w:shd w:val="clear" w:color="auto" w:fill="FFFFFF"/>
        <w:spacing w:before="0" w:beforeAutospacing="0" w:afterAutospacing="0" w:line="245" w:lineRule="atLeast"/>
        <w:ind w:left="0"/>
        <w:jc w:val="both"/>
        <w:rPr>
          <w:i/>
          <w:color w:val="000000" w:themeColor="text1"/>
          <w:sz w:val="22"/>
        </w:rPr>
      </w:pPr>
      <w:r w:rsidRPr="00507111">
        <w:rPr>
          <w:i/>
          <w:color w:val="000000" w:themeColor="text1"/>
          <w:sz w:val="22"/>
        </w:rPr>
        <w:t xml:space="preserve">Сохраняется </w:t>
      </w:r>
      <w:r w:rsidRPr="00507111">
        <w:rPr>
          <w:bCs/>
          <w:i/>
          <w:iCs/>
          <w:color w:val="000000" w:themeColor="text1"/>
          <w:sz w:val="22"/>
        </w:rPr>
        <w:t>положительная динамика промышленного производства</w:t>
      </w:r>
      <w:r w:rsidRPr="00507111">
        <w:rPr>
          <w:i/>
          <w:color w:val="000000" w:themeColor="text1"/>
          <w:sz w:val="22"/>
        </w:rPr>
        <w:t xml:space="preserve">, наблюдается снижение безработицы. </w:t>
      </w:r>
    </w:p>
    <w:p w:rsidR="00F60580" w:rsidRPr="00507111" w:rsidRDefault="000B68F2" w:rsidP="007215B0">
      <w:pPr>
        <w:pStyle w:val="a5"/>
        <w:numPr>
          <w:ilvl w:val="0"/>
          <w:numId w:val="23"/>
        </w:numPr>
        <w:shd w:val="clear" w:color="auto" w:fill="FFFFFF"/>
        <w:spacing w:before="0" w:beforeAutospacing="0" w:afterAutospacing="0" w:line="245" w:lineRule="atLeast"/>
        <w:ind w:left="0"/>
        <w:jc w:val="both"/>
        <w:rPr>
          <w:i/>
          <w:color w:val="000000" w:themeColor="text1"/>
          <w:sz w:val="22"/>
        </w:rPr>
      </w:pPr>
      <w:r w:rsidRPr="00507111">
        <w:rPr>
          <w:i/>
          <w:color w:val="000000" w:themeColor="text1"/>
          <w:sz w:val="22"/>
        </w:rPr>
        <w:t xml:space="preserve">Данные опросов отражают </w:t>
      </w:r>
      <w:r w:rsidRPr="00507111">
        <w:rPr>
          <w:bCs/>
          <w:i/>
          <w:iCs/>
          <w:color w:val="000000" w:themeColor="text1"/>
          <w:sz w:val="22"/>
        </w:rPr>
        <w:t>улучшение настроений бизнеса и домашних хозяйств</w:t>
      </w:r>
      <w:r w:rsidRPr="00507111">
        <w:rPr>
          <w:i/>
          <w:color w:val="000000" w:themeColor="text1"/>
          <w:sz w:val="22"/>
        </w:rPr>
        <w:t xml:space="preserve">, что поддержит положительную экономическую динамику. </w:t>
      </w:r>
    </w:p>
    <w:p w:rsidR="000B68F2" w:rsidRPr="00507111" w:rsidRDefault="000B68F2" w:rsidP="007215B0">
      <w:pPr>
        <w:pStyle w:val="a5"/>
        <w:numPr>
          <w:ilvl w:val="0"/>
          <w:numId w:val="23"/>
        </w:numPr>
        <w:shd w:val="clear" w:color="auto" w:fill="FFFFFF"/>
        <w:spacing w:before="0" w:beforeAutospacing="0" w:afterAutospacing="0" w:line="245" w:lineRule="atLeast"/>
        <w:ind w:left="0"/>
        <w:jc w:val="both"/>
        <w:rPr>
          <w:i/>
          <w:color w:val="000000" w:themeColor="text1"/>
          <w:sz w:val="22"/>
        </w:rPr>
      </w:pPr>
      <w:r w:rsidRPr="00507111">
        <w:rPr>
          <w:i/>
          <w:color w:val="000000" w:themeColor="text1"/>
          <w:sz w:val="22"/>
        </w:rPr>
        <w:t xml:space="preserve">По оценкам Банка России, </w:t>
      </w:r>
      <w:r w:rsidR="00F60580" w:rsidRPr="00507111">
        <w:rPr>
          <w:i/>
          <w:color w:val="000000" w:themeColor="text1"/>
          <w:sz w:val="22"/>
        </w:rPr>
        <w:t xml:space="preserve">продолжится </w:t>
      </w:r>
      <w:r w:rsidR="00F60580" w:rsidRPr="00507111">
        <w:rPr>
          <w:bCs/>
          <w:i/>
          <w:iCs/>
          <w:color w:val="000000" w:themeColor="text1"/>
          <w:sz w:val="22"/>
        </w:rPr>
        <w:t>восстановление</w:t>
      </w:r>
      <w:r w:rsidRPr="00507111">
        <w:rPr>
          <w:bCs/>
          <w:i/>
          <w:iCs/>
          <w:color w:val="000000" w:themeColor="text1"/>
          <w:sz w:val="22"/>
        </w:rPr>
        <w:t xml:space="preserve"> потребительской активности</w:t>
      </w:r>
      <w:r w:rsidRPr="00507111">
        <w:rPr>
          <w:i/>
          <w:color w:val="000000" w:themeColor="text1"/>
          <w:sz w:val="22"/>
        </w:rPr>
        <w:t xml:space="preserve">. Это не создаст дополнительного </w:t>
      </w:r>
      <w:proofErr w:type="spellStart"/>
      <w:r w:rsidRPr="00507111">
        <w:rPr>
          <w:i/>
          <w:color w:val="000000" w:themeColor="text1"/>
          <w:sz w:val="22"/>
        </w:rPr>
        <w:t>проинфляционного</w:t>
      </w:r>
      <w:proofErr w:type="spellEnd"/>
      <w:r w:rsidRPr="00507111">
        <w:rPr>
          <w:i/>
          <w:color w:val="000000" w:themeColor="text1"/>
          <w:sz w:val="22"/>
        </w:rPr>
        <w:t xml:space="preserve"> давления в условиях </w:t>
      </w:r>
      <w:r w:rsidRPr="00507111">
        <w:rPr>
          <w:i/>
          <w:iCs/>
          <w:color w:val="000000" w:themeColor="text1"/>
          <w:sz w:val="22"/>
        </w:rPr>
        <w:t>увеличения предложения товаров и услуг</w:t>
      </w:r>
      <w:r w:rsidRPr="00507111">
        <w:rPr>
          <w:i/>
          <w:color w:val="000000" w:themeColor="text1"/>
          <w:sz w:val="22"/>
        </w:rPr>
        <w:t>.</w:t>
      </w:r>
    </w:p>
    <w:p w:rsidR="00C64269" w:rsidRPr="00507111" w:rsidRDefault="000B68F2" w:rsidP="007215B0">
      <w:pPr>
        <w:pStyle w:val="a5"/>
        <w:shd w:val="clear" w:color="auto" w:fill="FFFFFF"/>
        <w:spacing w:before="0" w:beforeAutospacing="0" w:afterAutospacing="0" w:line="245" w:lineRule="atLeast"/>
        <w:jc w:val="both"/>
        <w:rPr>
          <w:color w:val="000000" w:themeColor="text1"/>
        </w:rPr>
      </w:pPr>
      <w:r w:rsidRPr="00507111">
        <w:rPr>
          <w:b/>
          <w:bCs/>
          <w:color w:val="000000" w:themeColor="text1"/>
          <w:u w:val="single"/>
        </w:rPr>
        <w:t>Инфляционные риски.</w:t>
      </w:r>
      <w:r w:rsidR="003E41CE" w:rsidRPr="00507111">
        <w:rPr>
          <w:b/>
          <w:bCs/>
          <w:color w:val="000000" w:themeColor="text1"/>
        </w:rPr>
        <w:t xml:space="preserve"> </w:t>
      </w:r>
      <w:r w:rsidR="003E41CE" w:rsidRPr="00507111">
        <w:rPr>
          <w:color w:val="000000" w:themeColor="text1"/>
        </w:rPr>
        <w:t>В ближайшее время -</w:t>
      </w:r>
      <w:r w:rsidRPr="00507111">
        <w:rPr>
          <w:color w:val="000000" w:themeColor="text1"/>
        </w:rPr>
        <w:t xml:space="preserve"> возможная </w:t>
      </w:r>
      <w:r w:rsidRPr="00507111">
        <w:rPr>
          <w:iCs/>
          <w:color w:val="000000" w:themeColor="text1"/>
        </w:rPr>
        <w:t>волатильность</w:t>
      </w:r>
      <w:r w:rsidRPr="00507111">
        <w:rPr>
          <w:color w:val="000000" w:themeColor="text1"/>
        </w:rPr>
        <w:t xml:space="preserve"> мировых товарных и финансовых </w:t>
      </w:r>
      <w:proofErr w:type="gramStart"/>
      <w:r w:rsidRPr="00507111">
        <w:rPr>
          <w:color w:val="000000" w:themeColor="text1"/>
        </w:rPr>
        <w:t>рынков</w:t>
      </w:r>
      <w:proofErr w:type="gramEnd"/>
      <w:r w:rsidRPr="00507111">
        <w:rPr>
          <w:color w:val="000000" w:themeColor="text1"/>
        </w:rPr>
        <w:t xml:space="preserve"> в том числе на фоне переговоров об ограничении добычи нефти странами-экспортерами. </w:t>
      </w:r>
    </w:p>
    <w:p w:rsidR="003E41CE" w:rsidRPr="00507111" w:rsidRDefault="000B68F2" w:rsidP="003E41CE">
      <w:pPr>
        <w:pStyle w:val="a5"/>
        <w:shd w:val="clear" w:color="auto" w:fill="FFFFFF"/>
        <w:spacing w:before="120" w:beforeAutospacing="0" w:after="240" w:afterAutospacing="0" w:line="245" w:lineRule="atLeast"/>
        <w:jc w:val="both"/>
        <w:rPr>
          <w:color w:val="000000" w:themeColor="text1"/>
        </w:rPr>
      </w:pPr>
      <w:r w:rsidRPr="00507111">
        <w:rPr>
          <w:bCs/>
          <w:iCs/>
          <w:color w:val="000000" w:themeColor="text1"/>
        </w:rPr>
        <w:t>Это может привести к временному повышению волатильности потоков капитала и </w:t>
      </w:r>
      <w:r w:rsidRPr="00507111">
        <w:rPr>
          <w:iCs/>
          <w:color w:val="000000" w:themeColor="text1"/>
        </w:rPr>
        <w:t>валютного курса</w:t>
      </w:r>
      <w:r w:rsidRPr="00507111">
        <w:rPr>
          <w:color w:val="000000" w:themeColor="text1"/>
        </w:rPr>
        <w:t>, оказывая негативное влияние на </w:t>
      </w:r>
      <w:r w:rsidRPr="00507111">
        <w:rPr>
          <w:iCs/>
          <w:color w:val="000000" w:themeColor="text1"/>
        </w:rPr>
        <w:t>курсовые и инфляционные ожидания</w:t>
      </w:r>
      <w:r w:rsidRPr="00507111">
        <w:rPr>
          <w:color w:val="000000" w:themeColor="text1"/>
        </w:rPr>
        <w:t xml:space="preserve">. При этом в сценарии </w:t>
      </w:r>
      <w:r w:rsidRPr="00507111">
        <w:rPr>
          <w:iCs/>
          <w:color w:val="000000" w:themeColor="text1"/>
        </w:rPr>
        <w:t xml:space="preserve">с ростом цен на нефть </w:t>
      </w:r>
      <w:r w:rsidRPr="00507111">
        <w:rPr>
          <w:color w:val="000000" w:themeColor="text1"/>
        </w:rPr>
        <w:t xml:space="preserve">инфляционные риски будут ниже. </w:t>
      </w:r>
    </w:p>
    <w:p w:rsidR="009B5A25" w:rsidRPr="00507111" w:rsidRDefault="009B5A25" w:rsidP="003E41CE">
      <w:pPr>
        <w:pStyle w:val="a5"/>
        <w:numPr>
          <w:ilvl w:val="0"/>
          <w:numId w:val="25"/>
        </w:numPr>
        <w:shd w:val="clear" w:color="auto" w:fill="FFFFFF"/>
        <w:spacing w:before="120" w:beforeAutospacing="0" w:after="240" w:afterAutospacing="0" w:line="245" w:lineRule="atLeast"/>
        <w:jc w:val="both"/>
        <w:rPr>
          <w:b/>
          <w:color w:val="000000" w:themeColor="text1"/>
        </w:rPr>
      </w:pPr>
      <w:r w:rsidRPr="00507111">
        <w:rPr>
          <w:b/>
          <w:color w:val="000000" w:themeColor="text1"/>
        </w:rPr>
        <w:t>УСТОЙЧИВОСТЬ БАНКОВСКОЙ СИСТЕМЫ РФ</w:t>
      </w:r>
      <w:r w:rsidR="000F32D8" w:rsidRPr="00507111">
        <w:rPr>
          <w:b/>
          <w:color w:val="000000" w:themeColor="text1"/>
        </w:rPr>
        <w:t>: вернут ли ВА</w:t>
      </w:r>
      <w:r w:rsidR="00C66282" w:rsidRPr="00507111">
        <w:rPr>
          <w:b/>
          <w:color w:val="000000" w:themeColor="text1"/>
        </w:rPr>
        <w:t>М</w:t>
      </w:r>
      <w:r w:rsidR="000F32D8" w:rsidRPr="00507111">
        <w:rPr>
          <w:b/>
          <w:color w:val="000000" w:themeColor="text1"/>
        </w:rPr>
        <w:t xml:space="preserve"> депозит</w:t>
      </w:r>
      <w:r w:rsidRPr="00507111">
        <w:rPr>
          <w:b/>
          <w:color w:val="000000" w:themeColor="text1"/>
        </w:rPr>
        <w:t>?</w:t>
      </w:r>
    </w:p>
    <w:p w:rsidR="00FE75D7" w:rsidRPr="00507111" w:rsidRDefault="00CC559A" w:rsidP="003E41CE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proofErr w:type="gramStart"/>
      <w:r w:rsidRPr="00507111">
        <w:rPr>
          <w:rFonts w:ascii="Times New Roman" w:eastAsia="Times New Roman" w:hAnsi="Times New Roman" w:cs="Times New Roman"/>
          <w:b/>
          <w:color w:val="000000" w:themeColor="text1"/>
        </w:rPr>
        <w:t>Б</w:t>
      </w:r>
      <w:r w:rsidR="00FE75D7" w:rsidRPr="00507111">
        <w:rPr>
          <w:rFonts w:ascii="Times New Roman" w:eastAsia="Times New Roman" w:hAnsi="Times New Roman" w:cs="Times New Roman"/>
          <w:b/>
          <w:color w:val="000000" w:themeColor="text1"/>
        </w:rPr>
        <w:t xml:space="preserve">изнес-модель </w:t>
      </w:r>
      <w:r w:rsidRPr="00507111">
        <w:rPr>
          <w:rFonts w:ascii="Times New Roman" w:eastAsia="Times New Roman" w:hAnsi="Times New Roman" w:cs="Times New Roman"/>
          <w:b/>
          <w:color w:val="000000" w:themeColor="text1"/>
        </w:rPr>
        <w:t>сейчас</w:t>
      </w:r>
      <w:r w:rsidR="00FE75D7" w:rsidRPr="00507111">
        <w:rPr>
          <w:rFonts w:ascii="Times New Roman" w:eastAsia="Times New Roman" w:hAnsi="Times New Roman" w:cs="Times New Roman"/>
          <w:b/>
          <w:color w:val="000000" w:themeColor="text1"/>
        </w:rPr>
        <w:t>: </w:t>
      </w:r>
      <w:r w:rsidR="003E41CE" w:rsidRPr="00507111">
        <w:rPr>
          <w:rFonts w:ascii="Times New Roman" w:eastAsia="Times New Roman" w:hAnsi="Times New Roman" w:cs="Times New Roman"/>
          <w:b/>
          <w:color w:val="000000" w:themeColor="text1"/>
        </w:rPr>
        <w:t>банки привлекают вклады под 5</w:t>
      </w:r>
      <w:r w:rsidR="00BC18EE" w:rsidRPr="00507111">
        <w:rPr>
          <w:rFonts w:ascii="Times New Roman" w:eastAsia="Times New Roman" w:hAnsi="Times New Roman" w:cs="Times New Roman"/>
          <w:b/>
          <w:color w:val="000000" w:themeColor="text1"/>
        </w:rPr>
        <w:t>% - 6</w:t>
      </w:r>
      <w:r w:rsidR="00FE75D7" w:rsidRPr="00507111">
        <w:rPr>
          <w:rFonts w:ascii="Times New Roman" w:eastAsia="Times New Roman" w:hAnsi="Times New Roman" w:cs="Times New Roman"/>
          <w:b/>
          <w:color w:val="000000" w:themeColor="text1"/>
        </w:rPr>
        <w:t xml:space="preserve">% </w:t>
      </w:r>
      <w:r w:rsidR="00BC18EE" w:rsidRPr="00507111">
        <w:rPr>
          <w:rFonts w:ascii="Times New Roman" w:eastAsia="Times New Roman" w:hAnsi="Times New Roman" w:cs="Times New Roman"/>
          <w:b/>
          <w:color w:val="000000" w:themeColor="text1"/>
        </w:rPr>
        <w:t xml:space="preserve">годовых </w:t>
      </w:r>
      <w:r w:rsidR="00FE75D7" w:rsidRPr="00507111">
        <w:rPr>
          <w:rFonts w:ascii="Times New Roman" w:eastAsia="Times New Roman" w:hAnsi="Times New Roman" w:cs="Times New Roman"/>
          <w:b/>
          <w:color w:val="000000" w:themeColor="text1"/>
        </w:rPr>
        <w:t xml:space="preserve">и размещают эти средства </w:t>
      </w:r>
      <w:r w:rsidR="00BC18EE" w:rsidRPr="00507111">
        <w:rPr>
          <w:rFonts w:ascii="Times New Roman" w:eastAsia="Times New Roman" w:hAnsi="Times New Roman" w:cs="Times New Roman"/>
          <w:b/>
          <w:color w:val="000000" w:themeColor="text1"/>
        </w:rPr>
        <w:t xml:space="preserve">в ОФЗ, </w:t>
      </w:r>
      <w:r w:rsidR="00FE75D7" w:rsidRPr="00507111">
        <w:rPr>
          <w:rFonts w:ascii="Times New Roman" w:eastAsia="Times New Roman" w:hAnsi="Times New Roman" w:cs="Times New Roman"/>
          <w:b/>
          <w:color w:val="000000" w:themeColor="text1"/>
        </w:rPr>
        <w:t xml:space="preserve">на депозит в ЦБ </w:t>
      </w:r>
      <w:r w:rsidR="00BC18EE" w:rsidRPr="00507111">
        <w:rPr>
          <w:rFonts w:ascii="Times New Roman" w:eastAsia="Times New Roman" w:hAnsi="Times New Roman" w:cs="Times New Roman"/>
          <w:b/>
          <w:color w:val="000000" w:themeColor="text1"/>
        </w:rPr>
        <w:t>с доходностью 8%</w:t>
      </w:r>
      <w:r w:rsidR="00FE75D7" w:rsidRPr="00507111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="00BC18EE" w:rsidRPr="00507111">
        <w:rPr>
          <w:rFonts w:ascii="Times New Roman" w:eastAsia="Times New Roman" w:hAnsi="Times New Roman" w:cs="Times New Roman"/>
          <w:b/>
          <w:color w:val="000000" w:themeColor="text1"/>
        </w:rPr>
        <w:t xml:space="preserve">- </w:t>
      </w:r>
      <w:r w:rsidR="00FE75D7" w:rsidRPr="00507111">
        <w:rPr>
          <w:rFonts w:ascii="Times New Roman" w:eastAsia="Times New Roman" w:hAnsi="Times New Roman" w:cs="Times New Roman"/>
          <w:b/>
          <w:color w:val="000000" w:themeColor="text1"/>
        </w:rPr>
        <w:t>9,5</w:t>
      </w:r>
      <w:r w:rsidR="003E41CE" w:rsidRPr="00507111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="00FE75D7" w:rsidRPr="00507111">
        <w:rPr>
          <w:rFonts w:ascii="Times New Roman" w:eastAsia="Times New Roman" w:hAnsi="Times New Roman" w:cs="Times New Roman"/>
          <w:b/>
          <w:color w:val="000000" w:themeColor="text1"/>
        </w:rPr>
        <w:t xml:space="preserve">% </w:t>
      </w:r>
      <w:r w:rsidR="00BC18EE" w:rsidRPr="00507111">
        <w:rPr>
          <w:rFonts w:ascii="Times New Roman" w:eastAsia="Times New Roman" w:hAnsi="Times New Roman" w:cs="Times New Roman"/>
          <w:b/>
          <w:color w:val="000000" w:themeColor="text1"/>
        </w:rPr>
        <w:t xml:space="preserve">годовых </w:t>
      </w:r>
      <w:r w:rsidR="00FE75D7" w:rsidRPr="00507111">
        <w:rPr>
          <w:rFonts w:ascii="Times New Roman" w:eastAsia="Times New Roman" w:hAnsi="Times New Roman" w:cs="Times New Roman"/>
          <w:b/>
          <w:color w:val="000000" w:themeColor="text1"/>
        </w:rPr>
        <w:t>- при НУЛЕВЫХ рисках;</w:t>
      </w:r>
      <w:proofErr w:type="gramEnd"/>
    </w:p>
    <w:p w:rsidR="003E41CE" w:rsidRPr="00507111" w:rsidRDefault="003E41CE" w:rsidP="003E41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4"/>
        </w:rPr>
      </w:pPr>
    </w:p>
    <w:p w:rsidR="00482489" w:rsidRPr="00507111" w:rsidRDefault="00482489" w:rsidP="007215B0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u w:val="single"/>
        </w:rPr>
      </w:pPr>
      <w:r w:rsidRPr="00507111">
        <w:rPr>
          <w:rFonts w:ascii="Times New Roman" w:eastAsia="Times New Roman" w:hAnsi="Times New Roman" w:cs="Times New Roman"/>
          <w:b/>
          <w:bCs/>
          <w:color w:val="000000" w:themeColor="text1"/>
          <w:u w:val="single"/>
        </w:rPr>
        <w:t>Т</w:t>
      </w:r>
      <w:r w:rsidR="00072C2D" w:rsidRPr="00507111">
        <w:rPr>
          <w:rFonts w:ascii="Times New Roman" w:eastAsia="Times New Roman" w:hAnsi="Times New Roman" w:cs="Times New Roman"/>
          <w:b/>
          <w:bCs/>
          <w:color w:val="000000" w:themeColor="text1"/>
          <w:u w:val="single"/>
        </w:rPr>
        <w:t xml:space="preserve">енденции </w:t>
      </w:r>
      <w:r w:rsidRPr="00507111">
        <w:rPr>
          <w:rFonts w:ascii="Times New Roman" w:eastAsia="Times New Roman" w:hAnsi="Times New Roman" w:cs="Times New Roman"/>
          <w:b/>
          <w:bCs/>
          <w:color w:val="000000" w:themeColor="text1"/>
          <w:u w:val="single"/>
        </w:rPr>
        <w:t xml:space="preserve"> в банковской </w:t>
      </w:r>
      <w:r w:rsidR="00531BF5" w:rsidRPr="00507111">
        <w:rPr>
          <w:rFonts w:ascii="Times New Roman" w:eastAsia="Times New Roman" w:hAnsi="Times New Roman" w:cs="Times New Roman"/>
          <w:b/>
          <w:bCs/>
          <w:color w:val="000000" w:themeColor="text1"/>
          <w:u w:val="single"/>
        </w:rPr>
        <w:t>сфере</w:t>
      </w:r>
      <w:r w:rsidR="00E80EB6" w:rsidRPr="00507111">
        <w:rPr>
          <w:rFonts w:ascii="Times New Roman" w:eastAsia="Times New Roman" w:hAnsi="Times New Roman" w:cs="Times New Roman"/>
          <w:b/>
          <w:bCs/>
          <w:color w:val="000000" w:themeColor="text1"/>
          <w:u w:val="single"/>
        </w:rPr>
        <w:t xml:space="preserve"> (из Обзора Банка России)</w:t>
      </w:r>
      <w:r w:rsidRPr="00507111">
        <w:rPr>
          <w:rFonts w:ascii="Times New Roman" w:eastAsia="Times New Roman" w:hAnsi="Times New Roman" w:cs="Times New Roman"/>
          <w:b/>
          <w:bCs/>
          <w:color w:val="000000" w:themeColor="text1"/>
          <w:u w:val="single"/>
        </w:rPr>
        <w:t>:</w:t>
      </w:r>
    </w:p>
    <w:p w:rsidR="009A6693" w:rsidRPr="00507111" w:rsidRDefault="0008019C" w:rsidP="007215B0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07111">
        <w:rPr>
          <w:rFonts w:ascii="Times New Roman" w:eastAsia="Times New Roman" w:hAnsi="Times New Roman" w:cs="Times New Roman"/>
          <w:bCs/>
          <w:color w:val="000000" w:themeColor="text1"/>
        </w:rPr>
        <w:t>Банки, несмотря на снижение активов в банковской системе, продолжают</w:t>
      </w:r>
      <w:r w:rsidR="009A6693" w:rsidRPr="00507111">
        <w:rPr>
          <w:rFonts w:ascii="Times New Roman" w:eastAsia="Times New Roman" w:hAnsi="Times New Roman" w:cs="Times New Roman"/>
          <w:bCs/>
          <w:color w:val="000000" w:themeColor="text1"/>
        </w:rPr>
        <w:t xml:space="preserve"> наращивать прибыль - за счет сохранения высоких ставок по кредитам, их снижения по вкладам и размещения в госбумаги</w:t>
      </w:r>
      <w:r w:rsidRPr="00507111">
        <w:rPr>
          <w:rFonts w:ascii="Times New Roman" w:eastAsia="Times New Roman" w:hAnsi="Times New Roman" w:cs="Times New Roman"/>
          <w:bCs/>
          <w:color w:val="000000" w:themeColor="text1"/>
        </w:rPr>
        <w:t xml:space="preserve"> и депозиты ЦБ с минимальными </w:t>
      </w:r>
      <w:r w:rsidRPr="00507111">
        <w:rPr>
          <w:rFonts w:ascii="Times New Roman" w:eastAsia="Times New Roman" w:hAnsi="Times New Roman" w:cs="Times New Roman"/>
          <w:color w:val="000000" w:themeColor="text1"/>
        </w:rPr>
        <w:t>рисками</w:t>
      </w:r>
      <w:r w:rsidR="009A6693" w:rsidRPr="00507111">
        <w:rPr>
          <w:rFonts w:ascii="Times New Roman" w:eastAsia="Times New Roman" w:hAnsi="Times New Roman" w:cs="Times New Roman"/>
          <w:bCs/>
          <w:color w:val="000000" w:themeColor="text1"/>
        </w:rPr>
        <w:t>: </w:t>
      </w:r>
    </w:p>
    <w:p w:rsidR="001F0091" w:rsidRPr="00507111" w:rsidRDefault="001A756A" w:rsidP="007215B0">
      <w:pPr>
        <w:numPr>
          <w:ilvl w:val="0"/>
          <w:numId w:val="21"/>
        </w:num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07111">
        <w:rPr>
          <w:rFonts w:ascii="Times New Roman" w:eastAsia="Times New Roman" w:hAnsi="Times New Roman" w:cs="Times New Roman"/>
          <w:color w:val="000000" w:themeColor="text1"/>
        </w:rPr>
        <w:t xml:space="preserve">Объем </w:t>
      </w:r>
      <w:r w:rsidRPr="00507111">
        <w:rPr>
          <w:rFonts w:ascii="Times New Roman" w:eastAsia="Times New Roman" w:hAnsi="Times New Roman" w:cs="Times New Roman"/>
          <w:bCs/>
          <w:color w:val="000000" w:themeColor="text1"/>
        </w:rPr>
        <w:t xml:space="preserve">требований </w:t>
      </w:r>
      <w:r w:rsidRPr="00507111">
        <w:rPr>
          <w:rFonts w:ascii="Times New Roman" w:eastAsia="Times New Roman" w:hAnsi="Times New Roman" w:cs="Times New Roman"/>
          <w:color w:val="000000" w:themeColor="text1"/>
        </w:rPr>
        <w:t xml:space="preserve">кредитных организаций </w:t>
      </w:r>
      <w:r w:rsidRPr="00507111">
        <w:rPr>
          <w:rFonts w:ascii="Times New Roman" w:eastAsia="Times New Roman" w:hAnsi="Times New Roman" w:cs="Times New Roman"/>
          <w:bCs/>
          <w:color w:val="000000" w:themeColor="text1"/>
        </w:rPr>
        <w:t xml:space="preserve">к Банку России </w:t>
      </w:r>
      <w:r w:rsidRPr="00507111">
        <w:rPr>
          <w:rFonts w:ascii="Times New Roman" w:eastAsia="Times New Roman" w:hAnsi="Times New Roman" w:cs="Times New Roman"/>
          <w:color w:val="000000" w:themeColor="text1"/>
        </w:rPr>
        <w:t xml:space="preserve">(по депозитам и корсчетам) </w:t>
      </w:r>
      <w:r w:rsidRPr="00507111">
        <w:rPr>
          <w:rFonts w:ascii="Times New Roman" w:eastAsia="Times New Roman" w:hAnsi="Times New Roman" w:cs="Times New Roman"/>
          <w:bCs/>
          <w:color w:val="000000" w:themeColor="text1"/>
        </w:rPr>
        <w:t>2,5</w:t>
      </w:r>
      <w:r w:rsidRPr="0050711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gramStart"/>
      <w:r w:rsidRPr="00507111">
        <w:rPr>
          <w:rFonts w:ascii="Times New Roman" w:eastAsia="Times New Roman" w:hAnsi="Times New Roman" w:cs="Times New Roman"/>
          <w:color w:val="000000" w:themeColor="text1"/>
        </w:rPr>
        <w:t>трлн</w:t>
      </w:r>
      <w:proofErr w:type="gramEnd"/>
      <w:r w:rsidRPr="00507111">
        <w:rPr>
          <w:rFonts w:ascii="Times New Roman" w:eastAsia="Times New Roman" w:hAnsi="Times New Roman" w:cs="Times New Roman"/>
          <w:color w:val="000000" w:themeColor="text1"/>
        </w:rPr>
        <w:t xml:space="preserve"> рублей (10% всех вкладов). </w:t>
      </w:r>
    </w:p>
    <w:p w:rsidR="001F0091" w:rsidRPr="00507111" w:rsidRDefault="001A756A" w:rsidP="007215B0">
      <w:pPr>
        <w:numPr>
          <w:ilvl w:val="0"/>
          <w:numId w:val="21"/>
        </w:num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07111">
        <w:rPr>
          <w:rFonts w:ascii="Times New Roman" w:eastAsia="Times New Roman" w:hAnsi="Times New Roman" w:cs="Times New Roman"/>
          <w:color w:val="000000" w:themeColor="text1"/>
        </w:rPr>
        <w:t xml:space="preserve">объем </w:t>
      </w:r>
      <w:r w:rsidRPr="00507111">
        <w:rPr>
          <w:rFonts w:ascii="Times New Roman" w:eastAsia="Times New Roman" w:hAnsi="Times New Roman" w:cs="Times New Roman"/>
          <w:bCs/>
          <w:color w:val="000000" w:themeColor="text1"/>
        </w:rPr>
        <w:t>МБК</w:t>
      </w:r>
      <w:r w:rsidRPr="00507111">
        <w:rPr>
          <w:rFonts w:ascii="Times New Roman" w:eastAsia="Times New Roman" w:hAnsi="Times New Roman" w:cs="Times New Roman"/>
          <w:color w:val="000000" w:themeColor="text1"/>
        </w:rPr>
        <w:t xml:space="preserve">, предоставленных банкам-резидентам </w:t>
      </w:r>
      <w:r w:rsidRPr="00507111">
        <w:rPr>
          <w:rFonts w:ascii="Times New Roman" w:eastAsia="Times New Roman" w:hAnsi="Times New Roman" w:cs="Times New Roman"/>
          <w:bCs/>
          <w:color w:val="000000" w:themeColor="text1"/>
        </w:rPr>
        <w:t>6,8</w:t>
      </w:r>
      <w:r w:rsidRPr="0050711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gramStart"/>
      <w:r w:rsidRPr="00507111">
        <w:rPr>
          <w:rFonts w:ascii="Times New Roman" w:eastAsia="Times New Roman" w:hAnsi="Times New Roman" w:cs="Times New Roman"/>
          <w:color w:val="000000" w:themeColor="text1"/>
        </w:rPr>
        <w:t>трлн</w:t>
      </w:r>
      <w:proofErr w:type="gramEnd"/>
      <w:r w:rsidRPr="00507111">
        <w:rPr>
          <w:rFonts w:ascii="Times New Roman" w:eastAsia="Times New Roman" w:hAnsi="Times New Roman" w:cs="Times New Roman"/>
          <w:color w:val="000000" w:themeColor="text1"/>
        </w:rPr>
        <w:t xml:space="preserve"> рублей; банкам-нерезидентам </w:t>
      </w:r>
      <w:r w:rsidRPr="00507111">
        <w:rPr>
          <w:rFonts w:ascii="Times New Roman" w:eastAsia="Times New Roman" w:hAnsi="Times New Roman" w:cs="Times New Roman"/>
          <w:bCs/>
          <w:color w:val="000000" w:themeColor="text1"/>
        </w:rPr>
        <w:t>2,5</w:t>
      </w:r>
      <w:r w:rsidRPr="00507111">
        <w:rPr>
          <w:rFonts w:ascii="Times New Roman" w:eastAsia="Times New Roman" w:hAnsi="Times New Roman" w:cs="Times New Roman"/>
          <w:color w:val="000000" w:themeColor="text1"/>
        </w:rPr>
        <w:t xml:space="preserve">трлн рублей </w:t>
      </w:r>
      <w:r w:rsidRPr="00507111">
        <w:rPr>
          <w:rFonts w:ascii="Times New Roman" w:eastAsia="Times New Roman" w:hAnsi="Times New Roman" w:cs="Times New Roman"/>
          <w:bCs/>
          <w:color w:val="000000" w:themeColor="text1"/>
        </w:rPr>
        <w:t>(итого 9,3)</w:t>
      </w:r>
    </w:p>
    <w:p w:rsidR="001F0091" w:rsidRPr="00507111" w:rsidRDefault="001A756A" w:rsidP="007215B0">
      <w:pPr>
        <w:numPr>
          <w:ilvl w:val="0"/>
          <w:numId w:val="21"/>
        </w:num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07111">
        <w:rPr>
          <w:rFonts w:ascii="Times New Roman" w:eastAsia="Times New Roman" w:hAnsi="Times New Roman" w:cs="Times New Roman"/>
          <w:color w:val="000000" w:themeColor="text1"/>
        </w:rPr>
        <w:t xml:space="preserve">Портфель </w:t>
      </w:r>
      <w:r w:rsidRPr="00507111">
        <w:rPr>
          <w:rFonts w:ascii="Times New Roman" w:eastAsia="Times New Roman" w:hAnsi="Times New Roman" w:cs="Times New Roman"/>
          <w:bCs/>
          <w:color w:val="000000" w:themeColor="text1"/>
        </w:rPr>
        <w:t xml:space="preserve">ценных бумаг 11,1 </w:t>
      </w:r>
      <w:proofErr w:type="gramStart"/>
      <w:r w:rsidRPr="00507111">
        <w:rPr>
          <w:rFonts w:ascii="Times New Roman" w:eastAsia="Times New Roman" w:hAnsi="Times New Roman" w:cs="Times New Roman"/>
          <w:color w:val="000000" w:themeColor="text1"/>
        </w:rPr>
        <w:t>трлн</w:t>
      </w:r>
      <w:proofErr w:type="gramEnd"/>
      <w:r w:rsidRPr="00507111">
        <w:rPr>
          <w:rFonts w:ascii="Times New Roman" w:eastAsia="Times New Roman" w:hAnsi="Times New Roman" w:cs="Times New Roman"/>
          <w:color w:val="000000" w:themeColor="text1"/>
        </w:rPr>
        <w:t xml:space="preserve"> рублей</w:t>
      </w:r>
      <w:r w:rsidR="0008019C" w:rsidRPr="00507111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:rsidR="009A6693" w:rsidRPr="00507111" w:rsidRDefault="009A6693" w:rsidP="007215B0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07111">
        <w:rPr>
          <w:rFonts w:ascii="Times New Roman" w:eastAsia="Times New Roman" w:hAnsi="Times New Roman" w:cs="Times New Roman"/>
          <w:b/>
          <w:bCs/>
          <w:color w:val="000000" w:themeColor="text1"/>
        </w:rPr>
        <w:lastRenderedPageBreak/>
        <w:t>22,9 трлн. рублей (29%) в ликвидности – ДИСПРОПОРЦИЯ</w:t>
      </w:r>
    </w:p>
    <w:p w:rsidR="00531BF5" w:rsidRPr="00507111" w:rsidRDefault="00531BF5" w:rsidP="007215B0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"/>
          <w:u w:val="single"/>
        </w:rPr>
      </w:pPr>
    </w:p>
    <w:p w:rsidR="00482489" w:rsidRPr="00507111" w:rsidRDefault="00072C2D" w:rsidP="007215B0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u w:val="single"/>
        </w:rPr>
      </w:pPr>
      <w:r w:rsidRPr="00507111">
        <w:rPr>
          <w:rFonts w:ascii="Times New Roman" w:eastAsia="Times New Roman" w:hAnsi="Times New Roman" w:cs="Times New Roman"/>
          <w:b/>
          <w:bCs/>
          <w:color w:val="000000" w:themeColor="text1"/>
          <w:u w:val="single"/>
        </w:rPr>
        <w:t>Динамика</w:t>
      </w:r>
      <w:r w:rsidR="009A6693" w:rsidRPr="00507111">
        <w:rPr>
          <w:rFonts w:ascii="Times New Roman" w:eastAsia="Times New Roman" w:hAnsi="Times New Roman" w:cs="Times New Roman"/>
          <w:b/>
          <w:bCs/>
          <w:color w:val="000000" w:themeColor="text1"/>
          <w:u w:val="single"/>
        </w:rPr>
        <w:t xml:space="preserve">: </w:t>
      </w:r>
    </w:p>
    <w:p w:rsidR="009A6693" w:rsidRPr="00507111" w:rsidRDefault="009A6693" w:rsidP="007215B0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07111">
        <w:rPr>
          <w:rFonts w:ascii="Times New Roman" w:eastAsia="Times New Roman" w:hAnsi="Times New Roman" w:cs="Times New Roman"/>
          <w:color w:val="000000" w:themeColor="text1"/>
        </w:rPr>
        <w:t xml:space="preserve">Активы банковского сектора сократились </w:t>
      </w:r>
      <w:r w:rsidR="000D1861" w:rsidRPr="00507111">
        <w:rPr>
          <w:rFonts w:ascii="Times New Roman" w:eastAsia="Times New Roman" w:hAnsi="Times New Roman" w:cs="Times New Roman"/>
          <w:color w:val="000000" w:themeColor="text1"/>
        </w:rPr>
        <w:t>с начала года</w:t>
      </w:r>
      <w:r w:rsidRPr="00507111">
        <w:rPr>
          <w:rFonts w:ascii="Times New Roman" w:eastAsia="Times New Roman" w:hAnsi="Times New Roman" w:cs="Times New Roman"/>
          <w:color w:val="000000" w:themeColor="text1"/>
        </w:rPr>
        <w:t>,</w:t>
      </w:r>
      <w:r w:rsidR="00262031" w:rsidRPr="00507111">
        <w:rPr>
          <w:rFonts w:ascii="Times New Roman" w:eastAsia="Times New Roman" w:hAnsi="Times New Roman" w:cs="Times New Roman"/>
          <w:color w:val="000000" w:themeColor="text1"/>
        </w:rPr>
        <w:t xml:space="preserve"> так:</w:t>
      </w:r>
    </w:p>
    <w:p w:rsidR="000D1861" w:rsidRPr="00507111" w:rsidRDefault="009A6693" w:rsidP="007215B0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07111">
        <w:rPr>
          <w:rFonts w:ascii="Times New Roman" w:eastAsia="Times New Roman" w:hAnsi="Times New Roman" w:cs="Times New Roman"/>
          <w:b/>
          <w:bCs/>
          <w:iCs/>
          <w:color w:val="000000" w:themeColor="text1"/>
        </w:rPr>
        <w:t>Совокупный объем кредитов экономике</w:t>
      </w:r>
      <w:r w:rsidR="003E41CE" w:rsidRPr="00507111">
        <w:rPr>
          <w:rFonts w:ascii="Times New Roman" w:eastAsia="Times New Roman" w:hAnsi="Times New Roman" w:cs="Times New Roman"/>
          <w:b/>
          <w:bCs/>
          <w:iCs/>
          <w:color w:val="000000" w:themeColor="text1"/>
        </w:rPr>
        <w:t xml:space="preserve"> </w:t>
      </w:r>
      <w:r w:rsidRPr="00507111">
        <w:rPr>
          <w:rFonts w:ascii="Times New Roman" w:eastAsia="Times New Roman" w:hAnsi="Times New Roman" w:cs="Times New Roman"/>
          <w:color w:val="000000" w:themeColor="text1"/>
        </w:rPr>
        <w:t xml:space="preserve">(нефинансовым организациям и населению) в марте снизился на 0,5%. Такая динамика обусловлена слабым спросом на кредитование со </w:t>
      </w:r>
      <w:r w:rsidR="003E41CE" w:rsidRPr="00507111">
        <w:rPr>
          <w:rFonts w:ascii="Times New Roman" w:eastAsia="Times New Roman" w:hAnsi="Times New Roman" w:cs="Times New Roman"/>
          <w:color w:val="000000" w:themeColor="text1"/>
        </w:rPr>
        <w:t>стороны корпоративного сектора.</w:t>
      </w:r>
    </w:p>
    <w:p w:rsidR="009A6693" w:rsidRPr="00507111" w:rsidRDefault="009A6693" w:rsidP="007215B0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07111">
        <w:rPr>
          <w:rFonts w:ascii="Times New Roman" w:eastAsia="Times New Roman" w:hAnsi="Times New Roman" w:cs="Times New Roman"/>
          <w:color w:val="000000" w:themeColor="text1"/>
        </w:rPr>
        <w:t>За счет роста ипотечного кредитования заметно увеличились кредиты физическим лицам – на 0,7% (</w:t>
      </w:r>
      <w:r w:rsidRPr="00507111">
        <w:rPr>
          <w:rFonts w:ascii="Times New Roman" w:eastAsia="Times New Roman" w:hAnsi="Times New Roman" w:cs="Times New Roman"/>
          <w:iCs/>
          <w:color w:val="000000" w:themeColor="text1"/>
        </w:rPr>
        <w:t>+0,8%</w:t>
      </w:r>
      <w:r w:rsidRPr="00507111">
        <w:rPr>
          <w:rFonts w:ascii="Times New Roman" w:eastAsia="Times New Roman" w:hAnsi="Times New Roman" w:cs="Times New Roman"/>
          <w:color w:val="000000" w:themeColor="text1"/>
        </w:rPr>
        <w:t xml:space="preserve">), до 10,9 </w:t>
      </w:r>
      <w:proofErr w:type="gramStart"/>
      <w:r w:rsidRPr="00507111">
        <w:rPr>
          <w:rFonts w:ascii="Times New Roman" w:eastAsia="Times New Roman" w:hAnsi="Times New Roman" w:cs="Times New Roman"/>
          <w:color w:val="000000" w:themeColor="text1"/>
        </w:rPr>
        <w:t>трлн</w:t>
      </w:r>
      <w:proofErr w:type="gramEnd"/>
      <w:r w:rsidRPr="00507111">
        <w:rPr>
          <w:rFonts w:ascii="Times New Roman" w:eastAsia="Times New Roman" w:hAnsi="Times New Roman" w:cs="Times New Roman"/>
          <w:color w:val="000000" w:themeColor="text1"/>
        </w:rPr>
        <w:t xml:space="preserve"> рублей. </w:t>
      </w:r>
    </w:p>
    <w:p w:rsidR="007215B0" w:rsidRPr="00507111" w:rsidRDefault="009A6693" w:rsidP="007215B0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07111">
        <w:rPr>
          <w:rFonts w:ascii="Times New Roman" w:eastAsia="Times New Roman" w:hAnsi="Times New Roman" w:cs="Times New Roman"/>
          <w:b/>
          <w:bCs/>
          <w:iCs/>
          <w:color w:val="000000" w:themeColor="text1"/>
        </w:rPr>
        <w:t>Объем просроченной задолженности</w:t>
      </w:r>
      <w:r w:rsidRPr="00507111">
        <w:rPr>
          <w:rFonts w:ascii="Times New Roman" w:eastAsia="Times New Roman" w:hAnsi="Times New Roman" w:cs="Times New Roman"/>
          <w:color w:val="000000" w:themeColor="text1"/>
        </w:rPr>
        <w:t xml:space="preserve"> в марте увеличился по корпоративному портфелю на </w:t>
      </w:r>
      <w:r w:rsidRPr="00507111">
        <w:rPr>
          <w:rFonts w:ascii="Times New Roman" w:eastAsia="Times New Roman" w:hAnsi="Times New Roman" w:cs="Times New Roman"/>
          <w:bCs/>
          <w:color w:val="000000" w:themeColor="text1"/>
        </w:rPr>
        <w:t>5,8%</w:t>
      </w:r>
      <w:r w:rsidRPr="00507111">
        <w:rPr>
          <w:rFonts w:ascii="Times New Roman" w:eastAsia="Times New Roman" w:hAnsi="Times New Roman" w:cs="Times New Roman"/>
          <w:color w:val="000000" w:themeColor="text1"/>
        </w:rPr>
        <w:t xml:space="preserve">, одновременно по рознице просроченная задолженность сократилась на 0,2%. В результате удельный вес просроченной задолженности по кредитам нефинансовым организациям за месяц вырос с 6,7 до </w:t>
      </w:r>
      <w:r w:rsidRPr="00507111">
        <w:rPr>
          <w:rFonts w:ascii="Times New Roman" w:eastAsia="Times New Roman" w:hAnsi="Times New Roman" w:cs="Times New Roman"/>
          <w:bCs/>
          <w:color w:val="000000" w:themeColor="text1"/>
        </w:rPr>
        <w:t>7,1%</w:t>
      </w:r>
      <w:r w:rsidRPr="00507111">
        <w:rPr>
          <w:rFonts w:ascii="Times New Roman" w:eastAsia="Times New Roman" w:hAnsi="Times New Roman" w:cs="Times New Roman"/>
          <w:color w:val="000000" w:themeColor="text1"/>
        </w:rPr>
        <w:t xml:space="preserve">, а по рознице – сократился с 8,2 </w:t>
      </w:r>
      <w:proofErr w:type="gramStart"/>
      <w:r w:rsidRPr="00507111">
        <w:rPr>
          <w:rFonts w:ascii="Times New Roman" w:eastAsia="Times New Roman" w:hAnsi="Times New Roman" w:cs="Times New Roman"/>
          <w:color w:val="000000" w:themeColor="text1"/>
        </w:rPr>
        <w:t>до</w:t>
      </w:r>
      <w:proofErr w:type="gramEnd"/>
      <w:r w:rsidRPr="00507111">
        <w:rPr>
          <w:rFonts w:ascii="Times New Roman" w:eastAsia="Times New Roman" w:hAnsi="Times New Roman" w:cs="Times New Roman"/>
          <w:color w:val="000000" w:themeColor="text1"/>
        </w:rPr>
        <w:t xml:space="preserve"> 8,1%. </w:t>
      </w:r>
    </w:p>
    <w:p w:rsidR="007215B0" w:rsidRPr="00507111" w:rsidRDefault="007215B0" w:rsidP="007215B0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"/>
        </w:rPr>
      </w:pPr>
    </w:p>
    <w:p w:rsidR="007215B0" w:rsidRPr="00507111" w:rsidRDefault="00482489" w:rsidP="007215B0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u w:val="single"/>
        </w:rPr>
      </w:pPr>
      <w:r w:rsidRPr="00507111">
        <w:rPr>
          <w:rFonts w:ascii="Times New Roman" w:eastAsia="Times New Roman" w:hAnsi="Times New Roman" w:cs="Times New Roman"/>
          <w:b/>
          <w:color w:val="000000" w:themeColor="text1"/>
          <w:u w:val="single"/>
        </w:rPr>
        <w:t>Р</w:t>
      </w:r>
      <w:r w:rsidR="00FE75D7" w:rsidRPr="00507111">
        <w:rPr>
          <w:rFonts w:ascii="Times New Roman" w:eastAsia="Times New Roman" w:hAnsi="Times New Roman" w:cs="Times New Roman"/>
          <w:b/>
          <w:color w:val="000000" w:themeColor="text1"/>
          <w:u w:val="single"/>
        </w:rPr>
        <w:t>иторические вопросы:</w:t>
      </w:r>
    </w:p>
    <w:p w:rsidR="00FE75D7" w:rsidRPr="00507111" w:rsidRDefault="00FE75D7" w:rsidP="007215B0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</w:rPr>
      </w:pPr>
      <w:r w:rsidRPr="00507111">
        <w:rPr>
          <w:rFonts w:ascii="Times New Roman" w:eastAsia="Times New Roman" w:hAnsi="Times New Roman" w:cs="Times New Roman"/>
          <w:i/>
          <w:color w:val="000000" w:themeColor="text1"/>
          <w:sz w:val="24"/>
        </w:rPr>
        <w:t xml:space="preserve">Если 80% всех банковских активов - это ТОП-20 кредитных организаций, </w:t>
      </w:r>
      <w:proofErr w:type="gramStart"/>
      <w:r w:rsidRPr="00507111">
        <w:rPr>
          <w:rFonts w:ascii="Times New Roman" w:eastAsia="Times New Roman" w:hAnsi="Times New Roman" w:cs="Times New Roman"/>
          <w:i/>
          <w:color w:val="000000" w:themeColor="text1"/>
          <w:sz w:val="24"/>
        </w:rPr>
        <w:t>значит конкуренции на рынке нет</w:t>
      </w:r>
      <w:proofErr w:type="gramEnd"/>
      <w:r w:rsidRPr="00507111">
        <w:rPr>
          <w:rFonts w:ascii="Times New Roman" w:eastAsia="Times New Roman" w:hAnsi="Times New Roman" w:cs="Times New Roman"/>
          <w:i/>
          <w:color w:val="000000" w:themeColor="text1"/>
          <w:sz w:val="24"/>
        </w:rPr>
        <w:t>, а потребителю пудрят мозги об "оздоровлении" системы - действительно, зачем нужны остальные 600 банков-статистов, как вы думаете – кому они мешаются «под ногами»?</w:t>
      </w:r>
    </w:p>
    <w:p w:rsidR="00FE75D7" w:rsidRPr="00507111" w:rsidRDefault="00FE75D7" w:rsidP="003E41CE">
      <w:pPr>
        <w:shd w:val="clear" w:color="auto" w:fill="FFFFFF"/>
        <w:spacing w:before="90" w:after="24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</w:rPr>
      </w:pPr>
    </w:p>
    <w:p w:rsidR="009B5A25" w:rsidRPr="00507111" w:rsidRDefault="009B5A25" w:rsidP="003E41CE">
      <w:pPr>
        <w:pStyle w:val="a5"/>
        <w:numPr>
          <w:ilvl w:val="0"/>
          <w:numId w:val="25"/>
        </w:numPr>
        <w:shd w:val="clear" w:color="auto" w:fill="FFFFFF"/>
        <w:spacing w:before="150" w:beforeAutospacing="0" w:after="240" w:afterAutospacing="0" w:line="245" w:lineRule="atLeast"/>
        <w:jc w:val="both"/>
        <w:rPr>
          <w:b/>
          <w:color w:val="000000" w:themeColor="text1"/>
        </w:rPr>
      </w:pPr>
      <w:r w:rsidRPr="00507111">
        <w:rPr>
          <w:b/>
          <w:color w:val="000000" w:themeColor="text1"/>
        </w:rPr>
        <w:t xml:space="preserve">СРАВНИТЕЛЬНЫЙ АНАЛИЗ ОБЛИГАЦИЙ И ДЕПОЗИТОВ: </w:t>
      </w:r>
      <w:r w:rsidR="000F32D8" w:rsidRPr="00507111">
        <w:rPr>
          <w:b/>
          <w:color w:val="000000" w:themeColor="text1"/>
        </w:rPr>
        <w:t>где ВАША выгода</w:t>
      </w:r>
      <w:r w:rsidRPr="00507111">
        <w:rPr>
          <w:b/>
          <w:color w:val="000000" w:themeColor="text1"/>
        </w:rPr>
        <w:t>?</w:t>
      </w:r>
    </w:p>
    <w:p w:rsidR="009B5A25" w:rsidRPr="00507111" w:rsidRDefault="00FE75D7" w:rsidP="007215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507111">
        <w:rPr>
          <w:rFonts w:ascii="Times New Roman" w:eastAsia="Times New Roman" w:hAnsi="Times New Roman" w:cs="Times New Roman"/>
          <w:color w:val="000000" w:themeColor="text1"/>
        </w:rPr>
        <w:t xml:space="preserve">Если банки не хотят кредитовать экономику, </w:t>
      </w:r>
      <w:proofErr w:type="gramStart"/>
      <w:r w:rsidRPr="00507111">
        <w:rPr>
          <w:rFonts w:ascii="Times New Roman" w:eastAsia="Times New Roman" w:hAnsi="Times New Roman" w:cs="Times New Roman"/>
          <w:color w:val="000000" w:themeColor="text1"/>
        </w:rPr>
        <w:t>значит</w:t>
      </w:r>
      <w:proofErr w:type="gramEnd"/>
      <w:r w:rsidRPr="00507111">
        <w:rPr>
          <w:rFonts w:ascii="Times New Roman" w:eastAsia="Times New Roman" w:hAnsi="Times New Roman" w:cs="Times New Roman"/>
          <w:color w:val="000000" w:themeColor="text1"/>
        </w:rPr>
        <w:t xml:space="preserve"> ее надо финансировать напрямую - через покупку на бирже обязательств публичных компаний (кредит через облигации), или реальных активов с рыночной стоимостью (дивидендные акции реального сектора), минуя банковских «перекупщиков» - надо убирать из цепочки посредников - </w:t>
      </w:r>
      <w:r w:rsidR="003E41CE" w:rsidRPr="00507111">
        <w:rPr>
          <w:rFonts w:ascii="Times New Roman" w:eastAsia="Times New Roman" w:hAnsi="Times New Roman" w:cs="Times New Roman"/>
          <w:b/>
          <w:color w:val="000000" w:themeColor="text1"/>
        </w:rPr>
        <w:t>В</w:t>
      </w:r>
      <w:r w:rsidRPr="00507111">
        <w:rPr>
          <w:rFonts w:ascii="Times New Roman" w:eastAsia="Times New Roman" w:hAnsi="Times New Roman" w:cs="Times New Roman"/>
          <w:b/>
          <w:color w:val="000000" w:themeColor="text1"/>
        </w:rPr>
        <w:t>ы настолько богаты, чтобы всех содержать?</w:t>
      </w:r>
      <w:r w:rsidR="00072C2D" w:rsidRPr="00507111">
        <w:rPr>
          <w:rFonts w:ascii="Times New Roman" w:eastAsia="Times New Roman" w:hAnsi="Times New Roman" w:cs="Times New Roman"/>
          <w:b/>
          <w:color w:val="000000" w:themeColor="text1"/>
        </w:rPr>
        <w:t>!</w:t>
      </w:r>
    </w:p>
    <w:p w:rsidR="0000488B" w:rsidRPr="00507111" w:rsidRDefault="0000488B" w:rsidP="007215B0">
      <w:pPr>
        <w:pStyle w:val="a4"/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507111">
        <w:rPr>
          <w:rFonts w:ascii="Times New Roman" w:eastAsia="Times New Roman" w:hAnsi="Times New Roman" w:cs="Times New Roman"/>
          <w:b/>
          <w:color w:val="000000" w:themeColor="text1"/>
          <w:sz w:val="24"/>
        </w:rPr>
        <w:t>Дополнительно обсудим</w:t>
      </w:r>
    </w:p>
    <w:p w:rsidR="00262031" w:rsidRPr="00507111" w:rsidRDefault="009B5A25" w:rsidP="007215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</w:rPr>
      </w:pPr>
      <w:r w:rsidRPr="00507111">
        <w:rPr>
          <w:rFonts w:ascii="Times New Roman" w:eastAsia="Times New Roman" w:hAnsi="Times New Roman" w:cs="Times New Roman"/>
          <w:i/>
          <w:color w:val="000000" w:themeColor="text1"/>
          <w:sz w:val="28"/>
        </w:rPr>
        <w:t>Как принимают решения Банки на кредитном ком</w:t>
      </w:r>
      <w:r w:rsidR="0000488B" w:rsidRPr="00507111">
        <w:rPr>
          <w:rFonts w:ascii="Times New Roman" w:eastAsia="Times New Roman" w:hAnsi="Times New Roman" w:cs="Times New Roman"/>
          <w:i/>
          <w:color w:val="000000" w:themeColor="text1"/>
          <w:sz w:val="28"/>
        </w:rPr>
        <w:t xml:space="preserve">итете о выдаче кредита компании? </w:t>
      </w:r>
    </w:p>
    <w:p w:rsidR="009B5A25" w:rsidRPr="00507111" w:rsidRDefault="0000488B" w:rsidP="007215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</w:rPr>
      </w:pPr>
      <w:r w:rsidRPr="00507111">
        <w:rPr>
          <w:rFonts w:ascii="Times New Roman" w:eastAsia="Times New Roman" w:hAnsi="Times New Roman" w:cs="Times New Roman"/>
          <w:i/>
          <w:color w:val="000000" w:themeColor="text1"/>
          <w:sz w:val="28"/>
        </w:rPr>
        <w:t>Н</w:t>
      </w:r>
      <w:r w:rsidR="009B5A25" w:rsidRPr="00507111">
        <w:rPr>
          <w:rFonts w:ascii="Times New Roman" w:eastAsia="Times New Roman" w:hAnsi="Times New Roman" w:cs="Times New Roman"/>
          <w:i/>
          <w:color w:val="000000" w:themeColor="text1"/>
          <w:sz w:val="28"/>
        </w:rPr>
        <w:t xml:space="preserve">а </w:t>
      </w:r>
      <w:r w:rsidRPr="00507111">
        <w:rPr>
          <w:rFonts w:ascii="Times New Roman" w:eastAsia="Times New Roman" w:hAnsi="Times New Roman" w:cs="Times New Roman"/>
          <w:i/>
          <w:color w:val="000000" w:themeColor="text1"/>
          <w:sz w:val="28"/>
        </w:rPr>
        <w:t xml:space="preserve">какие </w:t>
      </w:r>
      <w:r w:rsidR="009B5A25" w:rsidRPr="00507111">
        <w:rPr>
          <w:rFonts w:ascii="Times New Roman" w:eastAsia="Times New Roman" w:hAnsi="Times New Roman" w:cs="Times New Roman"/>
          <w:i/>
          <w:color w:val="000000" w:themeColor="text1"/>
          <w:sz w:val="28"/>
        </w:rPr>
        <w:t xml:space="preserve">ключевые финансовые показатели </w:t>
      </w:r>
      <w:r w:rsidRPr="00507111">
        <w:rPr>
          <w:rFonts w:ascii="Times New Roman" w:eastAsia="Times New Roman" w:hAnsi="Times New Roman" w:cs="Times New Roman"/>
          <w:i/>
          <w:color w:val="000000" w:themeColor="text1"/>
          <w:sz w:val="28"/>
        </w:rPr>
        <w:t xml:space="preserve">смотрят? </w:t>
      </w:r>
      <w:r w:rsidR="009B5A25" w:rsidRPr="00507111">
        <w:rPr>
          <w:rFonts w:ascii="Times New Roman" w:eastAsia="Times New Roman" w:hAnsi="Times New Roman" w:cs="Times New Roman"/>
          <w:i/>
          <w:color w:val="000000" w:themeColor="text1"/>
          <w:sz w:val="28"/>
        </w:rPr>
        <w:t>Как они считаются и какие границы?</w:t>
      </w:r>
    </w:p>
    <w:p w:rsidR="005B46BB" w:rsidRPr="00507111" w:rsidRDefault="005B46BB" w:rsidP="00727FB1">
      <w:pPr>
        <w:pStyle w:val="a4"/>
        <w:spacing w:after="0" w:line="240" w:lineRule="auto"/>
        <w:ind w:left="0"/>
        <w:rPr>
          <w:rStyle w:val="textexposedshow"/>
          <w:rFonts w:ascii="Times New Roman" w:hAnsi="Times New Roman" w:cs="Times New Roman"/>
          <w:b/>
          <w:color w:val="000000" w:themeColor="text1"/>
          <w:u w:val="single"/>
          <w:shd w:val="clear" w:color="auto" w:fill="FFFFFF"/>
        </w:rPr>
      </w:pPr>
    </w:p>
    <w:p w:rsidR="00DF67DB" w:rsidRPr="00507111" w:rsidRDefault="00FB649C" w:rsidP="008E36F0">
      <w:pPr>
        <w:spacing w:after="0" w:line="240" w:lineRule="auto"/>
        <w:jc w:val="center"/>
        <w:rPr>
          <w:color w:val="000000" w:themeColor="text1"/>
        </w:rPr>
      </w:pPr>
      <w:r w:rsidRPr="00507111">
        <w:rPr>
          <w:rStyle w:val="textexposedshow"/>
          <w:rFonts w:ascii="Times New Roman" w:hAnsi="Times New Roman" w:cs="Times New Roman"/>
          <w:b/>
          <w:color w:val="000000" w:themeColor="text1"/>
          <w:shd w:val="clear" w:color="auto" w:fill="FFFFFF"/>
        </w:rPr>
        <w:t>Информация о</w:t>
      </w:r>
      <w:r w:rsidR="003E41CE" w:rsidRPr="00507111">
        <w:rPr>
          <w:rStyle w:val="textexposedshow"/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 ранее проведенных мероприятиях:</w:t>
      </w:r>
      <w:r w:rsidRPr="00507111">
        <w:rPr>
          <w:rStyle w:val="textexposedshow"/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 </w:t>
      </w:r>
      <w:r w:rsidR="00054116" w:rsidRPr="00507111">
        <w:rPr>
          <w:color w:val="000000" w:themeColor="text1"/>
          <w:u w:val="single"/>
        </w:rPr>
        <w:t>http://samarainvestpark.ru/event</w:t>
      </w:r>
    </w:p>
    <w:p w:rsidR="00DF67DB" w:rsidRPr="00507111" w:rsidRDefault="00DF67DB" w:rsidP="008E36F0">
      <w:pPr>
        <w:spacing w:after="0" w:line="240" w:lineRule="auto"/>
        <w:jc w:val="center"/>
        <w:rPr>
          <w:color w:val="000000" w:themeColor="text1"/>
        </w:rPr>
      </w:pPr>
    </w:p>
    <w:p w:rsidR="00DF67DB" w:rsidRPr="00507111" w:rsidRDefault="00054116" w:rsidP="002F68B2">
      <w:pPr>
        <w:spacing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50711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СВЯЗАТЬСЯ С НАМИ</w:t>
      </w:r>
    </w:p>
    <w:p w:rsidR="00DF67DB" w:rsidRPr="00507111" w:rsidRDefault="00DF67DB" w:rsidP="002F68B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0711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тел</w:t>
      </w:r>
      <w:r w:rsidR="002F68B2" w:rsidRPr="0050711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Pr="0050711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+7 </w:t>
      </w:r>
      <w:r w:rsidR="002F68B2" w:rsidRPr="0050711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Pr="0050711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846</w:t>
      </w:r>
      <w:r w:rsidR="002F68B2" w:rsidRPr="0050711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Pr="0050711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979</w:t>
      </w:r>
      <w:r w:rsidR="00054116" w:rsidRPr="0050711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0711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11</w:t>
      </w:r>
      <w:r w:rsidR="00054116" w:rsidRPr="0050711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0711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99</w:t>
      </w:r>
    </w:p>
    <w:p w:rsidR="00DF67DB" w:rsidRPr="00507111" w:rsidRDefault="00DF67DB" w:rsidP="002F68B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0711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адрес: </w:t>
      </w:r>
      <w:r w:rsidR="002F68B2" w:rsidRPr="0050711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г. Самара, </w:t>
      </w:r>
      <w:r w:rsidRPr="0050711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ул. Молодогвардейская, 172</w:t>
      </w:r>
    </w:p>
    <w:p w:rsidR="00054116" w:rsidRPr="00507111" w:rsidRDefault="00054116" w:rsidP="002F68B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67DB" w:rsidRPr="00507111" w:rsidRDefault="002F68B2" w:rsidP="002F68B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proofErr w:type="spellStart"/>
      <w:r w:rsidRPr="0050711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Фейсбук</w:t>
      </w:r>
      <w:proofErr w:type="spellEnd"/>
      <w:r w:rsidR="00DF67DB" w:rsidRPr="0050711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: </w:t>
      </w:r>
      <w:r w:rsidR="00DF67DB" w:rsidRPr="0050711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https://www.facebook.com/sip63/</w:t>
      </w:r>
    </w:p>
    <w:p w:rsidR="00DF67DB" w:rsidRPr="00507111" w:rsidRDefault="00DF67DB" w:rsidP="002F68B2">
      <w:pPr>
        <w:spacing w:after="0" w:line="240" w:lineRule="auto"/>
        <w:jc w:val="center"/>
        <w:rPr>
          <w:rStyle w:val="textexposedshow"/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50711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ВКонтакте</w:t>
      </w:r>
      <w:proofErr w:type="spellEnd"/>
      <w:r w:rsidRPr="0050711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: </w:t>
      </w:r>
      <w:r w:rsidRPr="0050711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https://vk.com/sip63</w:t>
      </w:r>
    </w:p>
    <w:sectPr w:rsidR="00DF67DB" w:rsidRPr="00507111" w:rsidSect="00AB7FAC">
      <w:pgSz w:w="11906" w:h="16838"/>
      <w:pgMar w:top="1134" w:right="850" w:bottom="5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83C12FF"/>
    <w:multiLevelType w:val="hybridMultilevel"/>
    <w:tmpl w:val="D6F2C2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DA63B36"/>
    <w:multiLevelType w:val="hybridMultilevel"/>
    <w:tmpl w:val="E4287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4737B4"/>
    <w:multiLevelType w:val="hybridMultilevel"/>
    <w:tmpl w:val="D2D6F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460A5B"/>
    <w:multiLevelType w:val="hybridMultilevel"/>
    <w:tmpl w:val="DA4C1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F82C47"/>
    <w:multiLevelType w:val="hybridMultilevel"/>
    <w:tmpl w:val="2EE22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370F06"/>
    <w:multiLevelType w:val="hybridMultilevel"/>
    <w:tmpl w:val="FEBAD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4A5821"/>
    <w:multiLevelType w:val="hybridMultilevel"/>
    <w:tmpl w:val="204411A6"/>
    <w:lvl w:ilvl="0" w:tplc="9086CBD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C7D95"/>
    <w:multiLevelType w:val="multilevel"/>
    <w:tmpl w:val="28B88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D56B39"/>
    <w:multiLevelType w:val="hybridMultilevel"/>
    <w:tmpl w:val="949EE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F96141"/>
    <w:multiLevelType w:val="hybridMultilevel"/>
    <w:tmpl w:val="6E289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EB5471"/>
    <w:multiLevelType w:val="hybridMultilevel"/>
    <w:tmpl w:val="539E3850"/>
    <w:lvl w:ilvl="0" w:tplc="DF5A0A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E9D2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8AC0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C4BA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42BA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3E1B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36FB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DE941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CAEA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3F6207"/>
    <w:multiLevelType w:val="hybridMultilevel"/>
    <w:tmpl w:val="09CC1BDE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93B1E12"/>
    <w:multiLevelType w:val="hybridMultilevel"/>
    <w:tmpl w:val="7ADA96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A9414A"/>
    <w:multiLevelType w:val="hybridMultilevel"/>
    <w:tmpl w:val="057A6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156F5D"/>
    <w:multiLevelType w:val="hybridMultilevel"/>
    <w:tmpl w:val="33D60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B65130"/>
    <w:multiLevelType w:val="hybridMultilevel"/>
    <w:tmpl w:val="D3C6E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F80BC2"/>
    <w:multiLevelType w:val="hybridMultilevel"/>
    <w:tmpl w:val="A29CCE6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8C1F07"/>
    <w:multiLevelType w:val="hybridMultilevel"/>
    <w:tmpl w:val="D1369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3D6B74"/>
    <w:multiLevelType w:val="hybridMultilevel"/>
    <w:tmpl w:val="A18E4D8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66570B"/>
    <w:multiLevelType w:val="hybridMultilevel"/>
    <w:tmpl w:val="0BEE0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C15E69"/>
    <w:multiLevelType w:val="hybridMultilevel"/>
    <w:tmpl w:val="AC5CD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775189"/>
    <w:multiLevelType w:val="hybridMultilevel"/>
    <w:tmpl w:val="5E266E5C"/>
    <w:lvl w:ilvl="0" w:tplc="EE26CCC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717C59"/>
    <w:multiLevelType w:val="hybridMultilevel"/>
    <w:tmpl w:val="3154C460"/>
    <w:lvl w:ilvl="0" w:tplc="7CD6B97A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4778D5"/>
    <w:multiLevelType w:val="hybridMultilevel"/>
    <w:tmpl w:val="ACDE3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4"/>
  </w:num>
  <w:num w:numId="3">
    <w:abstractNumId w:val="8"/>
  </w:num>
  <w:num w:numId="4">
    <w:abstractNumId w:val="7"/>
  </w:num>
  <w:num w:numId="5">
    <w:abstractNumId w:val="21"/>
  </w:num>
  <w:num w:numId="6">
    <w:abstractNumId w:val="9"/>
  </w:num>
  <w:num w:numId="7">
    <w:abstractNumId w:val="4"/>
  </w:num>
  <w:num w:numId="8">
    <w:abstractNumId w:val="10"/>
  </w:num>
  <w:num w:numId="9">
    <w:abstractNumId w:val="14"/>
  </w:num>
  <w:num w:numId="10">
    <w:abstractNumId w:val="17"/>
  </w:num>
  <w:num w:numId="11">
    <w:abstractNumId w:val="25"/>
  </w:num>
  <w:num w:numId="12">
    <w:abstractNumId w:val="16"/>
  </w:num>
  <w:num w:numId="13">
    <w:abstractNumId w:val="15"/>
  </w:num>
  <w:num w:numId="14">
    <w:abstractNumId w:val="11"/>
  </w:num>
  <w:num w:numId="15">
    <w:abstractNumId w:val="22"/>
  </w:num>
  <w:num w:numId="16">
    <w:abstractNumId w:val="13"/>
  </w:num>
  <w:num w:numId="17">
    <w:abstractNumId w:val="2"/>
  </w:num>
  <w:num w:numId="18">
    <w:abstractNumId w:val="0"/>
  </w:num>
  <w:num w:numId="19">
    <w:abstractNumId w:val="1"/>
  </w:num>
  <w:num w:numId="20">
    <w:abstractNumId w:val="23"/>
  </w:num>
  <w:num w:numId="21">
    <w:abstractNumId w:val="12"/>
  </w:num>
  <w:num w:numId="22">
    <w:abstractNumId w:val="3"/>
  </w:num>
  <w:num w:numId="23">
    <w:abstractNumId w:val="5"/>
  </w:num>
  <w:num w:numId="24">
    <w:abstractNumId w:val="19"/>
  </w:num>
  <w:num w:numId="25">
    <w:abstractNumId w:val="20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AEF"/>
    <w:rsid w:val="0000194F"/>
    <w:rsid w:val="0000488B"/>
    <w:rsid w:val="00012C93"/>
    <w:rsid w:val="00013BFA"/>
    <w:rsid w:val="0002684D"/>
    <w:rsid w:val="000459BB"/>
    <w:rsid w:val="000470D7"/>
    <w:rsid w:val="00051ED7"/>
    <w:rsid w:val="00054116"/>
    <w:rsid w:val="000560F8"/>
    <w:rsid w:val="00061026"/>
    <w:rsid w:val="00062562"/>
    <w:rsid w:val="00072C2D"/>
    <w:rsid w:val="0008019C"/>
    <w:rsid w:val="000830D3"/>
    <w:rsid w:val="00095884"/>
    <w:rsid w:val="000A0B3D"/>
    <w:rsid w:val="000B21CD"/>
    <w:rsid w:val="000B68F2"/>
    <w:rsid w:val="000C41ED"/>
    <w:rsid w:val="000D1861"/>
    <w:rsid w:val="000F32D8"/>
    <w:rsid w:val="000F5268"/>
    <w:rsid w:val="00100E05"/>
    <w:rsid w:val="00115509"/>
    <w:rsid w:val="001250D1"/>
    <w:rsid w:val="0013077C"/>
    <w:rsid w:val="00142781"/>
    <w:rsid w:val="00155F5C"/>
    <w:rsid w:val="00196B55"/>
    <w:rsid w:val="001A756A"/>
    <w:rsid w:val="001B116A"/>
    <w:rsid w:val="001B5ED3"/>
    <w:rsid w:val="001C5E05"/>
    <w:rsid w:val="001D2CDD"/>
    <w:rsid w:val="001D37BD"/>
    <w:rsid w:val="001F0091"/>
    <w:rsid w:val="001F5B4A"/>
    <w:rsid w:val="00202BB1"/>
    <w:rsid w:val="002066C5"/>
    <w:rsid w:val="002152BF"/>
    <w:rsid w:val="0022126B"/>
    <w:rsid w:val="00236B2E"/>
    <w:rsid w:val="00236C20"/>
    <w:rsid w:val="0024501A"/>
    <w:rsid w:val="00252A18"/>
    <w:rsid w:val="00252A35"/>
    <w:rsid w:val="00262031"/>
    <w:rsid w:val="00263271"/>
    <w:rsid w:val="002710E8"/>
    <w:rsid w:val="002856DC"/>
    <w:rsid w:val="002956DE"/>
    <w:rsid w:val="00296A1A"/>
    <w:rsid w:val="002A086E"/>
    <w:rsid w:val="002A1495"/>
    <w:rsid w:val="002A30BE"/>
    <w:rsid w:val="002C1ADC"/>
    <w:rsid w:val="002C2DAF"/>
    <w:rsid w:val="002D6B66"/>
    <w:rsid w:val="002E0304"/>
    <w:rsid w:val="002E49D5"/>
    <w:rsid w:val="002F0F27"/>
    <w:rsid w:val="002F185D"/>
    <w:rsid w:val="002F2085"/>
    <w:rsid w:val="002F209E"/>
    <w:rsid w:val="002F68B2"/>
    <w:rsid w:val="0030271B"/>
    <w:rsid w:val="00314AAB"/>
    <w:rsid w:val="0032042E"/>
    <w:rsid w:val="003428D2"/>
    <w:rsid w:val="003432E8"/>
    <w:rsid w:val="00361186"/>
    <w:rsid w:val="00377603"/>
    <w:rsid w:val="0038367C"/>
    <w:rsid w:val="00390BBB"/>
    <w:rsid w:val="00394193"/>
    <w:rsid w:val="00394E26"/>
    <w:rsid w:val="003A1571"/>
    <w:rsid w:val="003A6A3D"/>
    <w:rsid w:val="003E41CE"/>
    <w:rsid w:val="003F27A3"/>
    <w:rsid w:val="003F721F"/>
    <w:rsid w:val="0041437D"/>
    <w:rsid w:val="00414B64"/>
    <w:rsid w:val="00417A0D"/>
    <w:rsid w:val="00423959"/>
    <w:rsid w:val="00425981"/>
    <w:rsid w:val="00427DCD"/>
    <w:rsid w:val="004344B3"/>
    <w:rsid w:val="0045149A"/>
    <w:rsid w:val="004561AF"/>
    <w:rsid w:val="00482489"/>
    <w:rsid w:val="00490E24"/>
    <w:rsid w:val="004C2889"/>
    <w:rsid w:val="004C7264"/>
    <w:rsid w:val="004D4477"/>
    <w:rsid w:val="004D4930"/>
    <w:rsid w:val="004E6D5A"/>
    <w:rsid w:val="004F0F37"/>
    <w:rsid w:val="004F4407"/>
    <w:rsid w:val="004F4A1C"/>
    <w:rsid w:val="0050686A"/>
    <w:rsid w:val="00507111"/>
    <w:rsid w:val="00520BC6"/>
    <w:rsid w:val="005268C4"/>
    <w:rsid w:val="00531BF5"/>
    <w:rsid w:val="00545D9E"/>
    <w:rsid w:val="00553645"/>
    <w:rsid w:val="005616FE"/>
    <w:rsid w:val="00564A7F"/>
    <w:rsid w:val="005675DE"/>
    <w:rsid w:val="00577D26"/>
    <w:rsid w:val="00591A97"/>
    <w:rsid w:val="00595623"/>
    <w:rsid w:val="005A61CD"/>
    <w:rsid w:val="005B46BB"/>
    <w:rsid w:val="005B56B5"/>
    <w:rsid w:val="005B6574"/>
    <w:rsid w:val="005C0AAD"/>
    <w:rsid w:val="005C32A0"/>
    <w:rsid w:val="005C4DD5"/>
    <w:rsid w:val="005D1192"/>
    <w:rsid w:val="005E17F2"/>
    <w:rsid w:val="005E321D"/>
    <w:rsid w:val="00601AA7"/>
    <w:rsid w:val="006457DC"/>
    <w:rsid w:val="00650F53"/>
    <w:rsid w:val="0066096A"/>
    <w:rsid w:val="006654A6"/>
    <w:rsid w:val="0066623D"/>
    <w:rsid w:val="006730A6"/>
    <w:rsid w:val="006A094E"/>
    <w:rsid w:val="006A0F58"/>
    <w:rsid w:val="006A32AF"/>
    <w:rsid w:val="006A6377"/>
    <w:rsid w:val="006B1AF0"/>
    <w:rsid w:val="006C3827"/>
    <w:rsid w:val="006D3D96"/>
    <w:rsid w:val="006E082D"/>
    <w:rsid w:val="006E4D22"/>
    <w:rsid w:val="006F25C1"/>
    <w:rsid w:val="007052E2"/>
    <w:rsid w:val="007215B0"/>
    <w:rsid w:val="00727FB1"/>
    <w:rsid w:val="00732B57"/>
    <w:rsid w:val="00734239"/>
    <w:rsid w:val="00735505"/>
    <w:rsid w:val="00737DD4"/>
    <w:rsid w:val="00747D0A"/>
    <w:rsid w:val="00753E3D"/>
    <w:rsid w:val="0075655D"/>
    <w:rsid w:val="007746ED"/>
    <w:rsid w:val="0077677F"/>
    <w:rsid w:val="007A087D"/>
    <w:rsid w:val="007B4ADA"/>
    <w:rsid w:val="007C29B6"/>
    <w:rsid w:val="007C5948"/>
    <w:rsid w:val="007D54D7"/>
    <w:rsid w:val="007E025A"/>
    <w:rsid w:val="007E572A"/>
    <w:rsid w:val="007F669F"/>
    <w:rsid w:val="00811AA6"/>
    <w:rsid w:val="0081695B"/>
    <w:rsid w:val="00821FD3"/>
    <w:rsid w:val="00843F6E"/>
    <w:rsid w:val="008547F1"/>
    <w:rsid w:val="00865282"/>
    <w:rsid w:val="00873C70"/>
    <w:rsid w:val="0087538A"/>
    <w:rsid w:val="008840AE"/>
    <w:rsid w:val="008A6CE2"/>
    <w:rsid w:val="008B7195"/>
    <w:rsid w:val="008C2F39"/>
    <w:rsid w:val="008C66FC"/>
    <w:rsid w:val="008D3B88"/>
    <w:rsid w:val="008E36F0"/>
    <w:rsid w:val="009049B4"/>
    <w:rsid w:val="00936C66"/>
    <w:rsid w:val="00942AEF"/>
    <w:rsid w:val="009450D9"/>
    <w:rsid w:val="0094533C"/>
    <w:rsid w:val="00963395"/>
    <w:rsid w:val="00976796"/>
    <w:rsid w:val="009816D0"/>
    <w:rsid w:val="00996884"/>
    <w:rsid w:val="009A6693"/>
    <w:rsid w:val="009A6F58"/>
    <w:rsid w:val="009B5A25"/>
    <w:rsid w:val="009B71B0"/>
    <w:rsid w:val="009C247A"/>
    <w:rsid w:val="009D60E4"/>
    <w:rsid w:val="00A02146"/>
    <w:rsid w:val="00A11F9D"/>
    <w:rsid w:val="00A51EDB"/>
    <w:rsid w:val="00A5740B"/>
    <w:rsid w:val="00A611DB"/>
    <w:rsid w:val="00A64F23"/>
    <w:rsid w:val="00A720C4"/>
    <w:rsid w:val="00A737F5"/>
    <w:rsid w:val="00A75A8E"/>
    <w:rsid w:val="00A86753"/>
    <w:rsid w:val="00A92FE0"/>
    <w:rsid w:val="00AA2D1C"/>
    <w:rsid w:val="00AA38F9"/>
    <w:rsid w:val="00AA6DC8"/>
    <w:rsid w:val="00AB7FAC"/>
    <w:rsid w:val="00AC3771"/>
    <w:rsid w:val="00AD0969"/>
    <w:rsid w:val="00AD22A5"/>
    <w:rsid w:val="00AD705A"/>
    <w:rsid w:val="00AE47EC"/>
    <w:rsid w:val="00B06DFD"/>
    <w:rsid w:val="00B25ED1"/>
    <w:rsid w:val="00B403D6"/>
    <w:rsid w:val="00B44196"/>
    <w:rsid w:val="00B45282"/>
    <w:rsid w:val="00B4641A"/>
    <w:rsid w:val="00B505C7"/>
    <w:rsid w:val="00B71A60"/>
    <w:rsid w:val="00B72006"/>
    <w:rsid w:val="00B74398"/>
    <w:rsid w:val="00B8755E"/>
    <w:rsid w:val="00BA0775"/>
    <w:rsid w:val="00BA3455"/>
    <w:rsid w:val="00BB318D"/>
    <w:rsid w:val="00BC18EE"/>
    <w:rsid w:val="00BC3391"/>
    <w:rsid w:val="00BC3B4B"/>
    <w:rsid w:val="00BD53C3"/>
    <w:rsid w:val="00BD7887"/>
    <w:rsid w:val="00BE22E7"/>
    <w:rsid w:val="00BF17FC"/>
    <w:rsid w:val="00BF4E96"/>
    <w:rsid w:val="00BF6FEF"/>
    <w:rsid w:val="00C0023C"/>
    <w:rsid w:val="00C057BA"/>
    <w:rsid w:val="00C104A3"/>
    <w:rsid w:val="00C13884"/>
    <w:rsid w:val="00C47664"/>
    <w:rsid w:val="00C5151C"/>
    <w:rsid w:val="00C561E7"/>
    <w:rsid w:val="00C63101"/>
    <w:rsid w:val="00C64269"/>
    <w:rsid w:val="00C66282"/>
    <w:rsid w:val="00C66DC7"/>
    <w:rsid w:val="00C82F69"/>
    <w:rsid w:val="00CA4B8D"/>
    <w:rsid w:val="00CB214A"/>
    <w:rsid w:val="00CC1336"/>
    <w:rsid w:val="00CC179D"/>
    <w:rsid w:val="00CC3B15"/>
    <w:rsid w:val="00CC4AE9"/>
    <w:rsid w:val="00CC559A"/>
    <w:rsid w:val="00CC64AB"/>
    <w:rsid w:val="00CE416C"/>
    <w:rsid w:val="00CE50D3"/>
    <w:rsid w:val="00CF3015"/>
    <w:rsid w:val="00D00655"/>
    <w:rsid w:val="00D12DE0"/>
    <w:rsid w:val="00D134F6"/>
    <w:rsid w:val="00D14CED"/>
    <w:rsid w:val="00D229B5"/>
    <w:rsid w:val="00D26F57"/>
    <w:rsid w:val="00D326DA"/>
    <w:rsid w:val="00D3585A"/>
    <w:rsid w:val="00D40431"/>
    <w:rsid w:val="00D50704"/>
    <w:rsid w:val="00D67B90"/>
    <w:rsid w:val="00D963A2"/>
    <w:rsid w:val="00DA00A4"/>
    <w:rsid w:val="00DA7024"/>
    <w:rsid w:val="00DB058E"/>
    <w:rsid w:val="00DB7082"/>
    <w:rsid w:val="00DC5591"/>
    <w:rsid w:val="00DD2D9D"/>
    <w:rsid w:val="00DD3284"/>
    <w:rsid w:val="00DD6C25"/>
    <w:rsid w:val="00DD7F5C"/>
    <w:rsid w:val="00DE12B1"/>
    <w:rsid w:val="00DE6494"/>
    <w:rsid w:val="00DF24D7"/>
    <w:rsid w:val="00DF67DB"/>
    <w:rsid w:val="00E05034"/>
    <w:rsid w:val="00E05825"/>
    <w:rsid w:val="00E07EF1"/>
    <w:rsid w:val="00E31563"/>
    <w:rsid w:val="00E5192B"/>
    <w:rsid w:val="00E80EB6"/>
    <w:rsid w:val="00E94179"/>
    <w:rsid w:val="00EA3125"/>
    <w:rsid w:val="00EA65DB"/>
    <w:rsid w:val="00EB1886"/>
    <w:rsid w:val="00ED44AE"/>
    <w:rsid w:val="00ED661C"/>
    <w:rsid w:val="00EE1928"/>
    <w:rsid w:val="00EE194C"/>
    <w:rsid w:val="00F03E5E"/>
    <w:rsid w:val="00F30020"/>
    <w:rsid w:val="00F47A99"/>
    <w:rsid w:val="00F60580"/>
    <w:rsid w:val="00F6734C"/>
    <w:rsid w:val="00F80991"/>
    <w:rsid w:val="00F83254"/>
    <w:rsid w:val="00F90EFA"/>
    <w:rsid w:val="00FA4856"/>
    <w:rsid w:val="00FB2A70"/>
    <w:rsid w:val="00FB539E"/>
    <w:rsid w:val="00FB649C"/>
    <w:rsid w:val="00FC17ED"/>
    <w:rsid w:val="00FC4E98"/>
    <w:rsid w:val="00FD1967"/>
    <w:rsid w:val="00FE75D7"/>
    <w:rsid w:val="00FF1EDF"/>
    <w:rsid w:val="00FF4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D22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7D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A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D22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AD22A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A0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6A094E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27DC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pple-converted-space">
    <w:name w:val="apple-converted-space"/>
    <w:basedOn w:val="a0"/>
    <w:rsid w:val="00427DCD"/>
  </w:style>
  <w:style w:type="paragraph" w:styleId="21">
    <w:name w:val="Body Text 2"/>
    <w:basedOn w:val="a"/>
    <w:link w:val="22"/>
    <w:uiPriority w:val="99"/>
    <w:rsid w:val="009450D9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9450D9"/>
    <w:rPr>
      <w:rFonts w:ascii="Calibri" w:eastAsia="Calibri" w:hAnsi="Calibri" w:cs="Times New Roman"/>
    </w:rPr>
  </w:style>
  <w:style w:type="character" w:customStyle="1" w:styleId="textexposedshow">
    <w:name w:val="text_exposed_show"/>
    <w:basedOn w:val="a0"/>
    <w:rsid w:val="00FC17ED"/>
  </w:style>
  <w:style w:type="character" w:customStyle="1" w:styleId="5v1l">
    <w:name w:val="_5v1l"/>
    <w:basedOn w:val="a0"/>
    <w:rsid w:val="003A6A3D"/>
  </w:style>
  <w:style w:type="character" w:styleId="a7">
    <w:name w:val="FollowedHyperlink"/>
    <w:basedOn w:val="a0"/>
    <w:uiPriority w:val="99"/>
    <w:semiHidden/>
    <w:unhideWhenUsed/>
    <w:rsid w:val="001B116A"/>
    <w:rPr>
      <w:color w:val="800080" w:themeColor="followedHyperlink"/>
      <w:u w:val="single"/>
    </w:rPr>
  </w:style>
  <w:style w:type="character" w:styleId="a8">
    <w:name w:val="Emphasis"/>
    <w:basedOn w:val="a0"/>
    <w:uiPriority w:val="20"/>
    <w:qFormat/>
    <w:rsid w:val="00FB2A70"/>
    <w:rPr>
      <w:i/>
      <w:iCs/>
    </w:rPr>
  </w:style>
  <w:style w:type="character" w:styleId="a9">
    <w:name w:val="Strong"/>
    <w:basedOn w:val="a0"/>
    <w:uiPriority w:val="22"/>
    <w:qFormat/>
    <w:rsid w:val="004D4477"/>
    <w:rPr>
      <w:b/>
      <w:bCs/>
    </w:rPr>
  </w:style>
  <w:style w:type="character" w:customStyle="1" w:styleId="resh-link">
    <w:name w:val="resh-link"/>
    <w:basedOn w:val="a0"/>
    <w:rsid w:val="00B71A60"/>
  </w:style>
  <w:style w:type="paragraph" w:styleId="aa">
    <w:name w:val="Balloon Text"/>
    <w:basedOn w:val="a"/>
    <w:link w:val="ab"/>
    <w:uiPriority w:val="99"/>
    <w:semiHidden/>
    <w:unhideWhenUsed/>
    <w:rsid w:val="00CA4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A4B8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D22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7D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A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D22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AD22A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A0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6A094E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27DC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pple-converted-space">
    <w:name w:val="apple-converted-space"/>
    <w:basedOn w:val="a0"/>
    <w:rsid w:val="00427DCD"/>
  </w:style>
  <w:style w:type="paragraph" w:styleId="21">
    <w:name w:val="Body Text 2"/>
    <w:basedOn w:val="a"/>
    <w:link w:val="22"/>
    <w:uiPriority w:val="99"/>
    <w:rsid w:val="009450D9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9450D9"/>
    <w:rPr>
      <w:rFonts w:ascii="Calibri" w:eastAsia="Calibri" w:hAnsi="Calibri" w:cs="Times New Roman"/>
    </w:rPr>
  </w:style>
  <w:style w:type="character" w:customStyle="1" w:styleId="textexposedshow">
    <w:name w:val="text_exposed_show"/>
    <w:basedOn w:val="a0"/>
    <w:rsid w:val="00FC17ED"/>
  </w:style>
  <w:style w:type="character" w:customStyle="1" w:styleId="5v1l">
    <w:name w:val="_5v1l"/>
    <w:basedOn w:val="a0"/>
    <w:rsid w:val="003A6A3D"/>
  </w:style>
  <w:style w:type="character" w:styleId="a7">
    <w:name w:val="FollowedHyperlink"/>
    <w:basedOn w:val="a0"/>
    <w:uiPriority w:val="99"/>
    <w:semiHidden/>
    <w:unhideWhenUsed/>
    <w:rsid w:val="001B116A"/>
    <w:rPr>
      <w:color w:val="800080" w:themeColor="followedHyperlink"/>
      <w:u w:val="single"/>
    </w:rPr>
  </w:style>
  <w:style w:type="character" w:styleId="a8">
    <w:name w:val="Emphasis"/>
    <w:basedOn w:val="a0"/>
    <w:uiPriority w:val="20"/>
    <w:qFormat/>
    <w:rsid w:val="00FB2A70"/>
    <w:rPr>
      <w:i/>
      <w:iCs/>
    </w:rPr>
  </w:style>
  <w:style w:type="character" w:styleId="a9">
    <w:name w:val="Strong"/>
    <w:basedOn w:val="a0"/>
    <w:uiPriority w:val="22"/>
    <w:qFormat/>
    <w:rsid w:val="004D4477"/>
    <w:rPr>
      <w:b/>
      <w:bCs/>
    </w:rPr>
  </w:style>
  <w:style w:type="character" w:customStyle="1" w:styleId="resh-link">
    <w:name w:val="resh-link"/>
    <w:basedOn w:val="a0"/>
    <w:rsid w:val="00B71A60"/>
  </w:style>
  <w:style w:type="paragraph" w:styleId="aa">
    <w:name w:val="Balloon Text"/>
    <w:basedOn w:val="a"/>
    <w:link w:val="ab"/>
    <w:uiPriority w:val="99"/>
    <w:semiHidden/>
    <w:unhideWhenUsed/>
    <w:rsid w:val="00CA4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A4B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0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7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09975">
          <w:marLeft w:val="1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0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78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5758679">
          <w:marLeft w:val="0"/>
          <w:marRight w:val="0"/>
          <w:marTop w:val="0"/>
          <w:marBottom w:val="0"/>
          <w:divBdr>
            <w:top w:val="single" w:sz="12" w:space="5" w:color="FFFFFF"/>
            <w:left w:val="single" w:sz="12" w:space="0" w:color="FFFFFF"/>
            <w:bottom w:val="single" w:sz="12" w:space="7" w:color="FFFFFF"/>
            <w:right w:val="single" w:sz="12" w:space="0" w:color="FFFFFF"/>
          </w:divBdr>
          <w:divsChild>
            <w:div w:id="47680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0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4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761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302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6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86846">
          <w:marLeft w:val="0"/>
          <w:marRight w:val="0"/>
          <w:marTop w:val="0"/>
          <w:marBottom w:val="8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1257">
          <w:marLeft w:val="0"/>
          <w:marRight w:val="0"/>
          <w:marTop w:val="0"/>
          <w:marBottom w:val="8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8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amarainvestpark.ru/event/zhizn-posle-depozipo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Moskow</Company>
  <LinksUpToDate>false</LinksUpToDate>
  <CharactersWithSpaces>6395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Finam</dc:creator>
  <cp:lastModifiedBy>Райкова Мариям</cp:lastModifiedBy>
  <cp:revision>2</cp:revision>
  <cp:lastPrinted>2017-05-29T07:31:00Z</cp:lastPrinted>
  <dcterms:created xsi:type="dcterms:W3CDTF">2017-05-30T06:12:00Z</dcterms:created>
  <dcterms:modified xsi:type="dcterms:W3CDTF">2017-05-30T06:12:00Z</dcterms:modified>
</cp:coreProperties>
</file>