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10460"/>
        <w:gridCol w:w="222"/>
      </w:tblGrid>
      <w:tr w:rsidR="00F72608" w:rsidRPr="00131BE6" w:rsidTr="003F3F5D">
        <w:trPr>
          <w:trHeight w:val="3402"/>
        </w:trPr>
        <w:tc>
          <w:tcPr>
            <w:tcW w:w="4111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22"/>
              <w:gridCol w:w="222"/>
            </w:tblGrid>
            <w:tr w:rsidR="00A70EEB" w:rsidRPr="00D97F73" w:rsidTr="007833EE">
              <w:tc>
                <w:tcPr>
                  <w:tcW w:w="4219" w:type="dxa"/>
                </w:tcPr>
                <w:p w:rsidR="00A70EEB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9806" w:type="dxa"/>
                    <w:tblBorders>
                      <w:insideH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219"/>
                    <w:gridCol w:w="5587"/>
                  </w:tblGrid>
                  <w:tr w:rsidR="0092206E" w:rsidTr="0092206E">
                    <w:tc>
                      <w:tcPr>
                        <w:tcW w:w="4219" w:type="dxa"/>
                      </w:tcPr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ind w:right="-9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anchor distT="0" distB="0" distL="114300" distR="114300" simplePos="0" relativeHeight="251658240" behindDoc="1" locked="0" layoutInCell="1" allowOverlap="1">
                              <wp:simplePos x="0" y="0"/>
                              <wp:positionH relativeFrom="column">
                                <wp:posOffset>1148715</wp:posOffset>
                              </wp:positionH>
                              <wp:positionV relativeFrom="paragraph">
                                <wp:posOffset>22860</wp:posOffset>
                              </wp:positionV>
                              <wp:extent cx="413385" cy="596265"/>
                              <wp:effectExtent l="0" t="0" r="5715" b="0"/>
                              <wp:wrapTight wrapText="bothSides">
                                <wp:wrapPolygon edited="0">
                                  <wp:start x="0" y="0"/>
                                  <wp:lineTo x="0" y="20703"/>
                                  <wp:lineTo x="20903" y="20703"/>
                                  <wp:lineTo x="20903" y="0"/>
                                  <wp:lineTo x="0" y="0"/>
                                </wp:wrapPolygon>
                              </wp:wrapTight>
                              <wp:docPr id="1" name="Рисунок 1" descr="Герб р-н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 descr="Герб р-н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" cy="5962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t xml:space="preserve">                    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 xml:space="preserve">АДМИНИСТРАЦИЯ </w:t>
                        </w: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before="194" w:line="293" w:lineRule="exact"/>
                          <w:jc w:val="center"/>
                          <w:rPr>
                            <w:rFonts w:ascii="Arial Narrow" w:hAnsi="Arial Narrow" w:cs="Times New Roman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 xml:space="preserve">муниципального района Похвистневский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</w:rPr>
                          <w:t>Самарской области</w:t>
                        </w: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before="278"/>
                          <w:jc w:val="center"/>
                          <w:rPr>
                            <w:rFonts w:ascii="Arial" w:hAnsi="Arial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pacing w:val="2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  <w:p w:rsidR="0092206E" w:rsidRPr="00D17843" w:rsidRDefault="00D17843" w:rsidP="00D17843">
                        <w:pPr>
                          <w:framePr w:hSpace="180" w:wrap="around" w:vAnchor="text" w:hAnchor="margin" w:y="92"/>
                          <w:shd w:val="clear" w:color="auto" w:fill="FFFFFF"/>
                          <w:tabs>
                            <w:tab w:val="left" w:leader="underscore" w:pos="1925"/>
                            <w:tab w:val="left" w:leader="underscore" w:pos="4147"/>
                          </w:tabs>
                          <w:spacing w:before="281"/>
                          <w:ind w:left="18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17843">
                          <w:rPr>
                            <w:rFonts w:ascii="Times New Roman" w:hAnsi="Times New Roman" w:cs="Times New Roman"/>
                          </w:rPr>
                          <w:t xml:space="preserve">30.05.2017 </w:t>
                        </w:r>
                        <w:r w:rsidR="0092206E" w:rsidRPr="00D17843">
                          <w:rPr>
                            <w:rFonts w:ascii="Times New Roman" w:hAnsi="Times New Roman" w:cs="Times New Roman"/>
                          </w:rPr>
                          <w:t xml:space="preserve"> № </w:t>
                        </w:r>
                        <w:r w:rsidRPr="00D17843">
                          <w:rPr>
                            <w:rFonts w:ascii="Times New Roman" w:hAnsi="Times New Roman" w:cs="Times New Roman"/>
                          </w:rPr>
                          <w:t xml:space="preserve"> 443</w:t>
                        </w: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shd w:val="clear" w:color="auto" w:fill="FFFFFF"/>
                          <w:spacing w:before="252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spacing w:val="-3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/>
                            <w:spacing w:val="-3"/>
                          </w:rPr>
                          <w:t>г. Похвистнево</w:t>
                        </w: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5587" w:type="dxa"/>
                      </w:tcPr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</w:tbl>
                <w:p w:rsidR="00A70EEB" w:rsidRPr="00D97F73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87" w:type="dxa"/>
                </w:tcPr>
                <w:p w:rsidR="00A70EEB" w:rsidRPr="00D97F73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70EEB" w:rsidRPr="00572126" w:rsidRDefault="00A70EEB" w:rsidP="00A70EEB">
            <w:pPr>
              <w:spacing w:after="0" w:line="240" w:lineRule="auto"/>
              <w:ind w:right="538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создании общественной комиссии для организации общественного обсуждения проекта муниципальной программы «Формирование </w:t>
            </w:r>
            <w:r w:rsidR="008D1BCA">
              <w:rPr>
                <w:rFonts w:ascii="Times New Roman" w:hAnsi="Times New Roman" w:cs="Times New Roman"/>
                <w:sz w:val="28"/>
                <w:szCs w:val="28"/>
              </w:rPr>
              <w:t>комфортной</w:t>
            </w:r>
            <w:r w:rsidR="008D1B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городской среды на </w:t>
            </w:r>
            <w:r w:rsidR="009267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</w:t>
            </w:r>
            <w:r w:rsidR="00B83EB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Похвистневский Самарской области</w:t>
            </w:r>
            <w:r w:rsidR="002A20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2017 год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 в</w:t>
            </w:r>
            <w:r w:rsidR="00A744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83EB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муниципальном районе Похвистневский</w:t>
            </w:r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572126">
              <w:rPr>
                <w:sz w:val="28"/>
                <w:szCs w:val="28"/>
              </w:rPr>
              <w:t xml:space="preserve"> </w:t>
            </w:r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проведения комиссионной оценки предложений заинтересованных лиц, а также для осуществления </w:t>
            </w:r>
            <w:proofErr w:type="gramStart"/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реализацией  муниципальной программы </w:t>
            </w:r>
          </w:p>
          <w:p w:rsidR="00F72608" w:rsidRPr="00131BE6" w:rsidRDefault="00F72608" w:rsidP="00D97F73">
            <w:pPr>
              <w:pStyle w:val="1"/>
              <w:contextualSpacing/>
              <w:rPr>
                <w:sz w:val="24"/>
                <w:szCs w:val="24"/>
                <w:u w:val="single"/>
              </w:rPr>
            </w:pPr>
          </w:p>
        </w:tc>
        <w:tc>
          <w:tcPr>
            <w:tcW w:w="5630" w:type="dxa"/>
          </w:tcPr>
          <w:p w:rsidR="00F72608" w:rsidRPr="00131BE6" w:rsidRDefault="00F72608" w:rsidP="003F3F5D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587"/>
      </w:tblGrid>
      <w:tr w:rsidR="00D97F73" w:rsidRPr="00D97F73" w:rsidTr="002112DC">
        <w:tc>
          <w:tcPr>
            <w:tcW w:w="4219" w:type="dxa"/>
          </w:tcPr>
          <w:p w:rsidR="00D97F73" w:rsidRP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2126" w:rsidRPr="00572126" w:rsidRDefault="00572126" w:rsidP="00632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72126">
        <w:rPr>
          <w:rFonts w:ascii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Постановлением Правительства РФ от 10.02.2017 №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Методическими рекомендациями</w:t>
      </w:r>
      <w:proofErr w:type="gramEnd"/>
      <w:r w:rsidRPr="00572126">
        <w:rPr>
          <w:rFonts w:ascii="Times New Roman" w:hAnsi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Российской Федерации «По</w:t>
      </w:r>
      <w:r w:rsidRPr="00572126">
        <w:rPr>
          <w:sz w:val="28"/>
          <w:szCs w:val="28"/>
        </w:rPr>
        <w:t xml:space="preserve"> </w:t>
      </w:r>
      <w:r w:rsidRPr="00572126">
        <w:rPr>
          <w:rFonts w:ascii="Times New Roman" w:hAnsi="Times New Roman"/>
          <w:sz w:val="28"/>
          <w:szCs w:val="28"/>
          <w:lang w:eastAsia="ru-RU"/>
        </w:rPr>
        <w:t xml:space="preserve">подготовке государственных </w:t>
      </w:r>
      <w:r w:rsidRPr="00572126">
        <w:rPr>
          <w:rFonts w:ascii="Times New Roman" w:hAnsi="Times New Roman"/>
          <w:sz w:val="28"/>
          <w:szCs w:val="28"/>
          <w:lang w:eastAsia="ru-RU"/>
        </w:rPr>
        <w:lastRenderedPageBreak/>
        <w:t xml:space="preserve">(муниципальных) программ «Формирование современной городской среды» в рамках реализации приоритетного проекта «Формирование комфортной городской среды», руководствуясь Уставом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="00AD6C01">
        <w:rPr>
          <w:rFonts w:ascii="Times New Roman" w:hAnsi="Times New Roman"/>
          <w:sz w:val="28"/>
          <w:szCs w:val="28"/>
          <w:lang w:eastAsia="ru-RU"/>
        </w:rPr>
        <w:t>, Администрация м</w:t>
      </w:r>
      <w:r w:rsidR="00632B6E">
        <w:rPr>
          <w:rFonts w:ascii="Times New Roman" w:hAnsi="Times New Roman"/>
          <w:sz w:val="28"/>
          <w:szCs w:val="28"/>
          <w:lang w:eastAsia="ru-RU"/>
        </w:rPr>
        <w:t xml:space="preserve">униципального района </w:t>
      </w:r>
      <w:r w:rsidR="00AD6C01">
        <w:rPr>
          <w:rFonts w:ascii="Times New Roman" w:hAnsi="Times New Roman"/>
          <w:sz w:val="28"/>
          <w:szCs w:val="28"/>
          <w:lang w:eastAsia="ru-RU"/>
        </w:rPr>
        <w:t>Похвистневский Самарской области</w:t>
      </w:r>
    </w:p>
    <w:p w:rsidR="00572126" w:rsidRPr="00572126" w:rsidRDefault="00572126" w:rsidP="0057212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2126" w:rsidRDefault="00572126" w:rsidP="0057212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2126" w:rsidRPr="00572126" w:rsidRDefault="00AD6C01" w:rsidP="0057212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ПОСТАНОВЛЯ</w:t>
      </w:r>
      <w:r w:rsidRPr="00AD6C01">
        <w:rPr>
          <w:rFonts w:ascii="Times New Roman" w:hAnsi="Times New Roman"/>
          <w:sz w:val="40"/>
          <w:szCs w:val="40"/>
          <w:lang w:eastAsia="ru-RU"/>
        </w:rPr>
        <w:t>ет</w:t>
      </w:r>
      <w:proofErr w:type="spellEnd"/>
      <w:r w:rsidR="00572126" w:rsidRPr="00572126">
        <w:rPr>
          <w:rFonts w:ascii="Times New Roman" w:hAnsi="Times New Roman"/>
          <w:sz w:val="28"/>
          <w:szCs w:val="28"/>
          <w:lang w:eastAsia="ru-RU"/>
        </w:rPr>
        <w:t>:</w:t>
      </w:r>
    </w:p>
    <w:p w:rsidR="00572126" w:rsidRPr="00572126" w:rsidRDefault="00572126" w:rsidP="0057212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2126" w:rsidRPr="00572126" w:rsidRDefault="00572126" w:rsidP="0032014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21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72126">
        <w:rPr>
          <w:rFonts w:ascii="Times New Roman" w:hAnsi="Times New Roman"/>
          <w:sz w:val="28"/>
          <w:szCs w:val="28"/>
          <w:lang w:eastAsia="ru-RU"/>
        </w:rPr>
        <w:t xml:space="preserve">Создать общественную комиссию для организации общественного обсуждения проекта муниципальной программы «Формирование </w:t>
      </w:r>
      <w:r w:rsidR="008D1BCA">
        <w:rPr>
          <w:rFonts w:ascii="Times New Roman" w:hAnsi="Times New Roman"/>
          <w:sz w:val="28"/>
          <w:szCs w:val="28"/>
        </w:rPr>
        <w:t>комфортной</w:t>
      </w:r>
      <w:r w:rsidR="008D1BCA">
        <w:rPr>
          <w:rFonts w:ascii="Times New Roman" w:eastAsia="Calibri" w:hAnsi="Times New Roman"/>
          <w:sz w:val="28"/>
          <w:szCs w:val="28"/>
        </w:rPr>
        <w:t xml:space="preserve"> </w:t>
      </w:r>
      <w:r w:rsidRPr="00572126">
        <w:rPr>
          <w:rFonts w:ascii="Times New Roman" w:hAnsi="Times New Roman"/>
          <w:sz w:val="28"/>
          <w:szCs w:val="28"/>
          <w:lang w:eastAsia="ru-RU"/>
        </w:rPr>
        <w:t>городской среды на</w:t>
      </w:r>
      <w:r w:rsidR="005E6B33">
        <w:rPr>
          <w:rFonts w:ascii="Times New Roman" w:hAnsi="Times New Roman"/>
          <w:sz w:val="28"/>
          <w:szCs w:val="28"/>
          <w:lang w:eastAsia="ru-RU"/>
        </w:rPr>
        <w:t xml:space="preserve"> территории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="002A20D5">
        <w:rPr>
          <w:rFonts w:ascii="Times New Roman" w:hAnsi="Times New Roman"/>
          <w:sz w:val="28"/>
          <w:szCs w:val="28"/>
          <w:lang w:eastAsia="ru-RU"/>
        </w:rPr>
        <w:t>на</w:t>
      </w:r>
      <w:r w:rsidRPr="00572126">
        <w:rPr>
          <w:rFonts w:ascii="Times New Roman" w:hAnsi="Times New Roman"/>
          <w:sz w:val="28"/>
          <w:szCs w:val="28"/>
          <w:lang w:eastAsia="ru-RU"/>
        </w:rPr>
        <w:t xml:space="preserve"> 2017 год» в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Pr="00572126">
        <w:rPr>
          <w:rFonts w:ascii="Times New Roman" w:hAnsi="Times New Roman"/>
          <w:sz w:val="28"/>
          <w:szCs w:val="28"/>
          <w:lang w:eastAsia="ru-RU"/>
        </w:rPr>
        <w:t>,</w:t>
      </w:r>
      <w:r w:rsidRPr="00572126">
        <w:rPr>
          <w:sz w:val="28"/>
          <w:szCs w:val="28"/>
        </w:rPr>
        <w:t xml:space="preserve"> </w:t>
      </w:r>
      <w:r w:rsidRPr="00572126">
        <w:rPr>
          <w:rFonts w:ascii="Times New Roman" w:hAnsi="Times New Roman"/>
          <w:sz w:val="28"/>
          <w:szCs w:val="28"/>
          <w:lang w:eastAsia="ru-RU"/>
        </w:rPr>
        <w:t xml:space="preserve">проведения комиссионной оценки предложений заинтересованных лиц, а также для осуществления контроля за реализацией  муниципальной программы (далее - комиссия) в составе согласно приложению 1 к настоящему постановлению. </w:t>
      </w:r>
      <w:proofErr w:type="gramEnd"/>
    </w:p>
    <w:p w:rsidR="00572126" w:rsidRPr="00572126" w:rsidRDefault="00572126" w:rsidP="0032014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2126">
        <w:rPr>
          <w:rFonts w:ascii="Times New Roman" w:hAnsi="Times New Roman"/>
          <w:sz w:val="28"/>
          <w:szCs w:val="28"/>
          <w:lang w:eastAsia="ru-RU"/>
        </w:rPr>
        <w:t xml:space="preserve">Утвердить Порядок организации деятельности общественной комиссии согласно приложению 2 к настоящему постановлению. </w:t>
      </w:r>
    </w:p>
    <w:p w:rsidR="00320149" w:rsidRPr="00320149" w:rsidRDefault="00320149" w:rsidP="00320149">
      <w:pPr>
        <w:pStyle w:val="a5"/>
        <w:numPr>
          <w:ilvl w:val="0"/>
          <w:numId w:val="3"/>
        </w:numPr>
        <w:suppressAutoHyphens/>
        <w:autoSpaceDN w:val="0"/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20149">
        <w:rPr>
          <w:rFonts w:ascii="Times New Roman" w:hAnsi="Times New Roman"/>
          <w:sz w:val="28"/>
          <w:szCs w:val="28"/>
        </w:rPr>
        <w:t xml:space="preserve">Постановление вступает в силу со дня его подписания и подлежит опубликованию в газете «Вестник </w:t>
      </w:r>
      <w:proofErr w:type="spellStart"/>
      <w:r w:rsidRPr="00320149">
        <w:rPr>
          <w:rFonts w:ascii="Times New Roman" w:hAnsi="Times New Roman"/>
          <w:sz w:val="28"/>
          <w:szCs w:val="28"/>
        </w:rPr>
        <w:t>Похвистневского</w:t>
      </w:r>
      <w:proofErr w:type="spellEnd"/>
      <w:r w:rsidRPr="00320149">
        <w:rPr>
          <w:rFonts w:ascii="Times New Roman" w:hAnsi="Times New Roman"/>
          <w:sz w:val="28"/>
          <w:szCs w:val="28"/>
        </w:rPr>
        <w:t xml:space="preserve"> района» и размещению в сети «Интернет» на официальном сайте Администрации района.</w:t>
      </w:r>
    </w:p>
    <w:p w:rsidR="00320149" w:rsidRDefault="00320149" w:rsidP="00320149">
      <w:pPr>
        <w:pStyle w:val="a5"/>
        <w:numPr>
          <w:ilvl w:val="0"/>
          <w:numId w:val="3"/>
        </w:numPr>
        <w:suppressAutoHyphens/>
        <w:autoSpaceDN w:val="0"/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572126" w:rsidRPr="00572126" w:rsidRDefault="00572126" w:rsidP="0032014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Default="00572126" w:rsidP="00572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Pr="00572126" w:rsidRDefault="00320149" w:rsidP="00572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572126" w:rsidRPr="00572126">
        <w:rPr>
          <w:rFonts w:ascii="Times New Roman" w:hAnsi="Times New Roman"/>
          <w:sz w:val="28"/>
          <w:szCs w:val="28"/>
          <w:lang w:eastAsia="ru-RU"/>
        </w:rPr>
        <w:t>Глава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572126" w:rsidRPr="0057212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                Ю.Ф. Рябов</w:t>
      </w:r>
    </w:p>
    <w:p w:rsidR="00572126" w:rsidRPr="00572126" w:rsidRDefault="00572126" w:rsidP="00572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Pr="00572126" w:rsidRDefault="00572126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72126" w:rsidRDefault="00572126" w:rsidP="0057212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2126" w:rsidRDefault="00572126" w:rsidP="0057212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2126" w:rsidRDefault="00572126" w:rsidP="0057212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2126" w:rsidRDefault="00572126" w:rsidP="0057212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2126" w:rsidRDefault="00572126" w:rsidP="0057212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2126" w:rsidRPr="00B00909" w:rsidRDefault="00572126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Приложение 1</w:t>
      </w:r>
    </w:p>
    <w:p w:rsidR="00572126" w:rsidRPr="00B00909" w:rsidRDefault="00572126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к постановлению</w:t>
      </w:r>
    </w:p>
    <w:p w:rsidR="00572126" w:rsidRPr="00B00909" w:rsidRDefault="00AD6C0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="00572126" w:rsidRPr="00B00909">
        <w:rPr>
          <w:rFonts w:ascii="Times New Roman" w:hAnsi="Times New Roman"/>
          <w:sz w:val="28"/>
          <w:szCs w:val="28"/>
          <w:lang w:eastAsia="ru-RU"/>
        </w:rPr>
        <w:t>дминистрации</w:t>
      </w:r>
      <w:r w:rsidR="00A70E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Похвистневский </w:t>
      </w:r>
    </w:p>
    <w:p w:rsidR="00572126" w:rsidRPr="00B00909" w:rsidRDefault="00837F55" w:rsidP="00837F5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от «   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 » мая  2017 год № </w:t>
      </w:r>
    </w:p>
    <w:p w:rsidR="00572126" w:rsidRPr="00B00909" w:rsidRDefault="00572126" w:rsidP="00572126">
      <w:pPr>
        <w:shd w:val="clear" w:color="auto" w:fill="FFFFFF"/>
        <w:spacing w:after="0" w:line="322" w:lineRule="exact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СОСТАВ</w:t>
      </w:r>
    </w:p>
    <w:p w:rsidR="00572126" w:rsidRPr="00B00909" w:rsidRDefault="00572126" w:rsidP="00572126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общественной комиссии </w:t>
      </w:r>
    </w:p>
    <w:p w:rsidR="00572126" w:rsidRPr="00B00909" w:rsidRDefault="00572126" w:rsidP="00572126">
      <w:pPr>
        <w:shd w:val="clear" w:color="auto" w:fill="FFFFFF"/>
        <w:spacing w:after="0" w:line="322" w:lineRule="exact"/>
        <w:ind w:firstLine="53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72126" w:rsidRPr="00B00909" w:rsidRDefault="00572126" w:rsidP="00572126">
      <w:pPr>
        <w:shd w:val="clear" w:color="auto" w:fill="FFFFFF"/>
        <w:spacing w:after="0" w:line="322" w:lineRule="exact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Председатель:</w:t>
      </w:r>
    </w:p>
    <w:p w:rsidR="00837F55" w:rsidRPr="00B00909" w:rsidRDefault="00837F55" w:rsidP="00837F55">
      <w:pPr>
        <w:shd w:val="clear" w:color="auto" w:fill="FFFFFF"/>
        <w:spacing w:after="0" w:line="317" w:lineRule="exact"/>
        <w:ind w:right="38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Райков Сергей Владимирович – </w:t>
      </w:r>
      <w:r>
        <w:rPr>
          <w:rFonts w:ascii="Times New Roman" w:hAnsi="Times New Roman"/>
          <w:sz w:val="28"/>
          <w:szCs w:val="28"/>
        </w:rPr>
        <w:t>заместитель Главы района, руководитель Управления капитального строительства, архитектуры и градостроительства, жилищно-коммунального и дорожного хозяйства;</w:t>
      </w:r>
    </w:p>
    <w:p w:rsidR="00572126" w:rsidRPr="00B00909" w:rsidRDefault="00572126" w:rsidP="00572126">
      <w:pPr>
        <w:shd w:val="clear" w:color="auto" w:fill="FFFFFF"/>
        <w:spacing w:after="0" w:line="317" w:lineRule="exact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Заместитель председателя:</w:t>
      </w:r>
    </w:p>
    <w:p w:rsidR="00837F55" w:rsidRPr="00B00909" w:rsidRDefault="00837F55" w:rsidP="00837F55">
      <w:pPr>
        <w:shd w:val="clear" w:color="auto" w:fill="FFFFFF"/>
        <w:spacing w:after="0" w:line="317" w:lineRule="exact"/>
        <w:ind w:right="38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Костин Юрий Владиславович –</w:t>
      </w:r>
      <w:r w:rsidRPr="000B2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 отдела ЖКХ, Управления капитального строительства, архитектуры и градостроительства, жилищно-коммунального и дорожного хозяйства.</w:t>
      </w:r>
    </w:p>
    <w:p w:rsidR="000B2147" w:rsidRPr="00B00909" w:rsidRDefault="002B3130" w:rsidP="000B2147">
      <w:pPr>
        <w:shd w:val="clear" w:color="auto" w:fill="FFFFFF"/>
        <w:spacing w:after="0" w:line="317" w:lineRule="exact"/>
        <w:ind w:right="38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</w:t>
      </w:r>
      <w:r w:rsidR="000B2147">
        <w:rPr>
          <w:rFonts w:ascii="Times New Roman" w:hAnsi="Times New Roman"/>
          <w:sz w:val="28"/>
          <w:szCs w:val="28"/>
          <w:lang w:eastAsia="ru-RU"/>
        </w:rPr>
        <w:t>ретарь ком</w:t>
      </w:r>
      <w:r w:rsidR="00837F55">
        <w:rPr>
          <w:rFonts w:ascii="Times New Roman" w:hAnsi="Times New Roman"/>
          <w:sz w:val="28"/>
          <w:szCs w:val="28"/>
          <w:lang w:eastAsia="ru-RU"/>
        </w:rPr>
        <w:t>иссии: Лоцманов Иван Иванович</w:t>
      </w:r>
      <w:r w:rsidR="000B2147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0B2147" w:rsidRPr="000B2147">
        <w:rPr>
          <w:rFonts w:ascii="Times New Roman" w:hAnsi="Times New Roman"/>
          <w:sz w:val="28"/>
          <w:szCs w:val="28"/>
        </w:rPr>
        <w:t xml:space="preserve"> </w:t>
      </w:r>
      <w:r w:rsidR="00837F55">
        <w:rPr>
          <w:rFonts w:ascii="Times New Roman" w:hAnsi="Times New Roman"/>
          <w:sz w:val="28"/>
          <w:szCs w:val="28"/>
        </w:rPr>
        <w:t>главный специалист</w:t>
      </w:r>
      <w:r w:rsidR="000B2147">
        <w:rPr>
          <w:rFonts w:ascii="Times New Roman" w:hAnsi="Times New Roman"/>
          <w:sz w:val="28"/>
          <w:szCs w:val="28"/>
        </w:rPr>
        <w:t xml:space="preserve"> отдела ЖКХ, Управления капитального строительства, архитектуры и градостроительства, жилищно-коммунального и дорожного хозяйства.</w:t>
      </w:r>
    </w:p>
    <w:p w:rsidR="002B3130" w:rsidRDefault="002B3130" w:rsidP="002B3130">
      <w:pPr>
        <w:spacing w:after="0" w:line="240" w:lineRule="auto"/>
        <w:ind w:right="749"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3130" w:rsidRDefault="000B2147" w:rsidP="002B3130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Члены комиссии: </w:t>
      </w:r>
    </w:p>
    <w:p w:rsidR="00AD6C01" w:rsidRPr="00572126" w:rsidRDefault="00AD6C01" w:rsidP="00AD6C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Горшкова Татьяна Александровна – руководитель Общественного совета</w:t>
      </w:r>
      <w:r w:rsidRPr="00AD6C0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0B2147" w:rsidRDefault="00AD6C01" w:rsidP="002B3130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Кудрявцева Елизавета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Кириловна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руководитель районного Совета ветерано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в(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пенсионеров) войны, труда, вооруженных сил и правоохранительных органов (по согласованию);</w:t>
      </w:r>
    </w:p>
    <w:p w:rsidR="00AD6C01" w:rsidRDefault="00AD6C01" w:rsidP="002B3130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Муллабаев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Идрис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Хамитович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Глава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Алькино</w:t>
      </w:r>
      <w:proofErr w:type="spellEnd"/>
      <w:r w:rsidR="00FC537F">
        <w:rPr>
          <w:rFonts w:ascii="Times New Roman" w:hAnsi="Times New Roman"/>
          <w:sz w:val="28"/>
          <w:szCs w:val="28"/>
          <w:lang w:eastAsia="ru-RU"/>
        </w:rPr>
        <w:t xml:space="preserve"> (по согласованию)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C537F" w:rsidRDefault="00AD6C01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Мишакин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Юрий Васильевич</w:t>
      </w:r>
      <w:r w:rsidR="00FC537F">
        <w:rPr>
          <w:rFonts w:ascii="Times New Roman" w:hAnsi="Times New Roman"/>
          <w:sz w:val="28"/>
          <w:szCs w:val="28"/>
          <w:lang w:eastAsia="ru-RU"/>
        </w:rPr>
        <w:t>– Глава сельского поселения Большой</w:t>
      </w:r>
      <w:proofErr w:type="gramStart"/>
      <w:r w:rsidR="00FC537F">
        <w:rPr>
          <w:rFonts w:ascii="Times New Roman" w:hAnsi="Times New Roman"/>
          <w:sz w:val="28"/>
          <w:szCs w:val="28"/>
          <w:lang w:eastAsia="ru-RU"/>
        </w:rPr>
        <w:t xml:space="preserve"> Т</w:t>
      </w:r>
      <w:proofErr w:type="gramEnd"/>
      <w:r w:rsidR="00FC537F">
        <w:rPr>
          <w:rFonts w:ascii="Times New Roman" w:hAnsi="Times New Roman"/>
          <w:sz w:val="28"/>
          <w:szCs w:val="28"/>
          <w:lang w:eastAsia="ru-RU"/>
        </w:rPr>
        <w:t>олкай (по согласованию);</w:t>
      </w:r>
    </w:p>
    <w:p w:rsidR="00FC537F" w:rsidRDefault="00FC537F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Уразметов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Равиль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Фаритович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Глава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Мочалеевка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FC537F" w:rsidRDefault="00FC537F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Атласова Юлия Геннадьевн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а–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Глава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Подбельск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FC537F" w:rsidRDefault="00FC537F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Панфилов Николай Анатольеви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ч–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Глава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Савруа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FC537F" w:rsidRDefault="00FC537F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Фадеев Вячеслав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Протасьеви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–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Глава сельского поселения Старый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Аманак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FC537F" w:rsidRDefault="00FC537F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Казяйкин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Александр Дмитриевич–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лавы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Старопохвистнево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AB24C4" w:rsidRDefault="00AB24C4" w:rsidP="00AB24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Вагизова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Фаина Григорьевна – член Общественного совета</w:t>
      </w:r>
      <w:r w:rsidRPr="00AD6C0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AB24C4" w:rsidRDefault="00AB24C4" w:rsidP="00AB24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Емельянов Василий Павлович – член Общественного совета</w:t>
      </w:r>
      <w:r w:rsidRPr="00AD6C0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AB24C4" w:rsidRPr="00572126" w:rsidRDefault="00AB24C4" w:rsidP="00AB24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Гладков Николай Алексеевич – руководитель Общественного совета</w:t>
      </w:r>
      <w:r w:rsidRPr="00AD6C0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согласованию).</w:t>
      </w:r>
    </w:p>
    <w:p w:rsidR="00AB24C4" w:rsidRPr="00572126" w:rsidRDefault="00AB24C4" w:rsidP="00AB24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4C4" w:rsidRPr="00572126" w:rsidRDefault="00AB24C4" w:rsidP="00AB24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6C01" w:rsidRDefault="00AD6C01" w:rsidP="002B3130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Pr="00B00909" w:rsidRDefault="00572126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 w:rsidR="00572126" w:rsidRPr="00B00909" w:rsidRDefault="00572126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к постановлению</w:t>
      </w:r>
    </w:p>
    <w:p w:rsidR="00B83EBD" w:rsidRDefault="00FC537F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="00572126" w:rsidRPr="00B00909">
        <w:rPr>
          <w:rFonts w:ascii="Times New Roman" w:hAnsi="Times New Roman"/>
          <w:sz w:val="28"/>
          <w:szCs w:val="28"/>
          <w:lang w:eastAsia="ru-RU"/>
        </w:rPr>
        <w:t>дминистрации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</w:p>
    <w:p w:rsidR="00572126" w:rsidRPr="00B00909" w:rsidRDefault="00B83EBD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Похвистневский Самарской области</w:t>
      </w:r>
    </w:p>
    <w:p w:rsidR="00572126" w:rsidRPr="00B00909" w:rsidRDefault="00837F55" w:rsidP="00837F5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от «     » мая 2017 год №</w:t>
      </w:r>
    </w:p>
    <w:p w:rsidR="00572126" w:rsidRPr="00B00909" w:rsidRDefault="00572126" w:rsidP="00572126">
      <w:pPr>
        <w:spacing w:after="0" w:line="240" w:lineRule="auto"/>
        <w:ind w:firstLine="50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00909">
        <w:rPr>
          <w:rFonts w:ascii="Times New Roman" w:hAnsi="Times New Roman"/>
          <w:bCs/>
          <w:sz w:val="28"/>
          <w:szCs w:val="28"/>
          <w:lang w:eastAsia="ru-RU"/>
        </w:rPr>
        <w:t>Порядок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организации деятельности общественной комиссии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572126" w:rsidRPr="00B00909" w:rsidRDefault="00572126" w:rsidP="005721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 xml:space="preserve">Общественная комиссия создана 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общественного обсуждения проекта 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«Формирование </w:t>
      </w:r>
      <w:r w:rsidR="008D1BCA">
        <w:rPr>
          <w:rFonts w:ascii="Times New Roman" w:hAnsi="Times New Roman" w:cs="Times New Roman"/>
          <w:sz w:val="28"/>
          <w:szCs w:val="28"/>
        </w:rPr>
        <w:t>комфортной</w:t>
      </w:r>
      <w:r w:rsidR="008D1B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 городской среды на</w:t>
      </w:r>
      <w:r w:rsidR="005E6B33" w:rsidRPr="005E6B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6B33">
        <w:rPr>
          <w:rFonts w:ascii="Times New Roman" w:hAnsi="Times New Roman"/>
          <w:sz w:val="28"/>
          <w:szCs w:val="28"/>
          <w:lang w:eastAsia="ru-RU"/>
        </w:rPr>
        <w:t xml:space="preserve">территории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="002A20D5">
        <w:rPr>
          <w:rFonts w:ascii="Times New Roman" w:hAnsi="Times New Roman"/>
          <w:sz w:val="28"/>
          <w:szCs w:val="28"/>
          <w:lang w:eastAsia="ru-RU"/>
        </w:rPr>
        <w:t>на 2017 год</w:t>
      </w:r>
      <w:r w:rsidRPr="00B00909">
        <w:rPr>
          <w:rFonts w:ascii="Times New Roman" w:hAnsi="Times New Roman"/>
          <w:sz w:val="28"/>
          <w:szCs w:val="28"/>
          <w:lang w:eastAsia="ru-RU"/>
        </w:rPr>
        <w:t>» в</w:t>
      </w:r>
      <w:r w:rsidR="00B009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муниципальном районе Похвистневский</w:t>
      </w:r>
      <w:r w:rsidRPr="00B00909">
        <w:rPr>
          <w:rFonts w:ascii="Times New Roman" w:hAnsi="Times New Roman"/>
          <w:sz w:val="28"/>
          <w:szCs w:val="28"/>
          <w:lang w:eastAsia="ru-RU"/>
        </w:rPr>
        <w:t>,</w:t>
      </w:r>
      <w:r w:rsidRPr="00B00909">
        <w:rPr>
          <w:rFonts w:ascii="Times New Roman" w:hAnsi="Times New Roman"/>
          <w:sz w:val="28"/>
          <w:szCs w:val="28"/>
        </w:rPr>
        <w:t xml:space="preserve"> 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проведения комиссионной оценки предложений заинтересованных лиц, а также для осуществления </w:t>
      </w:r>
      <w:proofErr w:type="gramStart"/>
      <w:r w:rsidRPr="00B00909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B00909">
        <w:rPr>
          <w:rFonts w:ascii="Times New Roman" w:hAnsi="Times New Roman"/>
          <w:sz w:val="28"/>
          <w:szCs w:val="28"/>
          <w:lang w:eastAsia="ru-RU"/>
        </w:rPr>
        <w:t xml:space="preserve"> реализацией  муниципальной программы (далее – общественная комиссия).</w:t>
      </w:r>
    </w:p>
    <w:p w:rsidR="00572126" w:rsidRPr="00B00909" w:rsidRDefault="00572126" w:rsidP="005721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Общественная комиссия в своей деятельности руководствуется федеральным законодательством, нормативными правов</w:t>
      </w:r>
      <w:r w:rsidR="00B00909">
        <w:rPr>
          <w:rFonts w:ascii="Times New Roman" w:hAnsi="Times New Roman"/>
          <w:sz w:val="28"/>
          <w:szCs w:val="28"/>
          <w:lang w:eastAsia="ru-RU"/>
        </w:rPr>
        <w:t>ыми актами Самарской области и муниципального района Похвистневский</w:t>
      </w:r>
      <w:r w:rsidRPr="00B00909">
        <w:rPr>
          <w:rFonts w:ascii="Times New Roman" w:hAnsi="Times New Roman"/>
          <w:sz w:val="28"/>
          <w:szCs w:val="28"/>
          <w:lang w:eastAsia="ru-RU"/>
        </w:rPr>
        <w:t>.</w:t>
      </w:r>
    </w:p>
    <w:p w:rsidR="00572126" w:rsidRPr="00B00909" w:rsidRDefault="00572126" w:rsidP="005721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Общественная комиссия</w:t>
      </w:r>
      <w:r w:rsidR="00FC537F">
        <w:rPr>
          <w:rFonts w:ascii="Times New Roman" w:hAnsi="Times New Roman"/>
          <w:sz w:val="28"/>
          <w:szCs w:val="28"/>
          <w:lang w:eastAsia="ru-RU"/>
        </w:rPr>
        <w:t xml:space="preserve"> формируется из представителей А</w:t>
      </w:r>
      <w:r w:rsidRPr="00B00909">
        <w:rPr>
          <w:rFonts w:ascii="Times New Roman" w:hAnsi="Times New Roman"/>
          <w:sz w:val="28"/>
          <w:szCs w:val="28"/>
          <w:lang w:eastAsia="ru-RU"/>
        </w:rPr>
        <w:t>дминистрации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Похвистневский</w:t>
      </w:r>
      <w:r w:rsidRPr="00B00909">
        <w:rPr>
          <w:rFonts w:ascii="Times New Roman" w:hAnsi="Times New Roman"/>
          <w:sz w:val="28"/>
          <w:szCs w:val="28"/>
          <w:lang w:eastAsia="ru-RU"/>
        </w:rPr>
        <w:t>,</w:t>
      </w:r>
      <w:r w:rsidR="00837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44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909">
        <w:rPr>
          <w:rFonts w:ascii="Times New Roman" w:hAnsi="Times New Roman"/>
          <w:sz w:val="28"/>
          <w:szCs w:val="28"/>
          <w:lang w:eastAsia="ru-RU"/>
        </w:rPr>
        <w:t>представи</w:t>
      </w:r>
      <w:r w:rsidR="00837F55">
        <w:rPr>
          <w:rFonts w:ascii="Times New Roman" w:hAnsi="Times New Roman"/>
          <w:sz w:val="28"/>
          <w:szCs w:val="28"/>
          <w:lang w:eastAsia="ru-RU"/>
        </w:rPr>
        <w:t>телей общественных организаций, Глав сельских поселений.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Общественная комиссия осуществляет свою деятельность в соответствии с настоящим порядком.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Руководство общественной комиссией осуществляет председатель, а в его отсутствие заместитель председателя.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Организацию подготовки и проведения заседания общественной комиссии осуществляет секретарь.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Заседание общественной комиссии правомочно, если на заседании присутствует более 50 процентов от общего числа ее членов. Каждый член Комиссии имеет 1 голос. Члены общественной комиссии участвуют в заседаниях лично.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Решения общественной комиссии принимаются простым большинством голосов членов общественной комиссии, принявших участие в ее заседании. При равенстве голосов голос председателя Комиссии является решающим.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Решения общественной комиссии оформляются протоколом в день их принятия, который подписывают члены общественной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общественной комиссии. Указанный протокол составляется в 2 экземплярах, один из которых остается в общественной комиссии.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lastRenderedPageBreak/>
        <w:t>Протоколы общественной комиссии подлежат размещению на официальном сайте администрации</w:t>
      </w:r>
      <w:r w:rsidR="00B82E82" w:rsidRPr="00B82E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Pr="00B00909">
        <w:rPr>
          <w:rFonts w:ascii="Times New Roman" w:hAnsi="Times New Roman"/>
          <w:sz w:val="28"/>
          <w:szCs w:val="28"/>
          <w:lang w:eastAsia="ru-RU"/>
        </w:rPr>
        <w:t>: в течение трех дней со дня подписания и утверждения протокола.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Общественная комиссия осуществляет следующие функции:</w:t>
      </w:r>
    </w:p>
    <w:p w:rsidR="00572126" w:rsidRPr="00B00909" w:rsidRDefault="00572126" w:rsidP="00572126">
      <w:pPr>
        <w:spacing w:after="0" w:line="240" w:lineRule="auto"/>
        <w:jc w:val="both"/>
        <w:rPr>
          <w:sz w:val="28"/>
          <w:szCs w:val="28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proofErr w:type="gramStart"/>
      <w:r w:rsidRPr="00B00909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B00909">
        <w:rPr>
          <w:rFonts w:ascii="Times New Roman" w:hAnsi="Times New Roman"/>
          <w:sz w:val="28"/>
          <w:szCs w:val="28"/>
          <w:lang w:eastAsia="ru-RU"/>
        </w:rPr>
        <w:t xml:space="preserve"> соблюдением сроков и порядка проведения общественного обсуждения, в том числе направление для размещения на официальном сайте администрации</w:t>
      </w:r>
      <w:r w:rsidR="00B82E82" w:rsidRPr="00B82E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сроке общественного обсуждения проекта муниципальной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сроке приема предложений по проекту программы, вынесенной на общественное обсуждение, и порядке их представления;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поступивших предложениях по проекту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результатах проведения общественного обсуждения проекта программы, в том числе с учетом предложений заинтересованных лиц по дополнению а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дресного перечня дворовых территорий и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 адресного перечня муниципальных территорий общего пользования, на которых предлагается благоустройство;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сроке приема и рассмотрения заявок на включение в адресный перечень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дворовых территорий проекта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B00909">
        <w:rPr>
          <w:rFonts w:ascii="Times New Roman" w:hAnsi="Times New Roman"/>
          <w:sz w:val="28"/>
          <w:szCs w:val="28"/>
          <w:lang w:eastAsia="ru-RU"/>
        </w:rPr>
        <w:t>- информации о результатах оценки заявок для включения в адресный перечень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дворовых территорий проекта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- информации о формировании адресного перечня 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дворовых территорий и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 адресного перечня муниципальных территорий общего пользования по итогам общественного обсуждения и оценки заявок;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утвержденной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 xml:space="preserve">2) оценку предложений заинтересованных лиц по проекту муниципальной программы; 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3) прием, рассмотрение и оценку заявок заинтересованных лиц на включение в адресный перечень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дворовых территорий проекта программы, в соответствии с порядком, утвержден</w:t>
      </w:r>
      <w:r w:rsidR="00837F55">
        <w:rPr>
          <w:rFonts w:ascii="Times New Roman" w:hAnsi="Times New Roman"/>
          <w:color w:val="000000"/>
          <w:sz w:val="28"/>
          <w:szCs w:val="28"/>
          <w:lang w:eastAsia="ru-RU"/>
        </w:rPr>
        <w:t>ным нормативным правовым актом А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дминистрации</w:t>
      </w:r>
      <w:r w:rsidR="00B82E82" w:rsidRPr="00B82E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="00837F55"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  <w:r w:rsidRPr="00B00909">
        <w:rPr>
          <w:rFonts w:ascii="Times New Roman" w:hAnsi="Times New Roman"/>
          <w:sz w:val="28"/>
          <w:szCs w:val="28"/>
          <w:lang w:eastAsia="ru-RU"/>
        </w:rPr>
        <w:t>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 xml:space="preserve">4) </w:t>
      </w:r>
      <w:proofErr w:type="gramStart"/>
      <w:r w:rsidRPr="00B00909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B00909">
        <w:rPr>
          <w:rFonts w:ascii="Times New Roman" w:hAnsi="Times New Roman"/>
          <w:sz w:val="28"/>
          <w:szCs w:val="28"/>
          <w:lang w:eastAsia="ru-RU"/>
        </w:rPr>
        <w:t xml:space="preserve"> реализацией муниципальной программы.</w:t>
      </w:r>
    </w:p>
    <w:p w:rsidR="00572126" w:rsidRPr="00B00909" w:rsidRDefault="00572126" w:rsidP="00572126">
      <w:pPr>
        <w:tabs>
          <w:tab w:val="left" w:pos="12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12.</w:t>
      </w:r>
      <w:r w:rsidRPr="00B00909">
        <w:rPr>
          <w:rFonts w:ascii="Times New Roman" w:hAnsi="Times New Roman"/>
          <w:sz w:val="28"/>
          <w:szCs w:val="28"/>
          <w:lang w:eastAsia="ru-RU"/>
        </w:rPr>
        <w:tab/>
        <w:t>Датой заседания общественной комиссии для формирования протокола оценки заявок заинтересованных лиц на включение в адресный перечень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дворовых территорий проекта программы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 назначается третий рабочий день, следующий за датой окончания срока приема заявок.</w:t>
      </w:r>
    </w:p>
    <w:p w:rsidR="00572126" w:rsidRPr="00B00909" w:rsidRDefault="00572126" w:rsidP="00572126">
      <w:pPr>
        <w:tabs>
          <w:tab w:val="left" w:pos="12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13.</w:t>
      </w:r>
      <w:r w:rsidRPr="00B00909">
        <w:rPr>
          <w:rFonts w:ascii="Times New Roman" w:hAnsi="Times New Roman"/>
          <w:sz w:val="28"/>
          <w:szCs w:val="28"/>
          <w:lang w:eastAsia="ru-RU"/>
        </w:rPr>
        <w:tab/>
      </w:r>
      <w:r w:rsidRPr="00B00909">
        <w:rPr>
          <w:rFonts w:ascii="Times New Roman" w:eastAsia="SimSun" w:hAnsi="Times New Roman"/>
          <w:sz w:val="28"/>
          <w:szCs w:val="28"/>
          <w:lang w:eastAsia="ru-RU"/>
        </w:rPr>
        <w:t xml:space="preserve">Организационное и техническое обеспечение деятельности </w:t>
      </w:r>
      <w:r w:rsidRPr="00B00909">
        <w:rPr>
          <w:rFonts w:ascii="Times New Roman" w:hAnsi="Times New Roman"/>
          <w:sz w:val="28"/>
          <w:szCs w:val="28"/>
          <w:lang w:eastAsia="ru-RU"/>
        </w:rPr>
        <w:t>общественной комиссии</w:t>
      </w:r>
      <w:r w:rsidR="00FC537F">
        <w:rPr>
          <w:rFonts w:ascii="Times New Roman" w:eastAsia="SimSun" w:hAnsi="Times New Roman"/>
          <w:sz w:val="28"/>
          <w:szCs w:val="28"/>
          <w:lang w:eastAsia="ru-RU"/>
        </w:rPr>
        <w:t xml:space="preserve"> осуществляется А</w:t>
      </w:r>
      <w:r w:rsidRPr="00B00909">
        <w:rPr>
          <w:rFonts w:ascii="Times New Roman" w:eastAsia="SimSun" w:hAnsi="Times New Roman"/>
          <w:sz w:val="28"/>
          <w:szCs w:val="28"/>
          <w:lang w:eastAsia="ru-RU"/>
        </w:rPr>
        <w:t xml:space="preserve">дминистрацией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="00837F55"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  <w:r w:rsidR="00B82E82">
        <w:rPr>
          <w:rFonts w:ascii="Times New Roman" w:hAnsi="Times New Roman"/>
          <w:sz w:val="28"/>
          <w:szCs w:val="28"/>
          <w:lang w:eastAsia="ru-RU"/>
        </w:rPr>
        <w:t>.</w:t>
      </w:r>
    </w:p>
    <w:p w:rsidR="00572126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72126" w:rsidRDefault="00572126" w:rsidP="00572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7F73" w:rsidRDefault="00D97F73" w:rsidP="00D97F73">
      <w:pPr>
        <w:jc w:val="both"/>
        <w:rPr>
          <w:sz w:val="28"/>
          <w:szCs w:val="28"/>
        </w:rPr>
      </w:pPr>
    </w:p>
    <w:p w:rsidR="005E1578" w:rsidRDefault="005E1578"/>
    <w:sectPr w:rsidR="005E1578" w:rsidSect="00A70EEB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04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/>
      </w:rPr>
    </w:lvl>
  </w:abstractNum>
  <w:abstractNum w:abstractNumId="1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B2147"/>
    <w:rsid w:val="001A66F2"/>
    <w:rsid w:val="002A20D5"/>
    <w:rsid w:val="002B3130"/>
    <w:rsid w:val="00320149"/>
    <w:rsid w:val="004540A6"/>
    <w:rsid w:val="00474512"/>
    <w:rsid w:val="00475697"/>
    <w:rsid w:val="00572126"/>
    <w:rsid w:val="005E1578"/>
    <w:rsid w:val="005E6B33"/>
    <w:rsid w:val="00632B6E"/>
    <w:rsid w:val="00837F55"/>
    <w:rsid w:val="008D1BCA"/>
    <w:rsid w:val="0092206E"/>
    <w:rsid w:val="009267AB"/>
    <w:rsid w:val="00A70EEB"/>
    <w:rsid w:val="00A74484"/>
    <w:rsid w:val="00AB24C4"/>
    <w:rsid w:val="00AD6C01"/>
    <w:rsid w:val="00B00909"/>
    <w:rsid w:val="00B21047"/>
    <w:rsid w:val="00B82E82"/>
    <w:rsid w:val="00B83EBD"/>
    <w:rsid w:val="00BD5A70"/>
    <w:rsid w:val="00BF4EFB"/>
    <w:rsid w:val="00C00DFF"/>
    <w:rsid w:val="00D17843"/>
    <w:rsid w:val="00D97F73"/>
    <w:rsid w:val="00F72608"/>
    <w:rsid w:val="00FC537F"/>
    <w:rsid w:val="00FD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A69BC-1405-4EA8-ACE4-1B75D79A5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Райкова Мариям</cp:lastModifiedBy>
  <cp:revision>2</cp:revision>
  <cp:lastPrinted>2017-05-30T07:26:00Z</cp:lastPrinted>
  <dcterms:created xsi:type="dcterms:W3CDTF">2017-05-31T12:04:00Z</dcterms:created>
  <dcterms:modified xsi:type="dcterms:W3CDTF">2017-05-31T12:04:00Z</dcterms:modified>
</cp:coreProperties>
</file>