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F94" w:rsidRDefault="00561F94"/>
    <w:tbl>
      <w:tblPr>
        <w:tblpPr w:leftFromText="180" w:rightFromText="180" w:bottomFromText="200" w:vertAnchor="page" w:horzAnchor="margin" w:tblpY="441"/>
        <w:tblW w:w="0" w:type="auto"/>
        <w:tblLayout w:type="fixed"/>
        <w:tblLook w:val="04A0" w:firstRow="1" w:lastRow="0" w:firstColumn="1" w:lastColumn="0" w:noHBand="0" w:noVBand="1"/>
      </w:tblPr>
      <w:tblGrid>
        <w:gridCol w:w="4140"/>
      </w:tblGrid>
      <w:tr w:rsidR="005021BC" w:rsidTr="00F12372">
        <w:trPr>
          <w:trHeight w:val="728"/>
        </w:trPr>
        <w:tc>
          <w:tcPr>
            <w:tcW w:w="4140" w:type="dxa"/>
            <w:vMerge w:val="restart"/>
            <w:hideMark/>
          </w:tcPr>
          <w:p w:rsidR="005021BC" w:rsidRDefault="00561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83D6EEF" wp14:editId="17D5C2C2">
                  <wp:simplePos x="0" y="0"/>
                  <wp:positionH relativeFrom="column">
                    <wp:posOffset>883920</wp:posOffset>
                  </wp:positionH>
                  <wp:positionV relativeFrom="paragraph">
                    <wp:posOffset>126365</wp:posOffset>
                  </wp:positionV>
                  <wp:extent cx="466725" cy="590550"/>
                  <wp:effectExtent l="0" t="0" r="9525" b="0"/>
                  <wp:wrapSquare wrapText="left"/>
                  <wp:docPr id="2" name="Рисунок 2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61F94" w:rsidRDefault="00561F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</w:pPr>
          </w:p>
          <w:p w:rsidR="00561F94" w:rsidRDefault="00561F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</w:pP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0" w:after="0" w:line="240" w:lineRule="auto"/>
              <w:jc w:val="center"/>
              <w:rPr>
                <w:rFonts w:ascii="Arial Black" w:eastAsia="Times New Roman" w:hAnsi="Arial Black" w:cs="Arial"/>
                <w:spacing w:val="40"/>
                <w:sz w:val="28"/>
                <w:szCs w:val="28"/>
                <w:lang w:eastAsia="ru-RU"/>
              </w:rPr>
            </w:pPr>
            <w:r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5021BC" w:rsidRPr="00705F6A" w:rsidRDefault="00705F6A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70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F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12.05.2017 </w:t>
            </w:r>
            <w:r w:rsidRPr="00705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F5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389</w:t>
            </w:r>
          </w:p>
          <w:p w:rsidR="005021BC" w:rsidRDefault="005021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5021BC" w:rsidRDefault="005021BC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21BC" w:rsidTr="00F12372">
        <w:trPr>
          <w:trHeight w:val="3666"/>
        </w:trPr>
        <w:tc>
          <w:tcPr>
            <w:tcW w:w="4140" w:type="dxa"/>
            <w:vMerge/>
            <w:vAlign w:val="center"/>
            <w:hideMark/>
          </w:tcPr>
          <w:p w:rsidR="005021BC" w:rsidRDefault="005021B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705F6A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021BC" w:rsidRPr="00561F94" w:rsidRDefault="00705F6A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BC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Положения </w:t>
      </w:r>
      <w:r w:rsid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61F94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</w:t>
      </w:r>
      <w:proofErr w:type="gramStart"/>
      <w:r w:rsidR="00561F94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переданных</w:t>
      </w:r>
      <w:proofErr w:type="gramEnd"/>
    </w:p>
    <w:p w:rsid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государственных полномочий в сфере охраны </w:t>
      </w:r>
      <w:r w:rsidR="00E84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окружающей среды</w:t>
      </w:r>
    </w:p>
    <w:p w:rsidR="005021BC" w:rsidRPr="00561F94" w:rsidRDefault="00561F94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21BC" w:rsidRPr="00561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Похвистневский Самарской области</w:t>
      </w:r>
    </w:p>
    <w:p w:rsidR="005021BC" w:rsidRPr="00561F94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F1237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руководствуясь Уставом района,  Администрация муниципального района Похвистневский Самарской области</w:t>
      </w: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21BC" w:rsidRDefault="005021BC" w:rsidP="00561F94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61F94" w:rsidRPr="00561F94" w:rsidRDefault="005021BC" w:rsidP="00F12372">
      <w:pPr>
        <w:pStyle w:val="2"/>
        <w:numPr>
          <w:ilvl w:val="0"/>
          <w:numId w:val="3"/>
        </w:numPr>
        <w:spacing w:line="360" w:lineRule="auto"/>
        <w:jc w:val="both"/>
        <w:rPr>
          <w:b w:val="0"/>
          <w:szCs w:val="28"/>
        </w:rPr>
      </w:pPr>
      <w:r w:rsidRPr="00561F94">
        <w:rPr>
          <w:b w:val="0"/>
          <w:szCs w:val="28"/>
        </w:rPr>
        <w:t xml:space="preserve">Утвердить прилагаемое </w:t>
      </w:r>
      <w:r w:rsidR="00561F94" w:rsidRPr="00561F94">
        <w:rPr>
          <w:b w:val="0"/>
          <w:szCs w:val="28"/>
        </w:rPr>
        <w:t xml:space="preserve">Положение о реализации переданных государственных полномочий  в сфере  охраны </w:t>
      </w:r>
      <w:r w:rsidR="00E84274">
        <w:rPr>
          <w:b w:val="0"/>
          <w:szCs w:val="28"/>
        </w:rPr>
        <w:t>окружающей среды</w:t>
      </w:r>
      <w:r w:rsidR="00561F94" w:rsidRPr="00561F94">
        <w:rPr>
          <w:b w:val="0"/>
          <w:szCs w:val="28"/>
        </w:rPr>
        <w:t xml:space="preserve"> муниципального района Похвистневский  Самарской области</w:t>
      </w:r>
    </w:p>
    <w:p w:rsidR="005021BC" w:rsidRPr="00561F94" w:rsidRDefault="005021BC" w:rsidP="00F1237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района в сети Интернет.</w:t>
      </w:r>
    </w:p>
    <w:p w:rsidR="005021BC" w:rsidRPr="00561F94" w:rsidRDefault="005021BC" w:rsidP="00F12372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</w:t>
      </w:r>
      <w:r w:rsidR="0037159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вступает в силу со дня его официального опубликования</w:t>
      </w:r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21BC" w:rsidRDefault="005021BC" w:rsidP="00561F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1BC" w:rsidRPr="00561F94" w:rsidRDefault="005021BC" w:rsidP="005021B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1F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Ю.Ф. Рябов </w:t>
      </w: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p w:rsidR="00065ABC" w:rsidRDefault="00065ABC" w:rsidP="005021BC">
      <w:pPr>
        <w:spacing w:after="0"/>
        <w:jc w:val="both"/>
        <w:rPr>
          <w:sz w:val="28"/>
          <w:szCs w:val="28"/>
        </w:rPr>
      </w:pPr>
    </w:p>
    <w:p w:rsidR="005021BC" w:rsidRDefault="005021BC" w:rsidP="005021BC">
      <w:pPr>
        <w:spacing w:after="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23"/>
        <w:gridCol w:w="4247"/>
      </w:tblGrid>
      <w:tr w:rsidR="008C5893" w:rsidRPr="007C73D7" w:rsidTr="00561F94">
        <w:tc>
          <w:tcPr>
            <w:tcW w:w="5323" w:type="dxa"/>
          </w:tcPr>
          <w:p w:rsidR="008C5893" w:rsidRPr="007C73D7" w:rsidRDefault="008C5893" w:rsidP="007C73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47" w:type="dxa"/>
          </w:tcPr>
          <w:p w:rsidR="008C5893" w:rsidRPr="007C73D7" w:rsidRDefault="008C5893" w:rsidP="007C73D7">
            <w:pPr>
              <w:pStyle w:val="1"/>
              <w:jc w:val="center"/>
              <w:rPr>
                <w:szCs w:val="28"/>
              </w:rPr>
            </w:pPr>
            <w:r w:rsidRPr="007C73D7">
              <w:rPr>
                <w:szCs w:val="28"/>
              </w:rPr>
              <w:t>УТВЕРЖДЕНО</w:t>
            </w:r>
          </w:p>
          <w:p w:rsidR="008C5893" w:rsidRPr="007C73D7" w:rsidRDefault="009814FE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5893" w:rsidRPr="007C73D7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Администрации </w:t>
            </w:r>
          </w:p>
          <w:p w:rsidR="008C5893" w:rsidRPr="007C73D7" w:rsidRDefault="007C73D7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Похвистневский </w:t>
            </w:r>
          </w:p>
          <w:p w:rsidR="008C5893" w:rsidRPr="007C73D7" w:rsidRDefault="008C5893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3D7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  <w:p w:rsidR="00AF5318" w:rsidRPr="00AF5318" w:rsidRDefault="007C73D7" w:rsidP="00AF53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C5893" w:rsidRPr="007C73D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AF5318" w:rsidRPr="00AF5318">
              <w:rPr>
                <w:rFonts w:ascii="Times New Roman" w:hAnsi="Times New Roman" w:cs="Times New Roman"/>
                <w:sz w:val="28"/>
                <w:szCs w:val="28"/>
              </w:rPr>
              <w:t>12.05.2017 № 389</w:t>
            </w:r>
          </w:p>
          <w:p w:rsidR="008C5893" w:rsidRPr="007C73D7" w:rsidRDefault="008C5893" w:rsidP="007C7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893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4E79" w:rsidRPr="007C73D7" w:rsidRDefault="00404E79" w:rsidP="007C73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5893" w:rsidRPr="00D670B1" w:rsidRDefault="008C5893" w:rsidP="007C73D7">
      <w:pPr>
        <w:pStyle w:val="2"/>
        <w:rPr>
          <w:b w:val="0"/>
          <w:szCs w:val="28"/>
        </w:rPr>
      </w:pPr>
      <w:proofErr w:type="gramStart"/>
      <w:r w:rsidRPr="00D670B1">
        <w:rPr>
          <w:b w:val="0"/>
          <w:szCs w:val="28"/>
        </w:rPr>
        <w:t>П</w:t>
      </w:r>
      <w:proofErr w:type="gramEnd"/>
      <w:r w:rsidRPr="00D670B1">
        <w:rPr>
          <w:b w:val="0"/>
          <w:szCs w:val="28"/>
        </w:rPr>
        <w:t xml:space="preserve"> О Л О Ж Е Н И Е</w:t>
      </w:r>
    </w:p>
    <w:p w:rsidR="008C5893" w:rsidRPr="00D670B1" w:rsidRDefault="00D670B1" w:rsidP="00D670B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о реализации переданных государственных полномочий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в сфере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охран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ы </w:t>
      </w:r>
      <w:r w:rsidR="00E84274">
        <w:rPr>
          <w:rFonts w:ascii="Times New Roman" w:hAnsi="Times New Roman" w:cs="Times New Roman"/>
          <w:bCs/>
          <w:sz w:val="28"/>
          <w:szCs w:val="28"/>
        </w:rPr>
        <w:t>окружающей среды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70B1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Похвистневский </w:t>
      </w:r>
      <w:r w:rsidR="008C5893" w:rsidRPr="00D670B1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</w:p>
    <w:p w:rsidR="00404E79" w:rsidRPr="007C73D7" w:rsidRDefault="00404E79" w:rsidP="007C73D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73D7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7C73D7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:rsidR="008C5893" w:rsidRDefault="008C5893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C7952" w:rsidRPr="007C73D7" w:rsidRDefault="003C7952" w:rsidP="003C79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1.</w:t>
      </w:r>
      <w:r w:rsidR="00E84274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Настоящее Положение устанавливает систему организации осуществления переданных государстве</w:t>
      </w:r>
      <w:r w:rsidR="00E84274">
        <w:rPr>
          <w:rFonts w:ascii="Times New Roman" w:hAnsi="Times New Roman" w:cs="Times New Roman"/>
          <w:bCs/>
          <w:sz w:val="28"/>
          <w:szCs w:val="28"/>
        </w:rPr>
        <w:t xml:space="preserve">нных полномочий в сфере охраны окружающей среды 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территории муниципального района Похвистневский Самарской области.</w:t>
      </w:r>
    </w:p>
    <w:p w:rsidR="008C5893" w:rsidRPr="007C73D7" w:rsidRDefault="00E84274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7952">
        <w:rPr>
          <w:rFonts w:ascii="Times New Roman" w:hAnsi="Times New Roman" w:cs="Times New Roman"/>
          <w:sz w:val="28"/>
          <w:szCs w:val="28"/>
        </w:rPr>
        <w:t xml:space="preserve">2.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 по охране </w:t>
      </w:r>
      <w:r>
        <w:rPr>
          <w:rFonts w:ascii="Times New Roman" w:hAnsi="Times New Roman" w:cs="Times New Roman"/>
          <w:sz w:val="28"/>
          <w:szCs w:val="28"/>
        </w:rPr>
        <w:t xml:space="preserve">окружающей среды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="00D670B1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D670B1">
        <w:rPr>
          <w:rFonts w:ascii="Times New Roman" w:hAnsi="Times New Roman" w:cs="Times New Roman"/>
          <w:sz w:val="28"/>
          <w:szCs w:val="28"/>
        </w:rPr>
        <w:t xml:space="preserve">(далее – главный специалист по охране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D670B1">
        <w:rPr>
          <w:rFonts w:ascii="Times New Roman" w:hAnsi="Times New Roman" w:cs="Times New Roman"/>
          <w:sz w:val="28"/>
          <w:szCs w:val="28"/>
        </w:rPr>
        <w:t xml:space="preserve">) вводится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с целью обеспечения реализации переданных государственных полномочий в сфере охраны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670B1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</w:t>
      </w:r>
      <w:r w:rsidR="008C5893" w:rsidRPr="007C73D7">
        <w:rPr>
          <w:rFonts w:ascii="Times New Roman" w:hAnsi="Times New Roman" w:cs="Times New Roman"/>
          <w:sz w:val="28"/>
          <w:szCs w:val="28"/>
        </w:rPr>
        <w:t>Самарской области.</w:t>
      </w:r>
    </w:p>
    <w:p w:rsidR="008C5893" w:rsidRPr="007C73D7" w:rsidRDefault="00E84274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7952">
        <w:rPr>
          <w:rFonts w:ascii="Times New Roman" w:hAnsi="Times New Roman" w:cs="Times New Roman"/>
          <w:sz w:val="28"/>
          <w:szCs w:val="28"/>
        </w:rPr>
        <w:t xml:space="preserve">3.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Общее руководство и координацию деятельности </w:t>
      </w:r>
      <w:r w:rsidR="00D670B1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осуществляет первый заместитель Главы </w:t>
      </w:r>
      <w:r w:rsidR="00D670B1">
        <w:rPr>
          <w:rFonts w:ascii="Times New Roman" w:hAnsi="Times New Roman" w:cs="Times New Roman"/>
          <w:sz w:val="28"/>
          <w:szCs w:val="28"/>
        </w:rPr>
        <w:t>района по социальным вопросам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C5893" w:rsidRPr="007C73D7" w:rsidRDefault="00E84274" w:rsidP="003C79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C7952">
        <w:rPr>
          <w:rFonts w:ascii="Times New Roman" w:hAnsi="Times New Roman" w:cs="Times New Roman"/>
          <w:sz w:val="28"/>
          <w:szCs w:val="28"/>
        </w:rPr>
        <w:t xml:space="preserve">4.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по охране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Конституцией Российской Федерации, федеральным законодательством, законами Самарской области, постановлениями и распоряжениями Губернатора Самарской области и Правительства Самарской области, иными правовыми актами Самарской области, муниципальными нормативными правовыми актами органов местного самоуправления и настоящим Положением.</w:t>
      </w:r>
    </w:p>
    <w:p w:rsidR="008C5893" w:rsidRDefault="00E84274" w:rsidP="00E84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01B1A">
        <w:rPr>
          <w:rFonts w:ascii="Times New Roman" w:hAnsi="Times New Roman" w:cs="Times New Roman"/>
          <w:sz w:val="28"/>
          <w:szCs w:val="28"/>
        </w:rPr>
        <w:t xml:space="preserve">5. </w:t>
      </w:r>
      <w:r w:rsidR="00D670B1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D670B1" w:rsidRPr="007C73D7">
        <w:rPr>
          <w:rFonts w:ascii="Times New Roman" w:hAnsi="Times New Roman" w:cs="Times New Roman"/>
          <w:sz w:val="28"/>
          <w:szCs w:val="28"/>
        </w:rPr>
        <w:t xml:space="preserve"> 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по охране </w:t>
      </w:r>
      <w:r>
        <w:rPr>
          <w:rFonts w:ascii="Times New Roman" w:hAnsi="Times New Roman" w:cs="Times New Roman"/>
          <w:sz w:val="28"/>
          <w:szCs w:val="28"/>
        </w:rPr>
        <w:t>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подчиняется непосредственно первому заместителю Главы </w:t>
      </w:r>
      <w:r w:rsidR="00D670B1">
        <w:rPr>
          <w:rFonts w:ascii="Times New Roman" w:hAnsi="Times New Roman" w:cs="Times New Roman"/>
          <w:sz w:val="28"/>
          <w:szCs w:val="28"/>
        </w:rPr>
        <w:t>района по социальным вопросам, руководителю управления МКУ «Управление развития агропромышленного комплекса» муниципального района Похвистневский Самарской области</w:t>
      </w:r>
      <w:r w:rsidR="008C5893" w:rsidRPr="007C73D7">
        <w:rPr>
          <w:rFonts w:ascii="Times New Roman" w:hAnsi="Times New Roman" w:cs="Times New Roman"/>
          <w:sz w:val="28"/>
          <w:szCs w:val="28"/>
        </w:rPr>
        <w:t>.</w:t>
      </w:r>
    </w:p>
    <w:p w:rsidR="00E84274" w:rsidRDefault="00E84274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84274" w:rsidRDefault="00E84274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84274" w:rsidRDefault="00E84274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84274" w:rsidRDefault="00E84274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84274" w:rsidRDefault="00E84274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84274" w:rsidP="00E8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84274">
        <w:rPr>
          <w:rFonts w:ascii="Times New Roman" w:hAnsi="Times New Roman" w:cs="Times New Roman"/>
          <w:bCs/>
          <w:sz w:val="28"/>
          <w:szCs w:val="28"/>
        </w:rPr>
        <w:t xml:space="preserve">2. Основные задачи </w:t>
      </w:r>
      <w:r>
        <w:rPr>
          <w:rFonts w:ascii="Times New Roman" w:hAnsi="Times New Roman" w:cs="Times New Roman"/>
          <w:bCs/>
          <w:sz w:val="28"/>
          <w:szCs w:val="28"/>
        </w:rPr>
        <w:t>и функции</w:t>
      </w:r>
      <w:r w:rsidR="00085383">
        <w:rPr>
          <w:rFonts w:ascii="Times New Roman" w:hAnsi="Times New Roman" w:cs="Times New Roman"/>
          <w:bCs/>
          <w:sz w:val="28"/>
          <w:szCs w:val="28"/>
        </w:rPr>
        <w:t xml:space="preserve"> главного специалиста</w:t>
      </w:r>
    </w:p>
    <w:p w:rsidR="00E84274" w:rsidRDefault="00085383" w:rsidP="00E8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по охране окружающей среды</w:t>
      </w:r>
    </w:p>
    <w:p w:rsidR="00E84274" w:rsidRPr="00E84274" w:rsidRDefault="00E84274" w:rsidP="00E842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задачи: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 осуществление контроля  в области охраны окружающей среды в целях оценки и предупреждения вредного влияния на окружающую среду, оказываемого объектами, расположенными на территории муниципального района </w:t>
      </w:r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2. ведение Реестра объектов (за исключением объектов, подлежащих федеральному государственному экологическому надзору), оказывающих негативное воздействие на окружающую среду и осуществляющих начисление платы за негативное воздействие в бюджетную систему Российской Федерации, зарегистрированных на территории муниципального района </w:t>
      </w:r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вский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организация  работ по  осуществлению </w:t>
      </w:r>
      <w:proofErr w:type="gramStart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экономического  механизма</w:t>
      </w:r>
      <w:proofErr w:type="gramEnd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природопользования на территории района;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обеспечение благоприятной окружающей среды и экологической безопасности населения;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осуществление мероприятий по предупреждению и устранению аварийных и других чрезвычайных ситуаций, влияющих на состояние природной среды;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реализация 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,  региональных, федеральных программ в области охраны окружающей среды и рационального природопользования на территории района;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осуществление экологического воспитания, просвещения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образования  населения района.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9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возложенными задачами </w:t>
      </w:r>
      <w:r w:rsidR="005B19DC" w:rsidRPr="005B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главный специалист по охране окружающей среды </w:t>
      </w:r>
      <w:r w:rsidRPr="005B19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 следующие функции: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 региональный государственный экологический надзор на объектах  хозяйственной и иной деятельности независимо от форм собственности, находящихся на территории муниципального района </w:t>
      </w:r>
      <w:proofErr w:type="spellStart"/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Похвистнвский</w:t>
      </w:r>
      <w:proofErr w:type="spellEnd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подлежащих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федеральному государственному экологическому надзору: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охраны и использования особо охраняемых природных территорий местного значения;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обращения с отходами;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охраны атмосферного воздуха;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области использования и охраны водных объектов, за исключением водных объектов, подлежащих федеральному государственному надзору;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 за сохранением муниципальных лесов, лесозащитных полос, рекреационных зон;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сохранением и рациональным использованием растительного и животного мира.               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осуществляет мероприятия по  безопасности гидротехнических сооружений;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  информирует специально уполномоченные государственные органы в области охраны окружающей среды, обо всех случаях аварийных и чрезвычайных ситуаций, приведших к негативному воздействию на окружающую среду;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организует комиссию по приемке в эксплуатацию </w:t>
      </w:r>
      <w:proofErr w:type="spellStart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рекультивированных</w:t>
      </w:r>
      <w:proofErr w:type="spellEnd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5.  осуществляет приём заявлений и рассмотрение материалов о вырубке, обрезке, уничтожении зеленых насаждений на территории района. Выдаёт разрешение на вырубку зелёных насаждений, производит расчёт восстановительной компенсационной стоимости вырубленных зелёных насаждений;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разрабатывает проекты нормативных правовых актов муниципального района </w:t>
      </w:r>
      <w:proofErr w:type="spellStart"/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Похвистнвский</w:t>
      </w:r>
      <w:proofErr w:type="spellEnd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вопросам, находящимся в компетенции, в том числе по вопросам формирования и реализации муниципальных программ;         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7.  участвует в  проводимых  мероприятиях и учениях по гражданской обороне и чрезвычайным ситуациям;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осуществляет иные полномочия в соответствии с действующим законодательством Российской Федерации, Самарской области, муниципального района </w:t>
      </w:r>
      <w:proofErr w:type="spellStart"/>
      <w:r w:rsidR="005B19DC" w:rsidRP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Похвистнвский</w:t>
      </w:r>
      <w:proofErr w:type="spellEnd"/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осуществляет взаимодействие с государственными органами, органами исполнительной власти Самарской области, организациями, средствами массовой информации, гражданами по вопросам, находящимся в 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компетенции;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оказывает организационно-методическую помощь управлениям и отделам администрации муниципального района, органам местного самоуправления поселений, организациям по вопросам, находящимся в 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компетенции;     </w:t>
      </w:r>
    </w:p>
    <w:p w:rsidR="008218EE" w:rsidRPr="008218EE" w:rsidRDefault="008218EE" w:rsidP="005B19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="00E7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рассматривает предложения, заявления и обращения граждан по вопросам, находящимся в </w:t>
      </w:r>
      <w:r w:rsidR="005B1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Pr="008218E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в сроки, установленные действующим законодательством.</w:t>
      </w:r>
    </w:p>
    <w:p w:rsidR="00601B27" w:rsidRDefault="00601B27" w:rsidP="00E84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E84274" w:rsidRDefault="008C5893" w:rsidP="00E8427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5829E5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EB6CA1">
        <w:rPr>
          <w:rFonts w:ascii="Times New Roman" w:hAnsi="Times New Roman" w:cs="Times New Roman"/>
          <w:bCs/>
          <w:sz w:val="28"/>
          <w:szCs w:val="28"/>
        </w:rPr>
        <w:t>.</w:t>
      </w:r>
      <w:r w:rsidR="008C5893" w:rsidRPr="007C73D7">
        <w:rPr>
          <w:rFonts w:ascii="Times New Roman" w:hAnsi="Times New Roman" w:cs="Times New Roman"/>
          <w:bCs/>
          <w:sz w:val="28"/>
          <w:szCs w:val="28"/>
        </w:rPr>
        <w:t xml:space="preserve"> Финансирование</w:t>
      </w: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9814FE" w:rsidP="00E774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6CA1" w:rsidRPr="00E774A9">
        <w:rPr>
          <w:rFonts w:ascii="Times New Roman" w:hAnsi="Times New Roman" w:cs="Times New Roman"/>
          <w:sz w:val="28"/>
          <w:szCs w:val="28"/>
        </w:rPr>
        <w:t>.1</w:t>
      </w:r>
      <w:proofErr w:type="gramStart"/>
      <w:r w:rsidR="00EB6CA1" w:rsidRPr="00E774A9">
        <w:rPr>
          <w:rFonts w:ascii="Times New Roman" w:hAnsi="Times New Roman" w:cs="Times New Roman"/>
          <w:sz w:val="28"/>
          <w:szCs w:val="28"/>
        </w:rPr>
        <w:t xml:space="preserve"> </w:t>
      </w:r>
      <w:r w:rsidR="008C5893" w:rsidRPr="007C73D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8C5893" w:rsidRPr="007C73D7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EB6CA1">
        <w:rPr>
          <w:rFonts w:ascii="Times New Roman" w:hAnsi="Times New Roman" w:cs="Times New Roman"/>
          <w:sz w:val="28"/>
          <w:szCs w:val="28"/>
        </w:rPr>
        <w:t xml:space="preserve">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 Закон</w:t>
      </w:r>
      <w:r w:rsidR="00EB6CA1">
        <w:rPr>
          <w:rFonts w:ascii="Times New Roman" w:hAnsi="Times New Roman" w:cs="Times New Roman"/>
          <w:sz w:val="28"/>
          <w:szCs w:val="28"/>
        </w:rPr>
        <w:t>ом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 w:rsidR="00EB6CA1">
        <w:rPr>
          <w:rFonts w:ascii="Times New Roman" w:hAnsi="Times New Roman" w:cs="Times New Roman"/>
          <w:sz w:val="28"/>
          <w:szCs w:val="28"/>
        </w:rPr>
        <w:t>06.04</w:t>
      </w:r>
      <w:r w:rsidR="008C5893" w:rsidRPr="007C73D7">
        <w:rPr>
          <w:rFonts w:ascii="Times New Roman" w:hAnsi="Times New Roman" w:cs="Times New Roman"/>
          <w:sz w:val="28"/>
          <w:szCs w:val="28"/>
        </w:rPr>
        <w:t>.20</w:t>
      </w:r>
      <w:r w:rsidR="00EB6CA1">
        <w:rPr>
          <w:rFonts w:ascii="Times New Roman" w:hAnsi="Times New Roman" w:cs="Times New Roman"/>
          <w:sz w:val="28"/>
          <w:szCs w:val="28"/>
        </w:rPr>
        <w:t>10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                 № </w:t>
      </w:r>
      <w:r w:rsidR="00EB6CA1">
        <w:rPr>
          <w:rFonts w:ascii="Times New Roman" w:hAnsi="Times New Roman" w:cs="Times New Roman"/>
          <w:sz w:val="28"/>
          <w:szCs w:val="28"/>
        </w:rPr>
        <w:t>36</w:t>
      </w:r>
      <w:r w:rsidR="008C5893" w:rsidRPr="007C73D7">
        <w:rPr>
          <w:rFonts w:ascii="Times New Roman" w:hAnsi="Times New Roman" w:cs="Times New Roman"/>
          <w:sz w:val="28"/>
          <w:szCs w:val="28"/>
        </w:rPr>
        <w:t>-ГД «О наделении органов местного самоуправления отдельными государственными полномочиями в сфере охраны</w:t>
      </w:r>
      <w:r w:rsidR="00EB6CA1">
        <w:rPr>
          <w:rFonts w:ascii="Times New Roman" w:hAnsi="Times New Roman" w:cs="Times New Roman"/>
          <w:sz w:val="28"/>
          <w:szCs w:val="28"/>
        </w:rPr>
        <w:t xml:space="preserve"> 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» финансирование деятельности </w:t>
      </w:r>
      <w:r w:rsidR="00733B1B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</w:t>
      </w:r>
      <w:r w:rsidR="00EB6CA1">
        <w:rPr>
          <w:rFonts w:ascii="Times New Roman" w:hAnsi="Times New Roman" w:cs="Times New Roman"/>
          <w:sz w:val="28"/>
          <w:szCs w:val="28"/>
        </w:rPr>
        <w:t xml:space="preserve">окружающей среды </w:t>
      </w:r>
      <w:r w:rsidR="008C5893" w:rsidRPr="007C73D7">
        <w:rPr>
          <w:rFonts w:ascii="Times New Roman" w:hAnsi="Times New Roman" w:cs="Times New Roman"/>
          <w:sz w:val="28"/>
          <w:szCs w:val="28"/>
        </w:rPr>
        <w:t>осуществляется за счет средств областного бюджета, выделяемых в виде субвенций, в размерах, определяемых методикой  указанного законодательного акта.</w:t>
      </w:r>
    </w:p>
    <w:p w:rsidR="008C5893" w:rsidRPr="007C73D7" w:rsidRDefault="008C5893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C73D7">
        <w:rPr>
          <w:rFonts w:ascii="Times New Roman" w:hAnsi="Times New Roman" w:cs="Times New Roman"/>
          <w:sz w:val="28"/>
          <w:szCs w:val="28"/>
        </w:rPr>
        <w:t xml:space="preserve">Расходование субвенции, предоставляемой бюджету </w:t>
      </w:r>
      <w:r w:rsidR="00733B1B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7C73D7">
        <w:rPr>
          <w:rFonts w:ascii="Times New Roman" w:hAnsi="Times New Roman" w:cs="Times New Roman"/>
          <w:sz w:val="28"/>
          <w:szCs w:val="28"/>
        </w:rPr>
        <w:t xml:space="preserve">из областного бюджета для осуществления </w:t>
      </w:r>
      <w:r w:rsidRPr="007C73D7">
        <w:rPr>
          <w:rFonts w:ascii="Times New Roman" w:hAnsi="Times New Roman" w:cs="Times New Roman"/>
          <w:sz w:val="28"/>
          <w:szCs w:val="28"/>
        </w:rPr>
        <w:lastRenderedPageBreak/>
        <w:t>деятельности, осуществляется в порядке, установленном Правительством Самарской области.</w:t>
      </w:r>
    </w:p>
    <w:p w:rsidR="008C5893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774A9" w:rsidRPr="007C73D7" w:rsidRDefault="00E774A9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8C5893" w:rsidP="007C73D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C5893" w:rsidRPr="007C73D7" w:rsidRDefault="005829E5" w:rsidP="007C73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EB6CA1">
        <w:rPr>
          <w:rFonts w:ascii="Times New Roman" w:hAnsi="Times New Roman" w:cs="Times New Roman"/>
          <w:bCs/>
          <w:sz w:val="28"/>
          <w:szCs w:val="28"/>
        </w:rPr>
        <w:t>.</w:t>
      </w:r>
      <w:r w:rsidR="008C5893" w:rsidRPr="007C73D7">
        <w:rPr>
          <w:rFonts w:ascii="Times New Roman" w:hAnsi="Times New Roman" w:cs="Times New Roman"/>
          <w:bCs/>
          <w:sz w:val="28"/>
          <w:szCs w:val="28"/>
        </w:rPr>
        <w:t xml:space="preserve"> Ответственность</w:t>
      </w:r>
    </w:p>
    <w:p w:rsidR="008C5893" w:rsidRPr="007C73D7" w:rsidRDefault="008C5893" w:rsidP="007C73D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733B1B" w:rsidP="007C73D7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по охране </w:t>
      </w:r>
      <w:r w:rsidR="00EB6CA1">
        <w:rPr>
          <w:rFonts w:ascii="Times New Roman" w:hAnsi="Times New Roman" w:cs="Times New Roman"/>
          <w:sz w:val="28"/>
          <w:szCs w:val="28"/>
        </w:rPr>
        <w:t>окружающей среды</w:t>
      </w:r>
      <w:r w:rsidR="008C5893" w:rsidRPr="007C73D7">
        <w:rPr>
          <w:rFonts w:ascii="Times New Roman" w:hAnsi="Times New Roman" w:cs="Times New Roman"/>
          <w:sz w:val="28"/>
          <w:szCs w:val="28"/>
        </w:rPr>
        <w:t xml:space="preserve"> несет ответственность за ненадлежащее и несвоевременное выполнение функций, предусмотренных настоящим положением, в соответствии с действующим законодательством Российской Федерации.</w:t>
      </w:r>
    </w:p>
    <w:p w:rsidR="008C5893" w:rsidRPr="007C73D7" w:rsidRDefault="008C5893" w:rsidP="007C73D7">
      <w:pPr>
        <w:pStyle w:val="a6"/>
        <w:spacing w:line="240" w:lineRule="auto"/>
        <w:ind w:firstLine="900"/>
        <w:rPr>
          <w:szCs w:val="28"/>
        </w:rPr>
      </w:pPr>
    </w:p>
    <w:p w:rsidR="008C5893" w:rsidRPr="007C73D7" w:rsidRDefault="008C5893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C5893" w:rsidRPr="007C73D7" w:rsidRDefault="008C5893" w:rsidP="007C7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21BC" w:rsidRDefault="005021BC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4DD" w:rsidRDefault="000E64DD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74A9" w:rsidRDefault="00E774A9" w:rsidP="007C73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496" w:rsidRDefault="007E2496" w:rsidP="004357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E2496" w:rsidSect="00065ABC">
      <w:pgSz w:w="11906" w:h="16838"/>
      <w:pgMar w:top="737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DA5"/>
    <w:multiLevelType w:val="hybridMultilevel"/>
    <w:tmpl w:val="BA12D2B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E44D25"/>
    <w:multiLevelType w:val="hybridMultilevel"/>
    <w:tmpl w:val="2176F524"/>
    <w:lvl w:ilvl="0" w:tplc="1B4A58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A2B59DF"/>
    <w:multiLevelType w:val="hybridMultilevel"/>
    <w:tmpl w:val="4F1E8720"/>
    <w:lvl w:ilvl="0" w:tplc="1C7E63F6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36E18F3"/>
    <w:multiLevelType w:val="hybridMultilevel"/>
    <w:tmpl w:val="4BBA8F34"/>
    <w:lvl w:ilvl="0" w:tplc="7542FFDC">
      <w:start w:val="1"/>
      <w:numFmt w:val="decimal"/>
      <w:lvlText w:val="%1."/>
      <w:lvlJc w:val="left"/>
      <w:pPr>
        <w:ind w:left="975" w:hanging="60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97"/>
    <w:rsid w:val="00065ABC"/>
    <w:rsid w:val="00085383"/>
    <w:rsid w:val="000C7B29"/>
    <w:rsid w:val="000E64DD"/>
    <w:rsid w:val="001E17AF"/>
    <w:rsid w:val="002206D8"/>
    <w:rsid w:val="00276D97"/>
    <w:rsid w:val="00277D2C"/>
    <w:rsid w:val="002D3CBE"/>
    <w:rsid w:val="002D56BE"/>
    <w:rsid w:val="00335512"/>
    <w:rsid w:val="0037159E"/>
    <w:rsid w:val="003C7952"/>
    <w:rsid w:val="003F4C85"/>
    <w:rsid w:val="00404E79"/>
    <w:rsid w:val="0043572C"/>
    <w:rsid w:val="004A29E7"/>
    <w:rsid w:val="005021BC"/>
    <w:rsid w:val="00552815"/>
    <w:rsid w:val="00561F94"/>
    <w:rsid w:val="005829E5"/>
    <w:rsid w:val="005B19DC"/>
    <w:rsid w:val="00601B27"/>
    <w:rsid w:val="00632272"/>
    <w:rsid w:val="00640EC8"/>
    <w:rsid w:val="006C7821"/>
    <w:rsid w:val="006F679B"/>
    <w:rsid w:val="00705F6A"/>
    <w:rsid w:val="00710DBB"/>
    <w:rsid w:val="00733B1B"/>
    <w:rsid w:val="007965E5"/>
    <w:rsid w:val="007A7B6C"/>
    <w:rsid w:val="007C73D7"/>
    <w:rsid w:val="007E2496"/>
    <w:rsid w:val="0081686E"/>
    <w:rsid w:val="008218EE"/>
    <w:rsid w:val="008C5893"/>
    <w:rsid w:val="00901B1A"/>
    <w:rsid w:val="009814FE"/>
    <w:rsid w:val="00AC2722"/>
    <w:rsid w:val="00AF5318"/>
    <w:rsid w:val="00BA0F39"/>
    <w:rsid w:val="00D670B1"/>
    <w:rsid w:val="00DB653F"/>
    <w:rsid w:val="00E774A9"/>
    <w:rsid w:val="00E84274"/>
    <w:rsid w:val="00EB6CA1"/>
    <w:rsid w:val="00F04CBA"/>
    <w:rsid w:val="00F1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BC"/>
  </w:style>
  <w:style w:type="paragraph" w:styleId="1">
    <w:name w:val="heading 1"/>
    <w:basedOn w:val="a"/>
    <w:next w:val="a"/>
    <w:link w:val="10"/>
    <w:qFormat/>
    <w:rsid w:val="008C58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58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589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1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C58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C5893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40E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8218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1BC"/>
  </w:style>
  <w:style w:type="paragraph" w:styleId="1">
    <w:name w:val="heading 1"/>
    <w:basedOn w:val="a"/>
    <w:next w:val="a"/>
    <w:link w:val="10"/>
    <w:qFormat/>
    <w:rsid w:val="008C58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C58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C5893"/>
    <w:pPr>
      <w:keepNext/>
      <w:spacing w:after="0" w:line="360" w:lineRule="auto"/>
      <w:jc w:val="both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2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2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1B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C58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8C5893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8C58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40E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8218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5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7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5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45</cp:revision>
  <cp:lastPrinted>2017-05-15T06:01:00Z</cp:lastPrinted>
  <dcterms:created xsi:type="dcterms:W3CDTF">2017-04-24T13:03:00Z</dcterms:created>
  <dcterms:modified xsi:type="dcterms:W3CDTF">2017-05-15T06:11:00Z</dcterms:modified>
</cp:coreProperties>
</file>