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5855FD" w:rsidTr="008C474A">
        <w:trPr>
          <w:trHeight w:val="728"/>
        </w:trPr>
        <w:tc>
          <w:tcPr>
            <w:tcW w:w="4518" w:type="dxa"/>
            <w:vMerge w:val="restart"/>
            <w:hideMark/>
          </w:tcPr>
          <w:p w:rsidR="005855FD" w:rsidRDefault="005855FD" w:rsidP="008C474A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7456" behindDoc="1" locked="0" layoutInCell="1" allowOverlap="1" wp14:anchorId="0D0708DA" wp14:editId="61EB3AFB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5855FD" w:rsidRPr="00F4046C" w:rsidRDefault="005855FD" w:rsidP="008C474A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b/>
                <w:bCs/>
                <w:spacing w:val="-5"/>
              </w:rPr>
            </w:pPr>
            <w:r w:rsidRPr="00F4046C">
              <w:rPr>
                <w:rFonts w:ascii="Arial Narrow" w:hAnsi="Arial Narrow"/>
                <w:b/>
                <w:bCs/>
                <w:spacing w:val="-5"/>
              </w:rPr>
              <w:t>муниципального района Похвистневский</w:t>
            </w:r>
          </w:p>
          <w:p w:rsidR="005855FD" w:rsidRPr="00F4046C" w:rsidRDefault="005855FD" w:rsidP="008C474A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</w:rPr>
            </w:pPr>
            <w:r w:rsidRPr="00F4046C">
              <w:rPr>
                <w:rFonts w:ascii="Arial Narrow" w:hAnsi="Arial Narrow"/>
                <w:b/>
                <w:bCs/>
                <w:spacing w:val="-5"/>
              </w:rPr>
              <w:t xml:space="preserve"> </w:t>
            </w:r>
            <w:r w:rsidRPr="00F4046C">
              <w:rPr>
                <w:rFonts w:ascii="Arial Narrow" w:hAnsi="Arial Narrow"/>
                <w:b/>
                <w:bCs/>
              </w:rPr>
              <w:t>Самарской области</w:t>
            </w:r>
          </w:p>
          <w:p w:rsidR="005855FD" w:rsidRDefault="005855FD" w:rsidP="008C474A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5855FD" w:rsidRPr="00242E18" w:rsidRDefault="005855FD" w:rsidP="008C474A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8C7E3B">
              <w:rPr>
                <w:sz w:val="28"/>
                <w:szCs w:val="28"/>
              </w:rPr>
              <w:t xml:space="preserve">23.08.2016 </w:t>
            </w:r>
            <w:r w:rsidRPr="00242E18">
              <w:rPr>
                <w:sz w:val="28"/>
                <w:szCs w:val="28"/>
              </w:rPr>
              <w:t xml:space="preserve"> № </w:t>
            </w:r>
            <w:r w:rsidR="008C7E3B">
              <w:rPr>
                <w:sz w:val="28"/>
                <w:szCs w:val="28"/>
              </w:rPr>
              <w:t>699</w:t>
            </w:r>
          </w:p>
          <w:p w:rsidR="005855FD" w:rsidRDefault="005855FD" w:rsidP="008C474A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5855FD" w:rsidRDefault="005855FD" w:rsidP="008C474A">
            <w:pPr>
              <w:ind w:left="185" w:right="-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8480" behindDoc="0" locked="0" layoutInCell="1" allowOverlap="1" wp14:anchorId="18429A55" wp14:editId="4E277EFA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350" t="12065" r="6350" b="1079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" o:spid="_x0000_s1026" style="position:absolute;margin-left:6.55pt;margin-top:20.4pt;width:8.7pt;height:8.75pt;rotation:-90;z-index:251668480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AdI0wIAAFk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lHgHSNMCAABZCAAADgAAAAAAAAAAAAAAAAAuAgAAZHJzL2Uy&#10;b0RvYy54bWxQSwECLQAUAAYACAAAACEAIJCG+t8AAAAHAQAADwAAAAAAAAAAAAAAAAAtBQAAZHJz&#10;L2Rvd25yZXYueG1sUEsFBgAAAAAEAAQA8wAAADk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5C3F1D54" wp14:editId="7C54F78E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065" t="7620" r="10795" b="5080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4" o:spid="_x0000_s1026" style="position:absolute;margin-left:201.95pt;margin-top:18.6pt;width:8.7pt;height:8.75pt;z-index:25166950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</v:group>
                  </w:pict>
                </mc:Fallback>
              </mc:AlternateContent>
            </w:r>
          </w:p>
        </w:tc>
      </w:tr>
      <w:tr w:rsidR="005855FD" w:rsidTr="008C474A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5855FD" w:rsidRDefault="005855FD" w:rsidP="008C474A"/>
        </w:tc>
      </w:tr>
    </w:tbl>
    <w:p w:rsidR="005855FD" w:rsidRDefault="005855FD" w:rsidP="005855FD">
      <w:pPr>
        <w:jc w:val="both"/>
      </w:pPr>
      <w:r>
        <w:t xml:space="preserve">        </w:t>
      </w:r>
    </w:p>
    <w:p w:rsidR="005855FD" w:rsidRDefault="005855FD" w:rsidP="005855FD">
      <w:pPr>
        <w:jc w:val="both"/>
      </w:pPr>
      <w:r>
        <w:t xml:space="preserve">        Об основных направлениях </w:t>
      </w:r>
      <w:proofErr w:type="gramStart"/>
      <w:r>
        <w:t>бюджетной</w:t>
      </w:r>
      <w:proofErr w:type="gramEnd"/>
      <w:r>
        <w:t xml:space="preserve"> </w:t>
      </w:r>
    </w:p>
    <w:p w:rsidR="005855FD" w:rsidRDefault="005855FD" w:rsidP="005855FD">
      <w:pPr>
        <w:jc w:val="both"/>
      </w:pPr>
      <w:r>
        <w:t xml:space="preserve">        и налоговой политики муниципального района </w:t>
      </w:r>
    </w:p>
    <w:p w:rsidR="005855FD" w:rsidRDefault="005855FD" w:rsidP="005855FD">
      <w:pPr>
        <w:jc w:val="both"/>
      </w:pPr>
      <w:r>
        <w:t xml:space="preserve">        Похвистневский Самарской области</w:t>
      </w:r>
    </w:p>
    <w:p w:rsidR="005855FD" w:rsidRDefault="005855FD" w:rsidP="005855FD">
      <w:pPr>
        <w:jc w:val="both"/>
      </w:pPr>
      <w:r>
        <w:t xml:space="preserve">        на 2017 год и плановый  период 2018 и 2019 годов</w:t>
      </w:r>
    </w:p>
    <w:p w:rsidR="005855FD" w:rsidRDefault="005855FD" w:rsidP="005855FD">
      <w:pPr>
        <w:pStyle w:val="aa"/>
        <w:jc w:val="both"/>
      </w:pPr>
    </w:p>
    <w:p w:rsidR="005855FD" w:rsidRDefault="005855FD" w:rsidP="00533EC2">
      <w:pPr>
        <w:spacing w:line="360" w:lineRule="auto"/>
        <w:ind w:firstLine="708"/>
        <w:jc w:val="both"/>
        <w:rPr>
          <w:sz w:val="28"/>
          <w:szCs w:val="28"/>
        </w:rPr>
      </w:pPr>
      <w:r w:rsidRPr="005855FD">
        <w:rPr>
          <w:sz w:val="28"/>
          <w:szCs w:val="28"/>
        </w:rPr>
        <w:t>В целях разработки проекта бюджета муниципального района</w:t>
      </w:r>
      <w:r>
        <w:rPr>
          <w:sz w:val="28"/>
          <w:szCs w:val="28"/>
        </w:rPr>
        <w:t xml:space="preserve"> Похвистневский Самарской области </w:t>
      </w:r>
      <w:r w:rsidRPr="005855FD">
        <w:rPr>
          <w:sz w:val="28"/>
          <w:szCs w:val="28"/>
        </w:rPr>
        <w:t xml:space="preserve"> на 2017 год и на плановый период 2018 и 2019 годов, в соответствии с требованиями статьи 172 Бюджетного кодекса Российской Федерации и решения Собрания </w:t>
      </w:r>
      <w:r>
        <w:rPr>
          <w:sz w:val="28"/>
          <w:szCs w:val="28"/>
        </w:rPr>
        <w:t>п</w:t>
      </w:r>
      <w:r w:rsidRPr="005855FD">
        <w:rPr>
          <w:sz w:val="28"/>
          <w:szCs w:val="28"/>
        </w:rPr>
        <w:t xml:space="preserve">редставителей муниципального района </w:t>
      </w:r>
      <w:r>
        <w:rPr>
          <w:sz w:val="28"/>
          <w:szCs w:val="28"/>
        </w:rPr>
        <w:t xml:space="preserve">Похвистневский Самарской области </w:t>
      </w:r>
      <w:r w:rsidRPr="00F81DD1">
        <w:rPr>
          <w:sz w:val="28"/>
          <w:szCs w:val="28"/>
        </w:rPr>
        <w:t>от 2</w:t>
      </w:r>
      <w:r>
        <w:rPr>
          <w:sz w:val="28"/>
          <w:szCs w:val="28"/>
        </w:rPr>
        <w:t>8</w:t>
      </w:r>
      <w:r w:rsidRPr="00F81DD1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F81DD1">
        <w:rPr>
          <w:sz w:val="28"/>
          <w:szCs w:val="28"/>
        </w:rPr>
        <w:t>.201</w:t>
      </w:r>
      <w:r>
        <w:rPr>
          <w:sz w:val="28"/>
          <w:szCs w:val="28"/>
        </w:rPr>
        <w:t>4</w:t>
      </w:r>
      <w:r w:rsidRPr="00F81DD1">
        <w:rPr>
          <w:sz w:val="28"/>
          <w:szCs w:val="28"/>
        </w:rPr>
        <w:t xml:space="preserve"> №</w:t>
      </w:r>
      <w:r>
        <w:rPr>
          <w:sz w:val="28"/>
          <w:szCs w:val="28"/>
        </w:rPr>
        <w:t>392</w:t>
      </w:r>
      <w:r w:rsidRPr="00F81DD1">
        <w:rPr>
          <w:sz w:val="28"/>
          <w:szCs w:val="28"/>
        </w:rPr>
        <w:t xml:space="preserve">  «О бюджетном устройстве и бюджетном процессе в муниципальном районе Похвистневский», Администрация муниципального района Похвистневский</w:t>
      </w:r>
    </w:p>
    <w:p w:rsidR="005855FD" w:rsidRDefault="005855FD" w:rsidP="005855FD">
      <w:pPr>
        <w:jc w:val="center"/>
        <w:rPr>
          <w:b/>
          <w:sz w:val="28"/>
          <w:szCs w:val="28"/>
        </w:rPr>
      </w:pPr>
      <w:r w:rsidRPr="005F622F">
        <w:rPr>
          <w:b/>
          <w:sz w:val="28"/>
          <w:szCs w:val="28"/>
        </w:rPr>
        <w:t>ПОСТАНОВЛЯЕТ:</w:t>
      </w:r>
    </w:p>
    <w:p w:rsidR="005855FD" w:rsidRDefault="005855FD" w:rsidP="00533EC2">
      <w:pPr>
        <w:pStyle w:val="a40"/>
        <w:spacing w:before="0" w:beforeAutospacing="0" w:after="0" w:afterAutospacing="0"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прилагаемые:</w:t>
      </w:r>
    </w:p>
    <w:p w:rsidR="005855FD" w:rsidRPr="00E71DA1" w:rsidRDefault="005855FD" w:rsidP="00533EC2">
      <w:pPr>
        <w:pStyle w:val="a40"/>
        <w:spacing w:before="0" w:beforeAutospacing="0" w:after="0" w:afterAutospacing="0" w:line="360" w:lineRule="auto"/>
        <w:ind w:firstLine="705"/>
        <w:jc w:val="both"/>
        <w:rPr>
          <w:sz w:val="28"/>
          <w:szCs w:val="28"/>
        </w:rPr>
      </w:pPr>
      <w:r w:rsidRPr="00E71DA1">
        <w:rPr>
          <w:sz w:val="28"/>
          <w:szCs w:val="28"/>
        </w:rPr>
        <w:t xml:space="preserve"> - Основные направления бюджетной политики муниципального района Похвистневский Самарской области на 2017 год и на плановый период 2018 и 2019 годов  (Приложение 1).</w:t>
      </w:r>
    </w:p>
    <w:p w:rsidR="005855FD" w:rsidRPr="00E71DA1" w:rsidRDefault="005855FD" w:rsidP="00533EC2">
      <w:pPr>
        <w:pStyle w:val="a40"/>
        <w:spacing w:before="0" w:beforeAutospacing="0" w:after="0" w:afterAutospacing="0" w:line="360" w:lineRule="auto"/>
        <w:ind w:firstLine="705"/>
        <w:jc w:val="both"/>
        <w:rPr>
          <w:sz w:val="28"/>
          <w:szCs w:val="28"/>
        </w:rPr>
      </w:pPr>
      <w:r w:rsidRPr="00E71DA1">
        <w:rPr>
          <w:sz w:val="28"/>
          <w:szCs w:val="28"/>
        </w:rPr>
        <w:t>- Основные направления налоговой политики муниципального района Похвистневский Самарской области на 2017 год и на плановый период 2018 и 2019 годов (Приложение 2).</w:t>
      </w:r>
    </w:p>
    <w:p w:rsidR="005855FD" w:rsidRPr="00E71DA1" w:rsidRDefault="005855FD" w:rsidP="00533EC2">
      <w:pPr>
        <w:pStyle w:val="a40"/>
        <w:spacing w:before="0" w:beforeAutospacing="0" w:after="0" w:afterAutospacing="0" w:line="360" w:lineRule="auto"/>
        <w:ind w:firstLine="705"/>
        <w:jc w:val="both"/>
        <w:rPr>
          <w:sz w:val="28"/>
          <w:szCs w:val="28"/>
        </w:rPr>
      </w:pPr>
      <w:r w:rsidRPr="00E71DA1">
        <w:rPr>
          <w:sz w:val="28"/>
          <w:szCs w:val="28"/>
        </w:rPr>
        <w:t xml:space="preserve">2. Администрации муниципального района </w:t>
      </w:r>
      <w:r w:rsidR="00E71DA1" w:rsidRPr="00E71DA1">
        <w:rPr>
          <w:sz w:val="28"/>
          <w:szCs w:val="28"/>
        </w:rPr>
        <w:t xml:space="preserve">Похвистневский Самарской области </w:t>
      </w:r>
      <w:r w:rsidRPr="00E71DA1">
        <w:rPr>
          <w:sz w:val="28"/>
          <w:szCs w:val="28"/>
        </w:rPr>
        <w:t>при разработке проекта бюджета муниципального района</w:t>
      </w:r>
      <w:r w:rsidR="00E71DA1" w:rsidRPr="00E71DA1">
        <w:rPr>
          <w:sz w:val="28"/>
          <w:szCs w:val="28"/>
        </w:rPr>
        <w:t xml:space="preserve"> </w:t>
      </w:r>
      <w:r w:rsidR="00E71DA1" w:rsidRPr="00E71DA1">
        <w:rPr>
          <w:sz w:val="28"/>
          <w:szCs w:val="28"/>
        </w:rPr>
        <w:lastRenderedPageBreak/>
        <w:t>Похвистневский Самарской области</w:t>
      </w:r>
      <w:r w:rsidRPr="00E71DA1">
        <w:rPr>
          <w:sz w:val="28"/>
          <w:szCs w:val="28"/>
        </w:rPr>
        <w:t xml:space="preserve"> на 2017 год и на плановый период 2018 и 2019 годов обеспечить соблюдение основных направлений бюджетной и налоговой политики </w:t>
      </w:r>
      <w:r w:rsidR="00E71DA1" w:rsidRPr="00E71DA1">
        <w:rPr>
          <w:sz w:val="28"/>
          <w:szCs w:val="28"/>
        </w:rPr>
        <w:t>муниципального района Похвистневский Самарской области.</w:t>
      </w:r>
    </w:p>
    <w:p w:rsidR="005855FD" w:rsidRPr="007D6EA6" w:rsidRDefault="005855FD" w:rsidP="00533EC2">
      <w:pPr>
        <w:spacing w:line="360" w:lineRule="auto"/>
        <w:jc w:val="both"/>
        <w:rPr>
          <w:sz w:val="28"/>
          <w:szCs w:val="28"/>
        </w:rPr>
      </w:pPr>
      <w:r w:rsidRPr="00E71DA1">
        <w:rPr>
          <w:sz w:val="28"/>
          <w:szCs w:val="28"/>
        </w:rPr>
        <w:t xml:space="preserve">         3. </w:t>
      </w:r>
      <w:proofErr w:type="gramStart"/>
      <w:r w:rsidRPr="00E71DA1">
        <w:rPr>
          <w:sz w:val="28"/>
          <w:szCs w:val="28"/>
        </w:rPr>
        <w:t>Контроль за</w:t>
      </w:r>
      <w:proofErr w:type="gramEnd"/>
      <w:r w:rsidRPr="00E71DA1">
        <w:rPr>
          <w:sz w:val="28"/>
          <w:szCs w:val="28"/>
        </w:rPr>
        <w:t xml:space="preserve"> исполнением настоящего Постанов</w:t>
      </w:r>
      <w:r w:rsidRPr="007D6EA6">
        <w:rPr>
          <w:sz w:val="28"/>
          <w:szCs w:val="28"/>
        </w:rPr>
        <w:t xml:space="preserve">ления возложить на заместителя Главы по экономике и финансам </w:t>
      </w:r>
      <w:proofErr w:type="spellStart"/>
      <w:r w:rsidRPr="007D6EA6">
        <w:rPr>
          <w:sz w:val="28"/>
          <w:szCs w:val="28"/>
        </w:rPr>
        <w:t>Мамышева</w:t>
      </w:r>
      <w:proofErr w:type="spellEnd"/>
      <w:r w:rsidRPr="007D6EA6">
        <w:rPr>
          <w:sz w:val="28"/>
          <w:szCs w:val="28"/>
        </w:rPr>
        <w:t xml:space="preserve"> М.К.</w:t>
      </w:r>
    </w:p>
    <w:p w:rsidR="005855FD" w:rsidRPr="007D6EA6" w:rsidRDefault="005855FD" w:rsidP="00533EC2">
      <w:pPr>
        <w:spacing w:line="360" w:lineRule="auto"/>
        <w:jc w:val="both"/>
        <w:rPr>
          <w:sz w:val="28"/>
          <w:szCs w:val="28"/>
        </w:rPr>
      </w:pPr>
      <w:r w:rsidRPr="007D6EA6">
        <w:rPr>
          <w:sz w:val="28"/>
          <w:szCs w:val="28"/>
        </w:rPr>
        <w:t xml:space="preserve">         4. Настоящее Постановление вступает в силу со дня его подписания и подлежит размещению на сайте Администрации района.</w:t>
      </w:r>
    </w:p>
    <w:p w:rsidR="005855FD" w:rsidRDefault="005855FD" w:rsidP="00533EC2">
      <w:pPr>
        <w:spacing w:line="360" w:lineRule="auto"/>
        <w:jc w:val="both"/>
        <w:rPr>
          <w:sz w:val="28"/>
          <w:szCs w:val="28"/>
        </w:rPr>
      </w:pPr>
    </w:p>
    <w:p w:rsidR="00533EC2" w:rsidRDefault="00533EC2" w:rsidP="00533EC2">
      <w:pPr>
        <w:spacing w:line="360" w:lineRule="auto"/>
        <w:jc w:val="both"/>
        <w:rPr>
          <w:sz w:val="28"/>
          <w:szCs w:val="28"/>
        </w:rPr>
      </w:pPr>
    </w:p>
    <w:p w:rsidR="00533EC2" w:rsidRDefault="00533EC2" w:rsidP="00533EC2">
      <w:pPr>
        <w:spacing w:line="360" w:lineRule="auto"/>
        <w:jc w:val="both"/>
        <w:rPr>
          <w:sz w:val="28"/>
          <w:szCs w:val="28"/>
        </w:rPr>
      </w:pPr>
    </w:p>
    <w:p w:rsidR="00533EC2" w:rsidRDefault="00533EC2" w:rsidP="00533EC2">
      <w:pPr>
        <w:spacing w:line="360" w:lineRule="auto"/>
        <w:jc w:val="both"/>
        <w:rPr>
          <w:sz w:val="28"/>
          <w:szCs w:val="28"/>
        </w:rPr>
      </w:pPr>
    </w:p>
    <w:p w:rsidR="00533EC2" w:rsidRPr="007D6EA6" w:rsidRDefault="00533EC2" w:rsidP="00533EC2">
      <w:pPr>
        <w:spacing w:line="360" w:lineRule="auto"/>
        <w:jc w:val="both"/>
        <w:rPr>
          <w:sz w:val="28"/>
          <w:szCs w:val="28"/>
        </w:rPr>
      </w:pPr>
    </w:p>
    <w:p w:rsidR="005855FD" w:rsidRDefault="005855FD" w:rsidP="005855FD">
      <w:pPr>
        <w:jc w:val="both"/>
        <w:rPr>
          <w:sz w:val="28"/>
          <w:szCs w:val="28"/>
        </w:rPr>
      </w:pPr>
      <w:r w:rsidRPr="007D6EA6">
        <w:rPr>
          <w:sz w:val="28"/>
          <w:szCs w:val="28"/>
        </w:rPr>
        <w:t xml:space="preserve">               </w:t>
      </w:r>
    </w:p>
    <w:p w:rsidR="005855FD" w:rsidRPr="0053198E" w:rsidRDefault="005855FD" w:rsidP="005855FD">
      <w:pPr>
        <w:jc w:val="both"/>
        <w:rPr>
          <w:sz w:val="28"/>
          <w:szCs w:val="28"/>
        </w:rPr>
      </w:pPr>
      <w:r w:rsidRPr="007D6EA6">
        <w:rPr>
          <w:sz w:val="28"/>
          <w:szCs w:val="28"/>
        </w:rPr>
        <w:t xml:space="preserve">     Глав</w:t>
      </w:r>
      <w:r>
        <w:rPr>
          <w:sz w:val="28"/>
          <w:szCs w:val="28"/>
        </w:rPr>
        <w:t>а</w:t>
      </w:r>
      <w:r w:rsidRPr="007D6EA6">
        <w:rPr>
          <w:sz w:val="28"/>
          <w:szCs w:val="28"/>
        </w:rPr>
        <w:t xml:space="preserve"> района                                                       </w:t>
      </w:r>
      <w:r>
        <w:rPr>
          <w:sz w:val="28"/>
          <w:szCs w:val="28"/>
        </w:rPr>
        <w:t>Ю.Ф. Рябов</w:t>
      </w:r>
    </w:p>
    <w:p w:rsidR="000E1E8F" w:rsidRDefault="000E1E8F" w:rsidP="00E92365">
      <w:pPr>
        <w:jc w:val="both"/>
        <w:rPr>
          <w:sz w:val="28"/>
          <w:szCs w:val="28"/>
        </w:rPr>
      </w:pPr>
    </w:p>
    <w:p w:rsidR="005855FD" w:rsidRDefault="005855FD" w:rsidP="000E1E8F">
      <w:pPr>
        <w:pStyle w:val="2"/>
      </w:pPr>
    </w:p>
    <w:p w:rsidR="005855FD" w:rsidRDefault="005855FD" w:rsidP="000E1E8F">
      <w:pPr>
        <w:pStyle w:val="2"/>
      </w:pPr>
    </w:p>
    <w:p w:rsidR="005855FD" w:rsidRDefault="005855FD" w:rsidP="000E1E8F">
      <w:pPr>
        <w:pStyle w:val="2"/>
      </w:pPr>
    </w:p>
    <w:p w:rsidR="00533EC2" w:rsidRDefault="00533EC2" w:rsidP="00533EC2"/>
    <w:p w:rsidR="00533EC2" w:rsidRDefault="00533EC2" w:rsidP="00533EC2"/>
    <w:p w:rsidR="00533EC2" w:rsidRDefault="00533EC2" w:rsidP="00533EC2"/>
    <w:p w:rsidR="00533EC2" w:rsidRDefault="00533EC2" w:rsidP="00533EC2"/>
    <w:p w:rsidR="00533EC2" w:rsidRDefault="00533EC2" w:rsidP="00533EC2"/>
    <w:p w:rsidR="00533EC2" w:rsidRDefault="00533EC2" w:rsidP="00533EC2"/>
    <w:p w:rsidR="00533EC2" w:rsidRDefault="00533EC2" w:rsidP="00533EC2"/>
    <w:p w:rsidR="00533EC2" w:rsidRDefault="00533EC2" w:rsidP="00533EC2"/>
    <w:p w:rsidR="00533EC2" w:rsidRDefault="00533EC2" w:rsidP="00533EC2"/>
    <w:p w:rsidR="00533EC2" w:rsidRDefault="00533EC2" w:rsidP="00533EC2"/>
    <w:p w:rsidR="00533EC2" w:rsidRDefault="00533EC2" w:rsidP="00533EC2"/>
    <w:p w:rsidR="00533EC2" w:rsidRDefault="00533EC2" w:rsidP="00533EC2"/>
    <w:p w:rsidR="00533EC2" w:rsidRDefault="00533EC2" w:rsidP="00533EC2"/>
    <w:p w:rsidR="00533EC2" w:rsidRDefault="00533EC2" w:rsidP="00533EC2"/>
    <w:p w:rsidR="00533EC2" w:rsidRDefault="00533EC2" w:rsidP="00533EC2"/>
    <w:p w:rsidR="00533EC2" w:rsidRDefault="00533EC2" w:rsidP="00533EC2"/>
    <w:p w:rsidR="00533EC2" w:rsidRDefault="00533EC2" w:rsidP="00533EC2"/>
    <w:p w:rsidR="00533EC2" w:rsidRDefault="00533EC2" w:rsidP="00533EC2"/>
    <w:p w:rsidR="00533EC2" w:rsidRDefault="00533EC2" w:rsidP="00533EC2"/>
    <w:p w:rsidR="00533EC2" w:rsidRDefault="00533EC2" w:rsidP="00533EC2"/>
    <w:p w:rsidR="00533EC2" w:rsidRDefault="00533EC2" w:rsidP="00533EC2">
      <w:pPr>
        <w:pStyle w:val="aa"/>
        <w:jc w:val="right"/>
        <w:rPr>
          <w:rFonts w:ascii="Times New Roman" w:hAnsi="Times New Roman" w:cs="Times New Roman"/>
        </w:rPr>
      </w:pPr>
    </w:p>
    <w:p w:rsidR="00533EC2" w:rsidRDefault="00533EC2" w:rsidP="00533EC2">
      <w:pPr>
        <w:pStyle w:val="aa"/>
        <w:jc w:val="right"/>
        <w:rPr>
          <w:rFonts w:ascii="Times New Roman" w:hAnsi="Times New Roman" w:cs="Times New Roman"/>
        </w:rPr>
      </w:pPr>
    </w:p>
    <w:p w:rsidR="00533EC2" w:rsidRDefault="00533EC2" w:rsidP="00533EC2">
      <w:pPr>
        <w:pStyle w:val="aa"/>
        <w:jc w:val="right"/>
        <w:rPr>
          <w:rFonts w:ascii="Times New Roman" w:hAnsi="Times New Roman" w:cs="Times New Roman"/>
        </w:rPr>
      </w:pPr>
    </w:p>
    <w:p w:rsidR="00533EC2" w:rsidRDefault="00533EC2" w:rsidP="00533EC2">
      <w:pPr>
        <w:pStyle w:val="aa"/>
        <w:jc w:val="right"/>
        <w:rPr>
          <w:rFonts w:ascii="Times New Roman" w:hAnsi="Times New Roman" w:cs="Times New Roman"/>
        </w:rPr>
      </w:pPr>
    </w:p>
    <w:p w:rsidR="00533EC2" w:rsidRPr="00590CA5" w:rsidRDefault="00533EC2" w:rsidP="00533EC2">
      <w:pPr>
        <w:pStyle w:val="aa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lastRenderedPageBreak/>
        <w:t xml:space="preserve">Приложение </w:t>
      </w:r>
      <w:r>
        <w:rPr>
          <w:rFonts w:ascii="Times New Roman" w:hAnsi="Times New Roman" w:cs="Times New Roman"/>
        </w:rPr>
        <w:t>1</w:t>
      </w:r>
    </w:p>
    <w:p w:rsidR="00533EC2" w:rsidRPr="00590CA5" w:rsidRDefault="00533EC2" w:rsidP="00533EC2">
      <w:pPr>
        <w:pStyle w:val="aa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 xml:space="preserve">к Постановлению </w:t>
      </w:r>
    </w:p>
    <w:p w:rsidR="00533EC2" w:rsidRPr="00590CA5" w:rsidRDefault="00533EC2" w:rsidP="00533EC2">
      <w:pPr>
        <w:pStyle w:val="aa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 xml:space="preserve">Администрации </w:t>
      </w:r>
      <w:proofErr w:type="gramStart"/>
      <w:r w:rsidRPr="00590CA5">
        <w:rPr>
          <w:rFonts w:ascii="Times New Roman" w:hAnsi="Times New Roman" w:cs="Times New Roman"/>
        </w:rPr>
        <w:t>муниципального</w:t>
      </w:r>
      <w:proofErr w:type="gramEnd"/>
      <w:r w:rsidRPr="00590CA5">
        <w:rPr>
          <w:rFonts w:ascii="Times New Roman" w:hAnsi="Times New Roman" w:cs="Times New Roman"/>
        </w:rPr>
        <w:t xml:space="preserve">  </w:t>
      </w:r>
    </w:p>
    <w:p w:rsidR="00533EC2" w:rsidRPr="00590CA5" w:rsidRDefault="00533EC2" w:rsidP="00533EC2">
      <w:pPr>
        <w:pStyle w:val="aa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 xml:space="preserve">района Похвистневский </w:t>
      </w:r>
    </w:p>
    <w:p w:rsidR="00533EC2" w:rsidRPr="00590CA5" w:rsidRDefault="00533EC2" w:rsidP="00533EC2">
      <w:pPr>
        <w:pStyle w:val="aa"/>
        <w:jc w:val="right"/>
        <w:rPr>
          <w:rStyle w:val="ab"/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>от</w:t>
      </w:r>
      <w:r w:rsidR="008C7E3B">
        <w:rPr>
          <w:rFonts w:ascii="Times New Roman" w:hAnsi="Times New Roman" w:cs="Times New Roman"/>
        </w:rPr>
        <w:t xml:space="preserve"> 23.08.2016</w:t>
      </w:r>
      <w:r>
        <w:rPr>
          <w:rFonts w:ascii="Times New Roman" w:hAnsi="Times New Roman" w:cs="Times New Roman"/>
        </w:rPr>
        <w:t xml:space="preserve"> </w:t>
      </w:r>
      <w:r w:rsidRPr="00590CA5">
        <w:rPr>
          <w:rFonts w:ascii="Times New Roman" w:hAnsi="Times New Roman" w:cs="Times New Roman"/>
        </w:rPr>
        <w:t>№</w:t>
      </w:r>
      <w:r w:rsidR="008C7E3B">
        <w:rPr>
          <w:rFonts w:ascii="Times New Roman" w:hAnsi="Times New Roman" w:cs="Times New Roman"/>
        </w:rPr>
        <w:t xml:space="preserve"> 699</w:t>
      </w:r>
    </w:p>
    <w:p w:rsidR="00533EC2" w:rsidRPr="003229B7" w:rsidRDefault="00533EC2" w:rsidP="003229B7"/>
    <w:p w:rsidR="00533EC2" w:rsidRPr="003229B7" w:rsidRDefault="00533EC2" w:rsidP="003229B7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 w:rsidRPr="003229B7">
        <w:rPr>
          <w:rStyle w:val="ab"/>
          <w:rFonts w:ascii="Times New Roman" w:hAnsi="Times New Roman" w:cs="Times New Roman"/>
          <w:b w:val="0"/>
          <w:sz w:val="28"/>
          <w:szCs w:val="28"/>
        </w:rPr>
        <w:t>ОСНОВНЫЕ НАПРАВЛЕНИЯ</w:t>
      </w:r>
      <w:r w:rsidRPr="003229B7">
        <w:rPr>
          <w:rFonts w:ascii="Times New Roman" w:hAnsi="Times New Roman" w:cs="Times New Roman"/>
          <w:sz w:val="28"/>
          <w:szCs w:val="28"/>
        </w:rPr>
        <w:br/>
      </w:r>
      <w:r w:rsidRPr="003229B7">
        <w:rPr>
          <w:rStyle w:val="ab"/>
          <w:rFonts w:ascii="Times New Roman" w:hAnsi="Times New Roman" w:cs="Times New Roman"/>
          <w:b w:val="0"/>
          <w:sz w:val="28"/>
          <w:szCs w:val="28"/>
        </w:rPr>
        <w:t>бюджетной политики муниципального района</w:t>
      </w:r>
      <w:r w:rsidR="003229B7">
        <w:rPr>
          <w:rStyle w:val="ab"/>
          <w:rFonts w:ascii="Times New Roman" w:hAnsi="Times New Roman" w:cs="Times New Roman"/>
          <w:b w:val="0"/>
          <w:sz w:val="28"/>
          <w:szCs w:val="28"/>
        </w:rPr>
        <w:t xml:space="preserve"> Похвистневский Самарской области</w:t>
      </w:r>
      <w:r w:rsidR="003229B7">
        <w:rPr>
          <w:rFonts w:ascii="Times New Roman" w:hAnsi="Times New Roman" w:cs="Times New Roman"/>
          <w:sz w:val="28"/>
          <w:szCs w:val="28"/>
        </w:rPr>
        <w:t xml:space="preserve"> </w:t>
      </w:r>
      <w:r w:rsidRPr="003229B7">
        <w:rPr>
          <w:rStyle w:val="ab"/>
          <w:rFonts w:ascii="Times New Roman" w:hAnsi="Times New Roman" w:cs="Times New Roman"/>
          <w:b w:val="0"/>
          <w:sz w:val="28"/>
          <w:szCs w:val="28"/>
        </w:rPr>
        <w:t>на 2017 годи на плановый период 2018 и 2019 годов</w:t>
      </w:r>
    </w:p>
    <w:p w:rsidR="003229B7" w:rsidRDefault="003229B7" w:rsidP="00533EC2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3EC2" w:rsidRPr="00533EC2" w:rsidRDefault="00533EC2" w:rsidP="003229B7">
      <w:pPr>
        <w:pStyle w:val="aa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3EC2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A46248" w:rsidRDefault="00A46248" w:rsidP="00A46248">
      <w:pPr>
        <w:pStyle w:val="af0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Основные направления бюджетной политики муниципального района  Похвистневский Самарской области (далее – муниципальный район) на 2017 год и на плановый период 2018 и 2019  годов отражают основные цели, задачи и приоритеты, определенные в Послании Президента Российской Федерации Федеральному Собранию Российской Федерации от 04 декабря 2014 года до 2017 года, содержат базовые принципы, используемые при формировании проекта бюджета муниципального района на 2017 год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плановый период 2018 и 2019 годов.</w:t>
      </w:r>
    </w:p>
    <w:p w:rsidR="00A46248" w:rsidRDefault="00A46248" w:rsidP="00A46248">
      <w:pPr>
        <w:pStyle w:val="af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Целью основных направлений бюджетной политики является описание условий, принимаемых для составления проекта бюджета муниципального района на 2017 – 2019 годы, основных подходов к его формированию и общего порядка разработки основных характеристик и прогнозируемых параметров местного бюджета, а также обеспечение прозрачности и открытости бюджетного планирования.</w:t>
      </w:r>
    </w:p>
    <w:p w:rsidR="00533EC2" w:rsidRPr="00533EC2" w:rsidRDefault="00A46248" w:rsidP="006E0294">
      <w:pPr>
        <w:pStyle w:val="af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06A6F">
        <w:rPr>
          <w:rFonts w:ascii="Times New Roman" w:hAnsi="Times New Roman" w:cs="Times New Roman"/>
          <w:sz w:val="28"/>
          <w:szCs w:val="28"/>
        </w:rPr>
        <w:t xml:space="preserve">2. </w:t>
      </w:r>
      <w:r w:rsidR="00533EC2" w:rsidRPr="00533EC2">
        <w:rPr>
          <w:rFonts w:ascii="Times New Roman" w:hAnsi="Times New Roman" w:cs="Times New Roman"/>
          <w:sz w:val="28"/>
          <w:szCs w:val="28"/>
        </w:rPr>
        <w:t>Основные итоги бюджетной политики 2015 - начала 2016 годов</w:t>
      </w:r>
    </w:p>
    <w:p w:rsidR="006E0294" w:rsidRPr="006E0294" w:rsidRDefault="00533EC2" w:rsidP="006E0294">
      <w:pPr>
        <w:spacing w:line="360" w:lineRule="auto"/>
        <w:ind w:firstLine="708"/>
        <w:jc w:val="both"/>
        <w:rPr>
          <w:sz w:val="28"/>
          <w:szCs w:val="28"/>
        </w:rPr>
      </w:pPr>
      <w:r w:rsidRPr="006E0294">
        <w:rPr>
          <w:sz w:val="28"/>
          <w:szCs w:val="28"/>
        </w:rPr>
        <w:t>Основная цель бюджетной политики – эффективное решение текущих задач и задач развития в соответствии с приоритетами социально-экономического развития района в условиях ограниченности бюджетных ресурсов.</w:t>
      </w:r>
    </w:p>
    <w:p w:rsidR="006E0294" w:rsidRPr="006E0294" w:rsidRDefault="006E0294" w:rsidP="00921F9E">
      <w:pPr>
        <w:pStyle w:val="aj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6E0294">
        <w:rPr>
          <w:sz w:val="28"/>
          <w:szCs w:val="28"/>
        </w:rPr>
        <w:t xml:space="preserve">В связи с изменениями, вносимыми в Бюджетный кодекс Российской Федерации, начиная с 2016 года, бюджет муниципального района сформирован в новой структуре кодов бюджетной классификации расходов Российской Федерации. </w:t>
      </w:r>
      <w:r w:rsidR="00921F9E">
        <w:rPr>
          <w:sz w:val="28"/>
          <w:szCs w:val="28"/>
        </w:rPr>
        <w:t xml:space="preserve">В </w:t>
      </w:r>
      <w:r w:rsidRPr="006E0294">
        <w:rPr>
          <w:sz w:val="28"/>
          <w:szCs w:val="28"/>
        </w:rPr>
        <w:t xml:space="preserve">2015 году решение задач социально – экономического развития муниципального района осуществлялось в </w:t>
      </w:r>
      <w:r w:rsidRPr="006E0294">
        <w:rPr>
          <w:sz w:val="28"/>
          <w:szCs w:val="28"/>
        </w:rPr>
        <w:lastRenderedPageBreak/>
        <w:t>условиях обеспечения сбалансированности и устойчивости бюджетной системы муниципального района.</w:t>
      </w:r>
    </w:p>
    <w:p w:rsidR="006E0294" w:rsidRPr="006E0294" w:rsidRDefault="006E0294" w:rsidP="00921F9E">
      <w:pPr>
        <w:pStyle w:val="aj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6E0294">
        <w:rPr>
          <w:sz w:val="28"/>
          <w:szCs w:val="28"/>
        </w:rPr>
        <w:t>Отсутствие возможностей для наращивания объема расходов бюджета привело к необходимости выявления резервов и перераспределения их в пользу приоритетных направлений и проектов, прежде всего обеспечивающих решение поставленных в Указах Президента Российской Федерации от 7 мая 2012 года задач и создающих условия для экономического роста.</w:t>
      </w:r>
    </w:p>
    <w:p w:rsidR="006E0294" w:rsidRPr="006E0294" w:rsidRDefault="006E0294" w:rsidP="00921F9E">
      <w:pPr>
        <w:pStyle w:val="aj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6E0294">
        <w:rPr>
          <w:sz w:val="28"/>
          <w:szCs w:val="28"/>
        </w:rPr>
        <w:t>Основным резервом в отчетном периоде являлось повышение эффективности бюджетных расходов в целом, в том числе за счет оптимизации закупок для муниципальных нужд, бюджетной сети и численности муниципальных служащих.</w:t>
      </w:r>
    </w:p>
    <w:p w:rsidR="006E0294" w:rsidRPr="006E0294" w:rsidRDefault="006E0294" w:rsidP="00921F9E">
      <w:pPr>
        <w:pStyle w:val="aj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proofErr w:type="gramStart"/>
      <w:r w:rsidRPr="006E0294">
        <w:rPr>
          <w:sz w:val="28"/>
          <w:szCs w:val="28"/>
        </w:rPr>
        <w:t>В целях реализации поручения Президента Российской Федерации по реализации Послания Президента Российской Федерации «обеспечить сокращение в 2015 – 2017 годах расходов ежегодно не менее, чем на 5 процентов в реальном выражении за счет снижения неэффективных затрат» и в целях повышения эффективности муниципального управления предприняты меры по оптимизации расходов бюджета муниципального района, в том числе:</w:t>
      </w:r>
      <w:proofErr w:type="gramEnd"/>
    </w:p>
    <w:p w:rsidR="006E0294" w:rsidRPr="006E0294" w:rsidRDefault="00921F9E" w:rsidP="006E0294">
      <w:pPr>
        <w:pStyle w:val="aj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E0294" w:rsidRPr="006E0294">
        <w:rPr>
          <w:sz w:val="28"/>
          <w:szCs w:val="28"/>
        </w:rPr>
        <w:t>постановлен</w:t>
      </w:r>
      <w:r w:rsidR="00894C4D">
        <w:rPr>
          <w:sz w:val="28"/>
          <w:szCs w:val="28"/>
        </w:rPr>
        <w:t xml:space="preserve">ием </w:t>
      </w:r>
      <w:r>
        <w:rPr>
          <w:sz w:val="28"/>
          <w:szCs w:val="28"/>
        </w:rPr>
        <w:t>А</w:t>
      </w:r>
      <w:r w:rsidR="006E0294" w:rsidRPr="006E0294">
        <w:rPr>
          <w:sz w:val="28"/>
          <w:szCs w:val="28"/>
        </w:rPr>
        <w:t>дминистрации муниципального района от 29 ноября 2013 года №923 утвержден План мероприятий по увеличению поступлений налоговых и неналоговых доходов, совершенствованию долговой политики и сокращению муниципального долга, оптимизации бюджетных расходов и оздоровлению муниципальных финансов муниципального района Похвистневский Самарской области</w:t>
      </w:r>
      <w:r>
        <w:rPr>
          <w:sz w:val="28"/>
          <w:szCs w:val="28"/>
        </w:rPr>
        <w:t>;</w:t>
      </w:r>
    </w:p>
    <w:p w:rsidR="006E0294" w:rsidRPr="006E0294" w:rsidRDefault="00921F9E" w:rsidP="006E0294">
      <w:pPr>
        <w:pStyle w:val="aj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E0294" w:rsidRPr="006E0294">
        <w:rPr>
          <w:sz w:val="28"/>
          <w:szCs w:val="28"/>
        </w:rPr>
        <w:t>осуществлен пересмотр финансовых ресурсов на реализацию муниципальных программ с учетом приоритетности направления расходов и утвержденных показателей результативности, в первую очередь направленных на реализацию Указов Президента Российской Федерации от 7 мая 2012 года.</w:t>
      </w:r>
    </w:p>
    <w:p w:rsidR="006E0294" w:rsidRPr="006E0294" w:rsidRDefault="006E0294" w:rsidP="00921F9E">
      <w:pPr>
        <w:pStyle w:val="aj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6E0294">
        <w:rPr>
          <w:sz w:val="28"/>
          <w:szCs w:val="28"/>
        </w:rPr>
        <w:lastRenderedPageBreak/>
        <w:t xml:space="preserve">Безусловное исполнение муниципальных правовых актов позволило в 2015 году эффективно управлять средствами единого счета бюджета, обеспечить его ликвидность в течение всего финансового года. </w:t>
      </w:r>
    </w:p>
    <w:p w:rsidR="00EA69BB" w:rsidRDefault="00533EC2" w:rsidP="00921F9E">
      <w:pPr>
        <w:pStyle w:val="aj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6E0294">
        <w:rPr>
          <w:sz w:val="28"/>
          <w:szCs w:val="28"/>
        </w:rPr>
        <w:t>В целях оптимизации расходов муниципальных программ и непрограммных расходов бюджета проводится ряд мероприятий:</w:t>
      </w:r>
      <w:r w:rsidRPr="006E0294">
        <w:rPr>
          <w:sz w:val="28"/>
          <w:szCs w:val="28"/>
        </w:rPr>
        <w:br/>
        <w:t>- мониторинг экономии бюджетных средств, образовавшейся в результате заключения контрактов (договоров) на поставки товаров, оказания услуг, выполнение работ для муниципальных нужд;</w:t>
      </w:r>
      <w:r w:rsidRPr="006E0294">
        <w:rPr>
          <w:sz w:val="28"/>
          <w:szCs w:val="28"/>
        </w:rPr>
        <w:br/>
        <w:t xml:space="preserve">- оптимизация расходов на содержание казенных учреждений, на предоставление субсидий на иные цели бюджетным учреждениям, на осуществление капитальных вложений в объекты </w:t>
      </w:r>
      <w:r w:rsidR="00921F9E">
        <w:rPr>
          <w:sz w:val="28"/>
          <w:szCs w:val="28"/>
        </w:rPr>
        <w:t>муниципальной</w:t>
      </w:r>
      <w:r w:rsidRPr="006E0294">
        <w:rPr>
          <w:sz w:val="28"/>
          <w:szCs w:val="28"/>
        </w:rPr>
        <w:t xml:space="preserve"> собственности в форме бюджетных инвестиций и субсидий, предоставляемых бюджетным и автономным учреждениям;</w:t>
      </w:r>
      <w:r w:rsidRPr="006E0294">
        <w:rPr>
          <w:sz w:val="28"/>
          <w:szCs w:val="28"/>
        </w:rPr>
        <w:br/>
        <w:t>- проведение ревизии эффективности расходов</w:t>
      </w:r>
      <w:r w:rsidR="00921F9E">
        <w:rPr>
          <w:sz w:val="28"/>
          <w:szCs w:val="28"/>
        </w:rPr>
        <w:t xml:space="preserve"> бюджета муниципального района;</w:t>
      </w:r>
      <w:r w:rsidRPr="006E0294">
        <w:rPr>
          <w:sz w:val="28"/>
          <w:szCs w:val="28"/>
        </w:rPr>
        <w:br/>
        <w:t xml:space="preserve">- инвентаризация кредиторской задолженности муниципальных учреждений, </w:t>
      </w:r>
      <w:r w:rsidRPr="006E0294">
        <w:rPr>
          <w:sz w:val="28"/>
          <w:szCs w:val="28"/>
        </w:rPr>
        <w:br/>
        <w:t>анализ</w:t>
      </w:r>
      <w:r w:rsidR="00921F9E">
        <w:rPr>
          <w:sz w:val="28"/>
          <w:szCs w:val="28"/>
        </w:rPr>
        <w:t xml:space="preserve"> факторов ее возникновения</w:t>
      </w:r>
      <w:r w:rsidRPr="006E0294">
        <w:rPr>
          <w:sz w:val="28"/>
          <w:szCs w:val="28"/>
        </w:rPr>
        <w:t>.</w:t>
      </w:r>
    </w:p>
    <w:p w:rsidR="006E0294" w:rsidRPr="006E0294" w:rsidRDefault="00BF3060" w:rsidP="00EA69BB">
      <w:pPr>
        <w:pStyle w:val="aj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533EC2" w:rsidRPr="006E0294">
        <w:rPr>
          <w:sz w:val="28"/>
          <w:szCs w:val="28"/>
        </w:rPr>
        <w:t xml:space="preserve">В 2016 году в районе действуют </w:t>
      </w:r>
      <w:r w:rsidR="001F02EC" w:rsidRPr="006E0294">
        <w:rPr>
          <w:sz w:val="28"/>
          <w:szCs w:val="28"/>
        </w:rPr>
        <w:t>2</w:t>
      </w:r>
      <w:r w:rsidR="006E0294" w:rsidRPr="006E0294">
        <w:rPr>
          <w:sz w:val="28"/>
          <w:szCs w:val="28"/>
        </w:rPr>
        <w:t>7</w:t>
      </w:r>
      <w:r w:rsidR="001F02EC" w:rsidRPr="006E0294">
        <w:rPr>
          <w:sz w:val="28"/>
          <w:szCs w:val="28"/>
        </w:rPr>
        <w:t xml:space="preserve"> </w:t>
      </w:r>
      <w:r w:rsidR="00533EC2" w:rsidRPr="006E0294">
        <w:rPr>
          <w:sz w:val="28"/>
          <w:szCs w:val="28"/>
        </w:rPr>
        <w:t>муниципальных программ</w:t>
      </w:r>
      <w:r>
        <w:rPr>
          <w:sz w:val="28"/>
          <w:szCs w:val="28"/>
        </w:rPr>
        <w:t xml:space="preserve">, </w:t>
      </w:r>
      <w:r w:rsidR="006E0294" w:rsidRPr="006E0294">
        <w:rPr>
          <w:sz w:val="28"/>
          <w:szCs w:val="28"/>
        </w:rPr>
        <w:t xml:space="preserve"> или на 5 программ больше по сравнению </w:t>
      </w:r>
      <w:r>
        <w:rPr>
          <w:sz w:val="28"/>
          <w:szCs w:val="28"/>
        </w:rPr>
        <w:t>с</w:t>
      </w:r>
      <w:r w:rsidR="006E0294" w:rsidRPr="006E0294">
        <w:rPr>
          <w:sz w:val="28"/>
          <w:szCs w:val="28"/>
        </w:rPr>
        <w:t xml:space="preserve"> 2015 годом.  Доля программных направлений бюджета района составляет  79%.</w:t>
      </w:r>
    </w:p>
    <w:p w:rsidR="00D46890" w:rsidRPr="006E0294" w:rsidRDefault="00533EC2" w:rsidP="006E0294">
      <w:pPr>
        <w:spacing w:line="360" w:lineRule="auto"/>
        <w:ind w:firstLine="708"/>
        <w:jc w:val="both"/>
        <w:rPr>
          <w:sz w:val="28"/>
          <w:szCs w:val="28"/>
        </w:rPr>
      </w:pPr>
      <w:r w:rsidRPr="006E0294">
        <w:rPr>
          <w:sz w:val="28"/>
          <w:szCs w:val="28"/>
        </w:rPr>
        <w:t xml:space="preserve"> Муниципальные программы муниципального района разработаны в соответствии с приоритетами социально-экономического развития района и с учетом положений соответствующих государственных программ </w:t>
      </w:r>
      <w:r w:rsidR="001F02EC" w:rsidRPr="006E0294">
        <w:rPr>
          <w:sz w:val="28"/>
          <w:szCs w:val="28"/>
        </w:rPr>
        <w:t xml:space="preserve">Самарской области. </w:t>
      </w:r>
      <w:r w:rsidRPr="006E0294">
        <w:rPr>
          <w:sz w:val="28"/>
          <w:szCs w:val="28"/>
        </w:rPr>
        <w:br/>
      </w:r>
      <w:r w:rsidR="00BF3060">
        <w:rPr>
          <w:sz w:val="28"/>
          <w:szCs w:val="28"/>
        </w:rPr>
        <w:t xml:space="preserve">         </w:t>
      </w:r>
      <w:r w:rsidRPr="006E0294">
        <w:rPr>
          <w:sz w:val="28"/>
          <w:szCs w:val="28"/>
        </w:rPr>
        <w:t xml:space="preserve">Бюджет муниципального района за 2015 год исполнен по доходам </w:t>
      </w:r>
      <w:r w:rsidR="00D46890" w:rsidRPr="006E0294">
        <w:rPr>
          <w:sz w:val="28"/>
          <w:szCs w:val="28"/>
        </w:rPr>
        <w:t>по доходам в сумме  530339,4 тыс. рублей и расходам в сумме 549718,5 тыс. рублей с превышением расходов над доходами в сумме 19379,1 тыс. рублей.</w:t>
      </w:r>
      <w:r w:rsidRPr="006E0294">
        <w:rPr>
          <w:sz w:val="28"/>
          <w:szCs w:val="28"/>
        </w:rPr>
        <w:t xml:space="preserve"> </w:t>
      </w:r>
    </w:p>
    <w:p w:rsidR="00533EC2" w:rsidRPr="006E0294" w:rsidRDefault="00533EC2" w:rsidP="006E0294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E0294">
        <w:rPr>
          <w:rFonts w:ascii="Times New Roman" w:hAnsi="Times New Roman" w:cs="Times New Roman"/>
          <w:sz w:val="28"/>
          <w:szCs w:val="28"/>
        </w:rPr>
        <w:t xml:space="preserve">Программная часть расходов бюджета составляет </w:t>
      </w:r>
      <w:r w:rsidR="00D46890" w:rsidRPr="006E0294">
        <w:rPr>
          <w:rFonts w:ascii="Times New Roman" w:hAnsi="Times New Roman" w:cs="Times New Roman"/>
          <w:sz w:val="28"/>
          <w:szCs w:val="28"/>
        </w:rPr>
        <w:t>73,9</w:t>
      </w:r>
      <w:r w:rsidRPr="006E0294">
        <w:rPr>
          <w:rFonts w:ascii="Times New Roman" w:hAnsi="Times New Roman" w:cs="Times New Roman"/>
          <w:sz w:val="28"/>
          <w:szCs w:val="28"/>
        </w:rPr>
        <w:t xml:space="preserve"> процента от общей суммы р</w:t>
      </w:r>
      <w:r w:rsidR="00D46890" w:rsidRPr="006E0294">
        <w:rPr>
          <w:rFonts w:ascii="Times New Roman" w:hAnsi="Times New Roman" w:cs="Times New Roman"/>
          <w:sz w:val="28"/>
          <w:szCs w:val="28"/>
        </w:rPr>
        <w:t>асходов, исполнена в сумме 406,3</w:t>
      </w:r>
      <w:r w:rsidRPr="006E0294">
        <w:rPr>
          <w:rFonts w:ascii="Times New Roman" w:hAnsi="Times New Roman" w:cs="Times New Roman"/>
          <w:sz w:val="28"/>
          <w:szCs w:val="28"/>
        </w:rPr>
        <w:t xml:space="preserve"> </w:t>
      </w:r>
      <w:r w:rsidR="00D46890" w:rsidRPr="006E0294">
        <w:rPr>
          <w:rFonts w:ascii="Times New Roman" w:hAnsi="Times New Roman" w:cs="Times New Roman"/>
          <w:sz w:val="28"/>
          <w:szCs w:val="28"/>
        </w:rPr>
        <w:t>тыс. руб</w:t>
      </w:r>
      <w:r w:rsidRPr="006E0294">
        <w:rPr>
          <w:rFonts w:ascii="Times New Roman" w:hAnsi="Times New Roman" w:cs="Times New Roman"/>
          <w:sz w:val="28"/>
          <w:szCs w:val="28"/>
        </w:rPr>
        <w:t>.</w:t>
      </w:r>
      <w:r w:rsidRPr="006E0294">
        <w:rPr>
          <w:rFonts w:ascii="Times New Roman" w:hAnsi="Times New Roman" w:cs="Times New Roman"/>
          <w:sz w:val="28"/>
          <w:szCs w:val="28"/>
        </w:rPr>
        <w:br/>
      </w:r>
      <w:r w:rsidR="00BF3060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6E0294"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 ведомственные перечни государственных и муниципальных услуг и работ, </w:t>
      </w:r>
      <w:r w:rsidRPr="006E0294">
        <w:rPr>
          <w:rFonts w:ascii="Times New Roman" w:hAnsi="Times New Roman" w:cs="Times New Roman"/>
          <w:sz w:val="28"/>
          <w:szCs w:val="28"/>
        </w:rPr>
        <w:lastRenderedPageBreak/>
        <w:t>оказываемых и выполняемых муниципальными учреждениями муниципального района, (далее - ведомственные перечни услуг и работ) сформированы органами местного самоуправления в государственной интегрированной информационной системе управления общественными финансами «Электронный бюджет», доступ</w:t>
      </w:r>
      <w:proofErr w:type="gramEnd"/>
      <w:r w:rsidRPr="006E0294">
        <w:rPr>
          <w:rFonts w:ascii="Times New Roman" w:hAnsi="Times New Roman" w:cs="Times New Roman"/>
          <w:sz w:val="28"/>
          <w:szCs w:val="28"/>
        </w:rPr>
        <w:t xml:space="preserve"> к которой осуществляется через единый портал бюджетной системы Российской Федерации. Основой для составления ведомственных перечней услуг и работ в муниципальном районе стали базовые (отраслевые) перечни государственных и муниципальных услуг и работ, утвержденные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деятельности.</w:t>
      </w:r>
      <w:r w:rsidRPr="006E0294">
        <w:rPr>
          <w:rFonts w:ascii="Times New Roman" w:hAnsi="Times New Roman" w:cs="Times New Roman"/>
          <w:sz w:val="28"/>
          <w:szCs w:val="28"/>
        </w:rPr>
        <w:br/>
      </w:r>
      <w:r w:rsidR="00BF3060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6E0294">
        <w:rPr>
          <w:rFonts w:ascii="Times New Roman" w:hAnsi="Times New Roman" w:cs="Times New Roman"/>
          <w:sz w:val="28"/>
          <w:szCs w:val="28"/>
        </w:rPr>
        <w:t>В сложных экономических условиях Администрации района удалось в 2015 году обеспечить финансирование всех социальных обязательств, в том числе вовремя выплатить заработную плату работникам учреждений</w:t>
      </w:r>
      <w:r w:rsidR="00D46890" w:rsidRPr="006E0294">
        <w:rPr>
          <w:rFonts w:ascii="Times New Roman" w:hAnsi="Times New Roman" w:cs="Times New Roman"/>
          <w:sz w:val="28"/>
          <w:szCs w:val="28"/>
        </w:rPr>
        <w:t>,</w:t>
      </w:r>
      <w:r w:rsidRPr="006E0294">
        <w:rPr>
          <w:rFonts w:ascii="Times New Roman" w:hAnsi="Times New Roman" w:cs="Times New Roman"/>
          <w:sz w:val="28"/>
          <w:szCs w:val="28"/>
        </w:rPr>
        <w:t xml:space="preserve"> обеспечить выплату публичных нормативных и других социальных выплат и обязательств.</w:t>
      </w:r>
    </w:p>
    <w:p w:rsidR="00306A6F" w:rsidRDefault="00306A6F" w:rsidP="00533EC2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6A6F" w:rsidRDefault="00306A6F" w:rsidP="00306A6F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33EC2" w:rsidRPr="00533EC2">
        <w:rPr>
          <w:rFonts w:ascii="Times New Roman" w:hAnsi="Times New Roman" w:cs="Times New Roman"/>
          <w:sz w:val="28"/>
          <w:szCs w:val="28"/>
        </w:rPr>
        <w:t>. Основные направления бюджетной политики на 2017 год</w:t>
      </w:r>
    </w:p>
    <w:p w:rsidR="00533EC2" w:rsidRDefault="00533EC2" w:rsidP="00306A6F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 w:rsidRPr="00533EC2">
        <w:rPr>
          <w:rFonts w:ascii="Times New Roman" w:hAnsi="Times New Roman" w:cs="Times New Roman"/>
          <w:sz w:val="28"/>
          <w:szCs w:val="28"/>
        </w:rPr>
        <w:t xml:space="preserve"> и на плановый период 2018 и 2019 годов</w:t>
      </w:r>
    </w:p>
    <w:p w:rsidR="00306A6F" w:rsidRPr="00533EC2" w:rsidRDefault="00306A6F" w:rsidP="00306A6F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EA69BB" w:rsidRDefault="00533EC2" w:rsidP="00EA69BB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3EC2">
        <w:rPr>
          <w:rFonts w:ascii="Times New Roman" w:hAnsi="Times New Roman" w:cs="Times New Roman"/>
          <w:sz w:val="28"/>
          <w:szCs w:val="28"/>
        </w:rPr>
        <w:t>Бюджетная политика муниципального района на 2017 год и плановый период 2018 - 2019 годов в части расходов обеспечивает сохранение преемственности определенных ранее приоритет</w:t>
      </w:r>
      <w:r w:rsidR="00EA69BB">
        <w:rPr>
          <w:rFonts w:ascii="Times New Roman" w:hAnsi="Times New Roman" w:cs="Times New Roman"/>
          <w:sz w:val="28"/>
          <w:szCs w:val="28"/>
        </w:rPr>
        <w:t xml:space="preserve">ов и их достижений и направлена  </w:t>
      </w:r>
      <w:proofErr w:type="gramStart"/>
      <w:r w:rsidRPr="00533EC2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533EC2">
        <w:rPr>
          <w:rFonts w:ascii="Times New Roman" w:hAnsi="Times New Roman" w:cs="Times New Roman"/>
          <w:sz w:val="28"/>
          <w:szCs w:val="28"/>
        </w:rPr>
        <w:t>:</w:t>
      </w:r>
      <w:r w:rsidR="00EA69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4B25" w:rsidRDefault="00533EC2" w:rsidP="00EA69BB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33EC2">
        <w:rPr>
          <w:rFonts w:ascii="Times New Roman" w:hAnsi="Times New Roman" w:cs="Times New Roman"/>
          <w:sz w:val="28"/>
          <w:szCs w:val="28"/>
        </w:rPr>
        <w:t>- приведение уровня бюджетных расходов в соответствие с новыми реалиями, оптимизацию структуры бюджетных расходов в целях мобилизации ресурсов на приоритетные направления;</w:t>
      </w:r>
      <w:r w:rsidRPr="00533EC2">
        <w:rPr>
          <w:rFonts w:ascii="Times New Roman" w:hAnsi="Times New Roman" w:cs="Times New Roman"/>
          <w:sz w:val="28"/>
          <w:szCs w:val="28"/>
        </w:rPr>
        <w:br/>
        <w:t xml:space="preserve">- повышение качества бюджетного планирования путем формирования расходов на основе муниципальных программ и результатов оценки их эффективности, что позволит обеспечить на этапе планирования увязку </w:t>
      </w:r>
      <w:r w:rsidRPr="00533EC2">
        <w:rPr>
          <w:rFonts w:ascii="Times New Roman" w:hAnsi="Times New Roman" w:cs="Times New Roman"/>
          <w:sz w:val="28"/>
          <w:szCs w:val="28"/>
        </w:rPr>
        <w:lastRenderedPageBreak/>
        <w:t>бюджетных ассигнований, целевых показателей муниципальных программ и целей социально-экономического развития района;</w:t>
      </w:r>
      <w:proofErr w:type="gramEnd"/>
    </w:p>
    <w:p w:rsidR="00EE4B25" w:rsidRDefault="00533EC2" w:rsidP="00EA69BB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3EC2">
        <w:rPr>
          <w:rFonts w:ascii="Times New Roman" w:hAnsi="Times New Roman" w:cs="Times New Roman"/>
          <w:sz w:val="28"/>
          <w:szCs w:val="28"/>
        </w:rPr>
        <w:t>- повышение эффективности бюджетных расходов на основе анализа их эффективности и повышение ответственности руководителей структурных подразделений администрации муниципального района (получателей бюджетных средств) за достижение поставленных целей, что позволит обеспечить получение заданных результатов путем использования наименьшего объема средств бюджета;</w:t>
      </w:r>
    </w:p>
    <w:p w:rsidR="00EE4B25" w:rsidRDefault="00533EC2" w:rsidP="00EA69BB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3EC2">
        <w:rPr>
          <w:rFonts w:ascii="Times New Roman" w:hAnsi="Times New Roman" w:cs="Times New Roman"/>
          <w:sz w:val="28"/>
          <w:szCs w:val="28"/>
        </w:rPr>
        <w:t>- принятие новых расходных обязательств только при условии оценки их эффективности, соответствия их приоритетным направлениям социально-экономического развития района и при условии наличия ресурсов для их гарантированного исполнения, что позволит снизить риск неисполнения (либо исполнения в неполном объеме) действующих расходных обязательств;</w:t>
      </w:r>
      <w:r w:rsidRPr="00533EC2">
        <w:rPr>
          <w:rFonts w:ascii="Times New Roman" w:hAnsi="Times New Roman" w:cs="Times New Roman"/>
          <w:sz w:val="28"/>
          <w:szCs w:val="28"/>
        </w:rPr>
        <w:br/>
        <w:t>- повышение эффективности использования действующей сети муниципальных учреждений и выявление неэффективных или недостаточно загруженных муниципальных учреждений с целью принятия решений по их дальнейшему функционированию;</w:t>
      </w:r>
    </w:p>
    <w:p w:rsidR="00EE4B25" w:rsidRDefault="00533EC2" w:rsidP="00EA69BB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3EC2">
        <w:rPr>
          <w:rFonts w:ascii="Times New Roman" w:hAnsi="Times New Roman" w:cs="Times New Roman"/>
          <w:sz w:val="28"/>
          <w:szCs w:val="28"/>
        </w:rPr>
        <w:t>- соблюдение режима экономии электр</w:t>
      </w:r>
      <w:proofErr w:type="gramStart"/>
      <w:r w:rsidRPr="00533EC2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533EC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533EC2">
        <w:rPr>
          <w:rFonts w:ascii="Times New Roman" w:hAnsi="Times New Roman" w:cs="Times New Roman"/>
          <w:sz w:val="28"/>
          <w:szCs w:val="28"/>
        </w:rPr>
        <w:t>теплоэнергии</w:t>
      </w:r>
      <w:proofErr w:type="spellEnd"/>
      <w:r w:rsidRPr="00533EC2">
        <w:rPr>
          <w:rFonts w:ascii="Times New Roman" w:hAnsi="Times New Roman" w:cs="Times New Roman"/>
          <w:sz w:val="28"/>
          <w:szCs w:val="28"/>
        </w:rPr>
        <w:t xml:space="preserve">, расходных материалов, горюче-смазочных материалов, услуг связи; недопущение роста расходов на оплату коммунальных услуг за счет оптимизации их потребления и повышения </w:t>
      </w:r>
      <w:proofErr w:type="spellStart"/>
      <w:r w:rsidRPr="00533EC2">
        <w:rPr>
          <w:rFonts w:ascii="Times New Roman" w:hAnsi="Times New Roman" w:cs="Times New Roman"/>
          <w:sz w:val="28"/>
          <w:szCs w:val="28"/>
        </w:rPr>
        <w:t>энергоэффективности</w:t>
      </w:r>
      <w:proofErr w:type="spellEnd"/>
      <w:r w:rsidRPr="00533EC2">
        <w:rPr>
          <w:rFonts w:ascii="Times New Roman" w:hAnsi="Times New Roman" w:cs="Times New Roman"/>
          <w:sz w:val="28"/>
          <w:szCs w:val="28"/>
        </w:rPr>
        <w:t>, что особенно актуально в условиях недостаточности финансовых ресурсов;</w:t>
      </w:r>
    </w:p>
    <w:p w:rsidR="00EE4B25" w:rsidRDefault="00533EC2" w:rsidP="00EA69BB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33EC2">
        <w:rPr>
          <w:rFonts w:ascii="Times New Roman" w:hAnsi="Times New Roman" w:cs="Times New Roman"/>
          <w:sz w:val="28"/>
          <w:szCs w:val="28"/>
        </w:rPr>
        <w:t xml:space="preserve">- повышение качества и доступности оказания муниципальных услуг (выполнения работ) для населения путем формирования ведомственных перечней муниципальных услуг (работ) на основе базовых (отраслевых) перечней государственных и муниципальных услуг и работ, разработанных федеральными органами исполнительной власти, а также определения стоимости муниципальных услуг на основе общих требований к определению нормативных затрат на оказание государственной (муниципальной) услуги государственным (муниципальным) учреждением, </w:t>
      </w:r>
      <w:r w:rsidRPr="00533EC2">
        <w:rPr>
          <w:rFonts w:ascii="Times New Roman" w:hAnsi="Times New Roman" w:cs="Times New Roman"/>
          <w:sz w:val="28"/>
          <w:szCs w:val="28"/>
        </w:rPr>
        <w:lastRenderedPageBreak/>
        <w:t>что позволит установить единый</w:t>
      </w:r>
      <w:proofErr w:type="gramEnd"/>
      <w:r w:rsidRPr="00533EC2">
        <w:rPr>
          <w:rFonts w:ascii="Times New Roman" w:hAnsi="Times New Roman" w:cs="Times New Roman"/>
          <w:sz w:val="28"/>
          <w:szCs w:val="28"/>
        </w:rPr>
        <w:t xml:space="preserve"> формат описания услуг (работ) и обеспечить прозрачность и доступность информации о перечнях услуг (работ) для потребителей;</w:t>
      </w:r>
    </w:p>
    <w:p w:rsidR="00EE4B25" w:rsidRDefault="00533EC2" w:rsidP="00EA69BB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3EC2">
        <w:rPr>
          <w:rFonts w:ascii="Times New Roman" w:hAnsi="Times New Roman" w:cs="Times New Roman"/>
          <w:sz w:val="28"/>
          <w:szCs w:val="28"/>
        </w:rPr>
        <w:t xml:space="preserve">- обеспечение привлечения средств вышестоящих бюджетов на решение вопросов местного значения в целях сокращения нагрузки на бюджет района и выполнение условий </w:t>
      </w:r>
      <w:proofErr w:type="spellStart"/>
      <w:r w:rsidRPr="00533EC2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533EC2">
        <w:rPr>
          <w:rFonts w:ascii="Times New Roman" w:hAnsi="Times New Roman" w:cs="Times New Roman"/>
          <w:sz w:val="28"/>
          <w:szCs w:val="28"/>
        </w:rPr>
        <w:t xml:space="preserve"> по средствам вышестоящих бюджетов;</w:t>
      </w:r>
    </w:p>
    <w:p w:rsidR="006B40EE" w:rsidRDefault="00533EC2" w:rsidP="00EA69BB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3EC2">
        <w:rPr>
          <w:rFonts w:ascii="Times New Roman" w:hAnsi="Times New Roman" w:cs="Times New Roman"/>
          <w:sz w:val="28"/>
          <w:szCs w:val="28"/>
        </w:rPr>
        <w:t>- выполнение всех социальных обязательств района, недопущение образования кредиторской задолженности, особенно просроченной кредиторской задолженности по заработной плате работников бюджетной сферы;</w:t>
      </w:r>
      <w:r w:rsidRPr="00533EC2">
        <w:rPr>
          <w:rFonts w:ascii="Times New Roman" w:hAnsi="Times New Roman" w:cs="Times New Roman"/>
          <w:sz w:val="28"/>
          <w:szCs w:val="28"/>
        </w:rPr>
        <w:br/>
      </w:r>
      <w:r w:rsidR="006B40EE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33EC2">
        <w:rPr>
          <w:rFonts w:ascii="Times New Roman" w:hAnsi="Times New Roman" w:cs="Times New Roman"/>
          <w:sz w:val="28"/>
          <w:szCs w:val="28"/>
        </w:rPr>
        <w:t>- повышение эффективности осуществления за</w:t>
      </w:r>
      <w:r w:rsidR="00EE4B25">
        <w:rPr>
          <w:rFonts w:ascii="Times New Roman" w:hAnsi="Times New Roman" w:cs="Times New Roman"/>
          <w:sz w:val="28"/>
          <w:szCs w:val="28"/>
        </w:rPr>
        <w:t>купок товаров, работ, услуг для обеспечения муниципальных </w:t>
      </w:r>
      <w:r w:rsidRPr="00533EC2">
        <w:rPr>
          <w:rFonts w:ascii="Times New Roman" w:hAnsi="Times New Roman" w:cs="Times New Roman"/>
          <w:sz w:val="28"/>
          <w:szCs w:val="28"/>
        </w:rPr>
        <w:t>нужд;</w:t>
      </w:r>
    </w:p>
    <w:p w:rsidR="00533EC2" w:rsidRPr="00533EC2" w:rsidRDefault="00533EC2" w:rsidP="00EA69BB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3EC2">
        <w:rPr>
          <w:rFonts w:ascii="Times New Roman" w:hAnsi="Times New Roman" w:cs="Times New Roman"/>
          <w:sz w:val="28"/>
          <w:szCs w:val="28"/>
        </w:rPr>
        <w:t>- обеспечение поэтапного перехода на "Электронный бюджет" в рамках государственной интегрированной информационной системы управления общественными финансами в целях выстраивания "сквозной" системы органов государственной власти и органов местного самоуправления;</w:t>
      </w:r>
      <w:r w:rsidRPr="00533EC2">
        <w:rPr>
          <w:rFonts w:ascii="Times New Roman" w:hAnsi="Times New Roman" w:cs="Times New Roman"/>
          <w:sz w:val="28"/>
          <w:szCs w:val="28"/>
        </w:rPr>
        <w:br/>
      </w:r>
      <w:r w:rsidR="006B40EE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33EC2">
        <w:rPr>
          <w:rFonts w:ascii="Times New Roman" w:hAnsi="Times New Roman" w:cs="Times New Roman"/>
          <w:sz w:val="28"/>
          <w:szCs w:val="28"/>
        </w:rPr>
        <w:t>- обеспечение прозрачности расходования бюджетных средств и открытости бюджета для граждан, что позволит повысить информированность граждан в вопросах формирования и исполнения бюджета, а также вовлечь граждан в процедуру обсуждения и принятия конкретных бюджетных решений.</w:t>
      </w:r>
    </w:p>
    <w:p w:rsidR="00EE4B25" w:rsidRDefault="006B40EE" w:rsidP="00533EC2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33EC2" w:rsidRPr="00533EC2">
        <w:rPr>
          <w:rFonts w:ascii="Times New Roman" w:hAnsi="Times New Roman" w:cs="Times New Roman"/>
          <w:sz w:val="28"/>
          <w:szCs w:val="28"/>
        </w:rPr>
        <w:t>Основными задачами в области регулирования межбюджетных отношений в муниципальном районе останутся:</w:t>
      </w:r>
    </w:p>
    <w:p w:rsidR="00EE4B25" w:rsidRDefault="00533EC2" w:rsidP="00533EC2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3EC2">
        <w:rPr>
          <w:rFonts w:ascii="Times New Roman" w:hAnsi="Times New Roman" w:cs="Times New Roman"/>
          <w:sz w:val="28"/>
          <w:szCs w:val="28"/>
        </w:rPr>
        <w:t>- обеспечение сбалансированности бюджетов поселений;</w:t>
      </w:r>
      <w:r w:rsidRPr="00533EC2">
        <w:rPr>
          <w:rFonts w:ascii="Times New Roman" w:hAnsi="Times New Roman" w:cs="Times New Roman"/>
          <w:sz w:val="28"/>
          <w:szCs w:val="28"/>
        </w:rPr>
        <w:br/>
        <w:t>- формирование устойчивой собственной доходной базы бюджетов поселений, создание стимулов по ее наращиванию;</w:t>
      </w:r>
      <w:r w:rsidRPr="00533EC2">
        <w:rPr>
          <w:rFonts w:ascii="Times New Roman" w:hAnsi="Times New Roman" w:cs="Times New Roman"/>
          <w:sz w:val="28"/>
          <w:szCs w:val="28"/>
        </w:rPr>
        <w:br/>
        <w:t>- укрепление финансовой дисциплины, соблюдение органами местного самоуправления поселений бюджетного законодательства;</w:t>
      </w:r>
    </w:p>
    <w:p w:rsidR="00EE4B25" w:rsidRDefault="00533EC2" w:rsidP="00533EC2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3EC2">
        <w:rPr>
          <w:rFonts w:ascii="Times New Roman" w:hAnsi="Times New Roman" w:cs="Times New Roman"/>
          <w:sz w:val="28"/>
          <w:szCs w:val="28"/>
        </w:rPr>
        <w:t>- оказание методической и консультативной помощи органам местного самоуправления поселений;</w:t>
      </w:r>
    </w:p>
    <w:p w:rsidR="00533EC2" w:rsidRPr="00533EC2" w:rsidRDefault="00533EC2" w:rsidP="00533EC2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3EC2">
        <w:rPr>
          <w:rFonts w:ascii="Times New Roman" w:hAnsi="Times New Roman" w:cs="Times New Roman"/>
          <w:sz w:val="28"/>
          <w:szCs w:val="28"/>
        </w:rPr>
        <w:lastRenderedPageBreak/>
        <w:t>- создание стимулов для улучшения качества управления муниципальными финансами, повышения эффективности расходования бюджетных средств.</w:t>
      </w:r>
      <w:r w:rsidRPr="00533EC2">
        <w:rPr>
          <w:rFonts w:ascii="Times New Roman" w:hAnsi="Times New Roman" w:cs="Times New Roman"/>
          <w:sz w:val="28"/>
          <w:szCs w:val="28"/>
        </w:rPr>
        <w:br/>
        <w:t>Реализация данных мер должна способствовать обеспечению сбалансированности бюджетов поселений и увеличению их финансовых возможностей, а также улучшению качества управления бюджетным процессом.</w:t>
      </w:r>
    </w:p>
    <w:p w:rsidR="00090776" w:rsidRDefault="00090776" w:rsidP="00090776">
      <w:pPr>
        <w:pStyle w:val="aa"/>
        <w:jc w:val="right"/>
        <w:rPr>
          <w:rFonts w:ascii="Times New Roman" w:hAnsi="Times New Roman" w:cs="Times New Roman"/>
        </w:rPr>
      </w:pPr>
    </w:p>
    <w:p w:rsidR="00090776" w:rsidRDefault="00090776" w:rsidP="00090776">
      <w:pPr>
        <w:pStyle w:val="aa"/>
        <w:jc w:val="right"/>
        <w:rPr>
          <w:rFonts w:ascii="Times New Roman" w:hAnsi="Times New Roman" w:cs="Times New Roman"/>
        </w:rPr>
      </w:pPr>
    </w:p>
    <w:p w:rsidR="00090776" w:rsidRDefault="00090776" w:rsidP="00090776">
      <w:pPr>
        <w:pStyle w:val="aa"/>
        <w:jc w:val="right"/>
        <w:rPr>
          <w:rFonts w:ascii="Times New Roman" w:hAnsi="Times New Roman" w:cs="Times New Roman"/>
        </w:rPr>
      </w:pPr>
    </w:p>
    <w:p w:rsidR="00090776" w:rsidRDefault="00090776" w:rsidP="00090776">
      <w:pPr>
        <w:pStyle w:val="aa"/>
        <w:jc w:val="right"/>
        <w:rPr>
          <w:rFonts w:ascii="Times New Roman" w:hAnsi="Times New Roman" w:cs="Times New Roman"/>
        </w:rPr>
      </w:pPr>
    </w:p>
    <w:p w:rsidR="00090776" w:rsidRDefault="00090776" w:rsidP="00090776">
      <w:pPr>
        <w:pStyle w:val="aa"/>
        <w:jc w:val="right"/>
        <w:rPr>
          <w:rFonts w:ascii="Times New Roman" w:hAnsi="Times New Roman" w:cs="Times New Roman"/>
        </w:rPr>
      </w:pPr>
    </w:p>
    <w:p w:rsidR="00090776" w:rsidRDefault="00090776" w:rsidP="00090776">
      <w:pPr>
        <w:pStyle w:val="aa"/>
        <w:jc w:val="right"/>
        <w:rPr>
          <w:rFonts w:ascii="Times New Roman" w:hAnsi="Times New Roman" w:cs="Times New Roman"/>
        </w:rPr>
      </w:pPr>
    </w:p>
    <w:p w:rsidR="00090776" w:rsidRDefault="00090776" w:rsidP="00090776">
      <w:pPr>
        <w:pStyle w:val="aa"/>
        <w:jc w:val="right"/>
        <w:rPr>
          <w:rFonts w:ascii="Times New Roman" w:hAnsi="Times New Roman" w:cs="Times New Roman"/>
        </w:rPr>
      </w:pPr>
    </w:p>
    <w:p w:rsidR="00090776" w:rsidRDefault="00090776" w:rsidP="00090776">
      <w:pPr>
        <w:pStyle w:val="aa"/>
        <w:jc w:val="right"/>
        <w:rPr>
          <w:rFonts w:ascii="Times New Roman" w:hAnsi="Times New Roman" w:cs="Times New Roman"/>
        </w:rPr>
      </w:pPr>
    </w:p>
    <w:p w:rsidR="00090776" w:rsidRDefault="00090776" w:rsidP="00090776">
      <w:pPr>
        <w:pStyle w:val="aa"/>
        <w:jc w:val="right"/>
        <w:rPr>
          <w:rFonts w:ascii="Times New Roman" w:hAnsi="Times New Roman" w:cs="Times New Roman"/>
        </w:rPr>
      </w:pPr>
    </w:p>
    <w:p w:rsidR="00090776" w:rsidRDefault="00090776" w:rsidP="00090776">
      <w:pPr>
        <w:pStyle w:val="aa"/>
        <w:jc w:val="right"/>
        <w:rPr>
          <w:rFonts w:ascii="Times New Roman" w:hAnsi="Times New Roman" w:cs="Times New Roman"/>
        </w:rPr>
      </w:pPr>
    </w:p>
    <w:p w:rsidR="00090776" w:rsidRDefault="00090776" w:rsidP="00090776">
      <w:pPr>
        <w:pStyle w:val="aa"/>
        <w:jc w:val="right"/>
        <w:rPr>
          <w:rFonts w:ascii="Times New Roman" w:hAnsi="Times New Roman" w:cs="Times New Roman"/>
        </w:rPr>
      </w:pPr>
    </w:p>
    <w:p w:rsidR="00090776" w:rsidRDefault="00090776" w:rsidP="00090776">
      <w:pPr>
        <w:pStyle w:val="aa"/>
        <w:jc w:val="right"/>
        <w:rPr>
          <w:rFonts w:ascii="Times New Roman" w:hAnsi="Times New Roman" w:cs="Times New Roman"/>
        </w:rPr>
      </w:pPr>
    </w:p>
    <w:p w:rsidR="00090776" w:rsidRDefault="00090776" w:rsidP="00090776">
      <w:pPr>
        <w:pStyle w:val="aa"/>
        <w:jc w:val="right"/>
        <w:rPr>
          <w:rFonts w:ascii="Times New Roman" w:hAnsi="Times New Roman" w:cs="Times New Roman"/>
        </w:rPr>
      </w:pPr>
    </w:p>
    <w:p w:rsidR="00090776" w:rsidRDefault="00090776" w:rsidP="00090776">
      <w:pPr>
        <w:pStyle w:val="aa"/>
        <w:jc w:val="right"/>
        <w:rPr>
          <w:rFonts w:ascii="Times New Roman" w:hAnsi="Times New Roman" w:cs="Times New Roman"/>
        </w:rPr>
      </w:pPr>
    </w:p>
    <w:p w:rsidR="00090776" w:rsidRDefault="00090776" w:rsidP="00090776">
      <w:pPr>
        <w:pStyle w:val="aa"/>
        <w:jc w:val="right"/>
        <w:rPr>
          <w:rFonts w:ascii="Times New Roman" w:hAnsi="Times New Roman" w:cs="Times New Roman"/>
        </w:rPr>
      </w:pPr>
    </w:p>
    <w:p w:rsidR="00090776" w:rsidRDefault="00090776" w:rsidP="00090776">
      <w:pPr>
        <w:pStyle w:val="aa"/>
        <w:jc w:val="right"/>
        <w:rPr>
          <w:rFonts w:ascii="Times New Roman" w:hAnsi="Times New Roman" w:cs="Times New Roman"/>
        </w:rPr>
      </w:pPr>
    </w:p>
    <w:p w:rsidR="00090776" w:rsidRDefault="00090776" w:rsidP="00090776">
      <w:pPr>
        <w:pStyle w:val="aa"/>
        <w:jc w:val="right"/>
        <w:rPr>
          <w:rFonts w:ascii="Times New Roman" w:hAnsi="Times New Roman" w:cs="Times New Roman"/>
        </w:rPr>
      </w:pPr>
    </w:p>
    <w:p w:rsidR="00090776" w:rsidRDefault="00090776" w:rsidP="00090776">
      <w:pPr>
        <w:pStyle w:val="aa"/>
        <w:jc w:val="right"/>
        <w:rPr>
          <w:rFonts w:ascii="Times New Roman" w:hAnsi="Times New Roman" w:cs="Times New Roman"/>
        </w:rPr>
      </w:pPr>
    </w:p>
    <w:p w:rsidR="00090776" w:rsidRDefault="00090776" w:rsidP="00090776">
      <w:pPr>
        <w:pStyle w:val="aa"/>
        <w:jc w:val="right"/>
        <w:rPr>
          <w:rFonts w:ascii="Times New Roman" w:hAnsi="Times New Roman" w:cs="Times New Roman"/>
        </w:rPr>
      </w:pPr>
    </w:p>
    <w:p w:rsidR="00090776" w:rsidRDefault="00090776" w:rsidP="00090776">
      <w:pPr>
        <w:pStyle w:val="aa"/>
        <w:jc w:val="right"/>
        <w:rPr>
          <w:rFonts w:ascii="Times New Roman" w:hAnsi="Times New Roman" w:cs="Times New Roman"/>
        </w:rPr>
      </w:pPr>
    </w:p>
    <w:p w:rsidR="00090776" w:rsidRDefault="00090776" w:rsidP="00090776">
      <w:pPr>
        <w:pStyle w:val="aa"/>
        <w:jc w:val="right"/>
        <w:rPr>
          <w:rFonts w:ascii="Times New Roman" w:hAnsi="Times New Roman" w:cs="Times New Roman"/>
        </w:rPr>
      </w:pPr>
    </w:p>
    <w:p w:rsidR="00090776" w:rsidRDefault="00090776" w:rsidP="00090776">
      <w:pPr>
        <w:pStyle w:val="aa"/>
        <w:jc w:val="right"/>
        <w:rPr>
          <w:rFonts w:ascii="Times New Roman" w:hAnsi="Times New Roman" w:cs="Times New Roman"/>
        </w:rPr>
      </w:pPr>
    </w:p>
    <w:p w:rsidR="00090776" w:rsidRDefault="00090776" w:rsidP="00090776">
      <w:pPr>
        <w:pStyle w:val="aa"/>
        <w:jc w:val="right"/>
        <w:rPr>
          <w:rFonts w:ascii="Times New Roman" w:hAnsi="Times New Roman" w:cs="Times New Roman"/>
        </w:rPr>
      </w:pPr>
    </w:p>
    <w:p w:rsidR="00090776" w:rsidRDefault="00090776" w:rsidP="00090776">
      <w:pPr>
        <w:pStyle w:val="aa"/>
        <w:jc w:val="right"/>
        <w:rPr>
          <w:rFonts w:ascii="Times New Roman" w:hAnsi="Times New Roman" w:cs="Times New Roman"/>
        </w:rPr>
      </w:pPr>
    </w:p>
    <w:p w:rsidR="00090776" w:rsidRDefault="00090776" w:rsidP="00090776">
      <w:pPr>
        <w:pStyle w:val="aa"/>
        <w:jc w:val="right"/>
        <w:rPr>
          <w:rFonts w:ascii="Times New Roman" w:hAnsi="Times New Roman" w:cs="Times New Roman"/>
        </w:rPr>
      </w:pPr>
    </w:p>
    <w:p w:rsidR="00090776" w:rsidRDefault="00090776" w:rsidP="00090776">
      <w:pPr>
        <w:pStyle w:val="aa"/>
        <w:jc w:val="right"/>
        <w:rPr>
          <w:rFonts w:ascii="Times New Roman" w:hAnsi="Times New Roman" w:cs="Times New Roman"/>
        </w:rPr>
      </w:pPr>
    </w:p>
    <w:p w:rsidR="00090776" w:rsidRDefault="00090776" w:rsidP="00090776">
      <w:pPr>
        <w:pStyle w:val="aa"/>
        <w:jc w:val="right"/>
        <w:rPr>
          <w:rFonts w:ascii="Times New Roman" w:hAnsi="Times New Roman" w:cs="Times New Roman"/>
        </w:rPr>
      </w:pPr>
    </w:p>
    <w:p w:rsidR="00090776" w:rsidRDefault="00090776" w:rsidP="00090776">
      <w:pPr>
        <w:pStyle w:val="aa"/>
        <w:jc w:val="right"/>
        <w:rPr>
          <w:rFonts w:ascii="Times New Roman" w:hAnsi="Times New Roman" w:cs="Times New Roman"/>
        </w:rPr>
      </w:pPr>
    </w:p>
    <w:p w:rsidR="00090776" w:rsidRDefault="00090776" w:rsidP="00090776">
      <w:pPr>
        <w:pStyle w:val="aa"/>
        <w:jc w:val="right"/>
        <w:rPr>
          <w:rFonts w:ascii="Times New Roman" w:hAnsi="Times New Roman" w:cs="Times New Roman"/>
        </w:rPr>
      </w:pPr>
    </w:p>
    <w:p w:rsidR="00090776" w:rsidRDefault="00090776" w:rsidP="00090776">
      <w:pPr>
        <w:pStyle w:val="aa"/>
        <w:jc w:val="right"/>
        <w:rPr>
          <w:rFonts w:ascii="Times New Roman" w:hAnsi="Times New Roman" w:cs="Times New Roman"/>
        </w:rPr>
      </w:pPr>
    </w:p>
    <w:p w:rsidR="00090776" w:rsidRDefault="00090776" w:rsidP="00090776">
      <w:pPr>
        <w:pStyle w:val="aa"/>
        <w:jc w:val="right"/>
        <w:rPr>
          <w:rFonts w:ascii="Times New Roman" w:hAnsi="Times New Roman" w:cs="Times New Roman"/>
        </w:rPr>
      </w:pPr>
    </w:p>
    <w:p w:rsidR="00090776" w:rsidRDefault="00090776" w:rsidP="00090776">
      <w:pPr>
        <w:pStyle w:val="aa"/>
        <w:jc w:val="right"/>
        <w:rPr>
          <w:rFonts w:ascii="Times New Roman" w:hAnsi="Times New Roman" w:cs="Times New Roman"/>
        </w:rPr>
      </w:pPr>
    </w:p>
    <w:p w:rsidR="00090776" w:rsidRDefault="00090776" w:rsidP="00090776">
      <w:pPr>
        <w:pStyle w:val="aa"/>
        <w:jc w:val="right"/>
        <w:rPr>
          <w:rFonts w:ascii="Times New Roman" w:hAnsi="Times New Roman" w:cs="Times New Roman"/>
        </w:rPr>
      </w:pPr>
    </w:p>
    <w:p w:rsidR="00090776" w:rsidRDefault="00090776" w:rsidP="00090776">
      <w:pPr>
        <w:pStyle w:val="aa"/>
        <w:jc w:val="right"/>
        <w:rPr>
          <w:rFonts w:ascii="Times New Roman" w:hAnsi="Times New Roman" w:cs="Times New Roman"/>
        </w:rPr>
      </w:pPr>
    </w:p>
    <w:p w:rsidR="00090776" w:rsidRDefault="00090776" w:rsidP="00090776">
      <w:pPr>
        <w:pStyle w:val="aa"/>
        <w:jc w:val="right"/>
        <w:rPr>
          <w:rFonts w:ascii="Times New Roman" w:hAnsi="Times New Roman" w:cs="Times New Roman"/>
        </w:rPr>
      </w:pPr>
    </w:p>
    <w:p w:rsidR="00090776" w:rsidRDefault="00090776" w:rsidP="00090776">
      <w:pPr>
        <w:pStyle w:val="aa"/>
        <w:jc w:val="right"/>
        <w:rPr>
          <w:rFonts w:ascii="Times New Roman" w:hAnsi="Times New Roman" w:cs="Times New Roman"/>
        </w:rPr>
      </w:pPr>
    </w:p>
    <w:p w:rsidR="00090776" w:rsidRDefault="00090776" w:rsidP="00090776">
      <w:pPr>
        <w:pStyle w:val="aa"/>
        <w:jc w:val="right"/>
        <w:rPr>
          <w:rFonts w:ascii="Times New Roman" w:hAnsi="Times New Roman" w:cs="Times New Roman"/>
        </w:rPr>
      </w:pPr>
    </w:p>
    <w:p w:rsidR="00090776" w:rsidRDefault="00090776" w:rsidP="00090776">
      <w:pPr>
        <w:pStyle w:val="aa"/>
        <w:jc w:val="right"/>
        <w:rPr>
          <w:rFonts w:ascii="Times New Roman" w:hAnsi="Times New Roman" w:cs="Times New Roman"/>
        </w:rPr>
      </w:pPr>
    </w:p>
    <w:p w:rsidR="00090776" w:rsidRDefault="00090776" w:rsidP="00090776">
      <w:pPr>
        <w:pStyle w:val="aa"/>
        <w:jc w:val="right"/>
        <w:rPr>
          <w:rFonts w:ascii="Times New Roman" w:hAnsi="Times New Roman" w:cs="Times New Roman"/>
        </w:rPr>
      </w:pPr>
    </w:p>
    <w:p w:rsidR="00090776" w:rsidRDefault="00090776" w:rsidP="00090776">
      <w:pPr>
        <w:pStyle w:val="aa"/>
        <w:jc w:val="right"/>
        <w:rPr>
          <w:rFonts w:ascii="Times New Roman" w:hAnsi="Times New Roman" w:cs="Times New Roman"/>
        </w:rPr>
      </w:pPr>
    </w:p>
    <w:p w:rsidR="00090776" w:rsidRDefault="00090776" w:rsidP="00090776">
      <w:pPr>
        <w:pStyle w:val="aa"/>
        <w:jc w:val="right"/>
        <w:rPr>
          <w:rFonts w:ascii="Times New Roman" w:hAnsi="Times New Roman" w:cs="Times New Roman"/>
        </w:rPr>
      </w:pPr>
    </w:p>
    <w:p w:rsidR="00894C4D" w:rsidRDefault="00894C4D" w:rsidP="00090776">
      <w:pPr>
        <w:pStyle w:val="aa"/>
        <w:jc w:val="right"/>
        <w:rPr>
          <w:rFonts w:ascii="Times New Roman" w:hAnsi="Times New Roman" w:cs="Times New Roman"/>
        </w:rPr>
      </w:pPr>
    </w:p>
    <w:p w:rsidR="00EE4B25" w:rsidRDefault="00EE4B25" w:rsidP="00090776">
      <w:pPr>
        <w:pStyle w:val="aa"/>
        <w:jc w:val="right"/>
        <w:rPr>
          <w:rFonts w:ascii="Times New Roman" w:hAnsi="Times New Roman" w:cs="Times New Roman"/>
        </w:rPr>
      </w:pPr>
    </w:p>
    <w:p w:rsidR="00090776" w:rsidRPr="00590CA5" w:rsidRDefault="00090776" w:rsidP="00090776">
      <w:pPr>
        <w:pStyle w:val="aa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lastRenderedPageBreak/>
        <w:t xml:space="preserve">Приложение </w:t>
      </w:r>
      <w:r>
        <w:rPr>
          <w:rFonts w:ascii="Times New Roman" w:hAnsi="Times New Roman" w:cs="Times New Roman"/>
        </w:rPr>
        <w:t>2</w:t>
      </w:r>
    </w:p>
    <w:p w:rsidR="00090776" w:rsidRPr="00590CA5" w:rsidRDefault="00090776" w:rsidP="00090776">
      <w:pPr>
        <w:pStyle w:val="aa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 xml:space="preserve">к Постановлению </w:t>
      </w:r>
    </w:p>
    <w:p w:rsidR="00090776" w:rsidRPr="00590CA5" w:rsidRDefault="00090776" w:rsidP="00090776">
      <w:pPr>
        <w:pStyle w:val="aa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 xml:space="preserve">Администрации </w:t>
      </w:r>
      <w:proofErr w:type="gramStart"/>
      <w:r w:rsidRPr="00590CA5">
        <w:rPr>
          <w:rFonts w:ascii="Times New Roman" w:hAnsi="Times New Roman" w:cs="Times New Roman"/>
        </w:rPr>
        <w:t>муниципального</w:t>
      </w:r>
      <w:proofErr w:type="gramEnd"/>
      <w:r w:rsidRPr="00590CA5">
        <w:rPr>
          <w:rFonts w:ascii="Times New Roman" w:hAnsi="Times New Roman" w:cs="Times New Roman"/>
        </w:rPr>
        <w:t xml:space="preserve">  </w:t>
      </w:r>
    </w:p>
    <w:p w:rsidR="00090776" w:rsidRPr="00590CA5" w:rsidRDefault="00090776" w:rsidP="00090776">
      <w:pPr>
        <w:pStyle w:val="aa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 xml:space="preserve">района Похвистневский </w:t>
      </w:r>
    </w:p>
    <w:p w:rsidR="008C7E3B" w:rsidRPr="00590CA5" w:rsidRDefault="008C7E3B" w:rsidP="008C7E3B">
      <w:pPr>
        <w:pStyle w:val="aa"/>
        <w:jc w:val="right"/>
        <w:rPr>
          <w:rStyle w:val="ab"/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>от</w:t>
      </w:r>
      <w:r>
        <w:rPr>
          <w:rFonts w:ascii="Times New Roman" w:hAnsi="Times New Roman" w:cs="Times New Roman"/>
        </w:rPr>
        <w:t xml:space="preserve"> 23.08.2016 </w:t>
      </w:r>
      <w:r w:rsidRPr="00590CA5">
        <w:rPr>
          <w:rFonts w:ascii="Times New Roman" w:hAnsi="Times New Roman" w:cs="Times New Roman"/>
        </w:rPr>
        <w:t>№</w:t>
      </w:r>
      <w:r>
        <w:rPr>
          <w:rFonts w:ascii="Times New Roman" w:hAnsi="Times New Roman" w:cs="Times New Roman"/>
        </w:rPr>
        <w:t xml:space="preserve"> 699</w:t>
      </w:r>
    </w:p>
    <w:p w:rsidR="00BB7F56" w:rsidRDefault="00BB7F56" w:rsidP="00284A3C">
      <w:pPr>
        <w:pStyle w:val="aa"/>
        <w:jc w:val="center"/>
        <w:rPr>
          <w:rStyle w:val="ab"/>
        </w:rPr>
      </w:pPr>
      <w:bookmarkStart w:id="0" w:name="_GoBack"/>
      <w:bookmarkEnd w:id="0"/>
    </w:p>
    <w:p w:rsidR="00284A3C" w:rsidRPr="00BB7F56" w:rsidRDefault="00284A3C" w:rsidP="00BB7F5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F56">
        <w:rPr>
          <w:rStyle w:val="ab"/>
          <w:rFonts w:ascii="Times New Roman" w:hAnsi="Times New Roman" w:cs="Times New Roman"/>
          <w:b w:val="0"/>
          <w:sz w:val="28"/>
          <w:szCs w:val="28"/>
        </w:rPr>
        <w:t>ОСНОВНЫЕ НАПРАВЛЕНИЯ</w:t>
      </w:r>
      <w:r w:rsidRPr="00BB7F56">
        <w:rPr>
          <w:rFonts w:ascii="Times New Roman" w:hAnsi="Times New Roman" w:cs="Times New Roman"/>
          <w:b/>
          <w:sz w:val="28"/>
          <w:szCs w:val="28"/>
        </w:rPr>
        <w:br/>
      </w:r>
      <w:r w:rsidRPr="00BB7F56">
        <w:rPr>
          <w:rStyle w:val="ab"/>
          <w:rFonts w:ascii="Times New Roman" w:hAnsi="Times New Roman" w:cs="Times New Roman"/>
          <w:b w:val="0"/>
          <w:sz w:val="28"/>
          <w:szCs w:val="28"/>
        </w:rPr>
        <w:t>налоговой политики  муниципального района Похвистневский</w:t>
      </w:r>
      <w:r w:rsidRPr="00BB7F56">
        <w:rPr>
          <w:rFonts w:ascii="Times New Roman" w:hAnsi="Times New Roman" w:cs="Times New Roman"/>
          <w:b/>
          <w:sz w:val="28"/>
          <w:szCs w:val="28"/>
        </w:rPr>
        <w:br/>
      </w:r>
      <w:r w:rsidRPr="00BB7F56">
        <w:rPr>
          <w:rStyle w:val="ab"/>
          <w:rFonts w:ascii="Times New Roman" w:hAnsi="Times New Roman" w:cs="Times New Roman"/>
          <w:b w:val="0"/>
          <w:sz w:val="28"/>
          <w:szCs w:val="28"/>
        </w:rPr>
        <w:t>на 2017 год и на плановый период 2018 и 2019 годов</w:t>
      </w:r>
    </w:p>
    <w:p w:rsidR="00BB7F56" w:rsidRPr="00BB7F56" w:rsidRDefault="00BB7F56" w:rsidP="00BB7F56">
      <w:pPr>
        <w:pStyle w:val="aa"/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284A3C" w:rsidRPr="00BB7F56" w:rsidRDefault="00284A3C" w:rsidP="00BB7F56">
      <w:pPr>
        <w:pStyle w:val="aa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BB7F56">
        <w:rPr>
          <w:rFonts w:ascii="Times New Roman" w:hAnsi="Times New Roman"/>
          <w:sz w:val="28"/>
          <w:szCs w:val="28"/>
        </w:rPr>
        <w:t>1. Общие положения</w:t>
      </w:r>
    </w:p>
    <w:p w:rsidR="00EE4B25" w:rsidRDefault="00284A3C" w:rsidP="00BB7F56">
      <w:pPr>
        <w:pStyle w:val="aa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B7F56">
        <w:rPr>
          <w:rFonts w:ascii="Times New Roman" w:hAnsi="Times New Roman"/>
          <w:sz w:val="28"/>
          <w:szCs w:val="28"/>
        </w:rPr>
        <w:t xml:space="preserve">          При подготовке основных направлений налоговой политики муниципального района Похвистневский на 2017 год и на плановый период 2018 и 2019 годов учитывались положения следующих документов:</w:t>
      </w:r>
      <w:r w:rsidRPr="00BB7F56">
        <w:rPr>
          <w:rFonts w:ascii="Times New Roman" w:hAnsi="Times New Roman"/>
          <w:sz w:val="28"/>
          <w:szCs w:val="28"/>
        </w:rPr>
        <w:br/>
        <w:t>- Основные направления налоговой политики Российской Федерации на 2017 год и на плановый период 2018 и 2019 годов;</w:t>
      </w:r>
    </w:p>
    <w:p w:rsidR="00284A3C" w:rsidRPr="00BB7F56" w:rsidRDefault="00284A3C" w:rsidP="00BB7F56">
      <w:pPr>
        <w:pStyle w:val="aa"/>
        <w:spacing w:line="36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BB7F56">
        <w:rPr>
          <w:rFonts w:ascii="Times New Roman" w:hAnsi="Times New Roman"/>
          <w:sz w:val="28"/>
          <w:szCs w:val="28"/>
        </w:rPr>
        <w:t>- Отчет Главы муниципального ра</w:t>
      </w:r>
      <w:r w:rsidR="006B40EE">
        <w:rPr>
          <w:rFonts w:ascii="Times New Roman" w:hAnsi="Times New Roman"/>
          <w:sz w:val="28"/>
          <w:szCs w:val="28"/>
        </w:rPr>
        <w:t>йона Похвистневский за 2015 год.</w:t>
      </w:r>
      <w:r w:rsidRPr="00BB7F56">
        <w:rPr>
          <w:rFonts w:ascii="Times New Roman" w:hAnsi="Times New Roman"/>
          <w:sz w:val="28"/>
          <w:szCs w:val="28"/>
        </w:rPr>
        <w:br/>
      </w:r>
    </w:p>
    <w:p w:rsidR="00284A3C" w:rsidRPr="00BB7F56" w:rsidRDefault="00284A3C" w:rsidP="00EE4B25">
      <w:pPr>
        <w:pStyle w:val="aa"/>
        <w:jc w:val="center"/>
        <w:rPr>
          <w:rFonts w:ascii="Times New Roman" w:hAnsi="Times New Roman"/>
          <w:sz w:val="28"/>
          <w:szCs w:val="28"/>
        </w:rPr>
      </w:pPr>
      <w:r w:rsidRPr="00BB7F56">
        <w:rPr>
          <w:rFonts w:ascii="Times New Roman" w:hAnsi="Times New Roman"/>
          <w:sz w:val="28"/>
          <w:szCs w:val="28"/>
        </w:rPr>
        <w:t xml:space="preserve">2. Итоги реализации налоговой политики </w:t>
      </w:r>
    </w:p>
    <w:p w:rsidR="00284A3C" w:rsidRDefault="00284A3C" w:rsidP="00EE4B25">
      <w:pPr>
        <w:pStyle w:val="aa"/>
        <w:jc w:val="center"/>
        <w:rPr>
          <w:rFonts w:ascii="Times New Roman" w:hAnsi="Times New Roman"/>
          <w:sz w:val="28"/>
          <w:szCs w:val="28"/>
        </w:rPr>
      </w:pPr>
      <w:r w:rsidRPr="00BB7F56">
        <w:rPr>
          <w:rFonts w:ascii="Times New Roman" w:hAnsi="Times New Roman"/>
          <w:sz w:val="28"/>
          <w:szCs w:val="28"/>
        </w:rPr>
        <w:t>2015 - начала 2016 годов</w:t>
      </w:r>
    </w:p>
    <w:p w:rsidR="00EE4B25" w:rsidRPr="00BB7F56" w:rsidRDefault="00EE4B25" w:rsidP="00EE4B25">
      <w:pPr>
        <w:pStyle w:val="aa"/>
        <w:jc w:val="center"/>
        <w:rPr>
          <w:rFonts w:ascii="Times New Roman" w:hAnsi="Times New Roman"/>
          <w:sz w:val="28"/>
          <w:szCs w:val="28"/>
        </w:rPr>
      </w:pPr>
    </w:p>
    <w:p w:rsidR="00284A3C" w:rsidRPr="00BB7F56" w:rsidRDefault="00284A3C" w:rsidP="00BB7F56">
      <w:pPr>
        <w:spacing w:line="360" w:lineRule="auto"/>
        <w:jc w:val="both"/>
        <w:rPr>
          <w:color w:val="000000"/>
          <w:sz w:val="28"/>
          <w:szCs w:val="28"/>
        </w:rPr>
      </w:pPr>
      <w:r w:rsidRPr="00BB7F56">
        <w:rPr>
          <w:sz w:val="28"/>
          <w:szCs w:val="28"/>
        </w:rPr>
        <w:t xml:space="preserve">            </w:t>
      </w:r>
      <w:proofErr w:type="gramStart"/>
      <w:r w:rsidRPr="00BB7F56">
        <w:rPr>
          <w:sz w:val="28"/>
          <w:szCs w:val="28"/>
        </w:rPr>
        <w:t>Поступление налоговых и неналоговых доходов в консолидированный бюджет района в 2015 году составило 11,6 млн.</w:t>
      </w:r>
      <w:r w:rsidR="006B40EE">
        <w:rPr>
          <w:sz w:val="28"/>
          <w:szCs w:val="28"/>
        </w:rPr>
        <w:t xml:space="preserve"> </w:t>
      </w:r>
      <w:r w:rsidRPr="00BB7F56">
        <w:rPr>
          <w:sz w:val="28"/>
          <w:szCs w:val="28"/>
        </w:rPr>
        <w:t>руб., сокращение к предыдущему году на 5,8% за счет уменьшения поступлений по арендной плате за земельные участки в связи с ограничением с 01.03.2015 года ставки арендной платы в размере 2% от кадастровой стоимости за земельные участки, предоставленные для проведения работ, связанных с пользованием недрами.</w:t>
      </w:r>
      <w:proofErr w:type="gramEnd"/>
    </w:p>
    <w:p w:rsidR="006B40EE" w:rsidRDefault="00284A3C" w:rsidP="00BB7F56">
      <w:pPr>
        <w:spacing w:line="360" w:lineRule="auto"/>
        <w:jc w:val="both"/>
        <w:rPr>
          <w:sz w:val="28"/>
          <w:szCs w:val="28"/>
        </w:rPr>
      </w:pPr>
      <w:r w:rsidRPr="00BB7F56">
        <w:rPr>
          <w:sz w:val="28"/>
          <w:szCs w:val="28"/>
        </w:rPr>
        <w:t xml:space="preserve">           Поступление налоговых доходов составило 70,9 млн.</w:t>
      </w:r>
      <w:r w:rsidR="006B40EE">
        <w:rPr>
          <w:sz w:val="28"/>
          <w:szCs w:val="28"/>
        </w:rPr>
        <w:t xml:space="preserve"> </w:t>
      </w:r>
      <w:r w:rsidRPr="00BB7F56">
        <w:rPr>
          <w:sz w:val="28"/>
          <w:szCs w:val="28"/>
        </w:rPr>
        <w:t>руб. и увеличилось по сравнению с предыдущим годом на 17%.</w:t>
      </w:r>
    </w:p>
    <w:p w:rsidR="00EE4B25" w:rsidRDefault="00284A3C" w:rsidP="00BB7F56">
      <w:pPr>
        <w:spacing w:line="360" w:lineRule="auto"/>
        <w:jc w:val="both"/>
        <w:rPr>
          <w:sz w:val="28"/>
          <w:szCs w:val="28"/>
        </w:rPr>
      </w:pPr>
      <w:r w:rsidRPr="00BB7F56">
        <w:rPr>
          <w:sz w:val="28"/>
          <w:szCs w:val="28"/>
        </w:rPr>
        <w:t xml:space="preserve">           Налоговая политика органов местного самоуправления муниципального района  Похвистневский 2015 года – начала 2016 года ориентирована на реализацию изменений федерального налогового законодательства и нацелена на увеличение налоговой базы, за счет обеспечения достоверности учета объектов недвижимости, взаимодействия с </w:t>
      </w:r>
      <w:r w:rsidRPr="00BB7F56">
        <w:rPr>
          <w:sz w:val="28"/>
          <w:szCs w:val="28"/>
        </w:rPr>
        <w:lastRenderedPageBreak/>
        <w:t>региональным органом власти в обеспечении эффективного администрирования налогов на территории района, индивидуальное взаимодействие с налогоплательщиками.</w:t>
      </w:r>
    </w:p>
    <w:p w:rsidR="00284A3C" w:rsidRPr="00BB7F56" w:rsidRDefault="00284A3C" w:rsidP="00BB7F56">
      <w:pPr>
        <w:spacing w:line="360" w:lineRule="auto"/>
        <w:jc w:val="both"/>
        <w:rPr>
          <w:sz w:val="28"/>
          <w:szCs w:val="28"/>
        </w:rPr>
      </w:pPr>
      <w:r w:rsidRPr="00BB7F56">
        <w:rPr>
          <w:sz w:val="28"/>
          <w:szCs w:val="28"/>
        </w:rPr>
        <w:t xml:space="preserve">             В целях увеличения доходной базы для формирования бюджета муниципального района был разработан план по увеличению поступлений налоговых и неналоговых доходов, совершенствованию долговой политики и сокращению муниципального долга, оптимизации бюджетных расходов и оздоровлению муниципальных финансов, в соответствии с которым проводится ежемесячный мониторинг своевременности уплаты организациями налога на доходы физических лиц. Осуществляется индивидуальная работа с должниками в рамках комиссии по улучшению платежной дисциплины на территории района. </w:t>
      </w:r>
    </w:p>
    <w:p w:rsidR="00284A3C" w:rsidRPr="00BB7F56" w:rsidRDefault="00284A3C" w:rsidP="00BB7F56">
      <w:pPr>
        <w:spacing w:line="360" w:lineRule="auto"/>
        <w:ind w:firstLine="708"/>
        <w:jc w:val="both"/>
        <w:rPr>
          <w:sz w:val="28"/>
          <w:szCs w:val="28"/>
        </w:rPr>
      </w:pPr>
      <w:r w:rsidRPr="00BB7F56">
        <w:rPr>
          <w:sz w:val="28"/>
          <w:szCs w:val="28"/>
        </w:rPr>
        <w:t>Осуществляется анализ сведений о земельных участках и их правообладателях в целях выявления несоответствий, приводящих к полному или частичному выпадению объектов недвижимости из налогообложения; определение налогового потенциала, получаемого в результате устранения выявленных несоответствий. Проведена работа по выверке кадастровых планов территорий, исправлению выявленных технических ошибок и сбору копий документов, подтверждающих достоверность выявленных нарушений. Выявлено 4968 земельных участков, у которых имеется отсутствие или несоответствие каких-либо кадастровых данных (14- неструктурированный адрес, 1497 – ошибка в адресе – словосочетание волость, 9 – отсутствие категории земли, 42-отсутствие разрешенного использования, 70- присвоение адреса, 3336-отсутствие данных о правообладателях), по 797 земельным участкам направлена уточненная информация в ФГБУ «ФКП» в электронном виде; на 1118 земельных участков, подлежащих снятию с кадастрового учета, направлены иски в арбитражный суд Самарской области.</w:t>
      </w:r>
      <w:r w:rsidRPr="00BB7F56">
        <w:rPr>
          <w:sz w:val="28"/>
          <w:szCs w:val="28"/>
        </w:rPr>
        <w:br/>
        <w:t xml:space="preserve">              На территории района значительное количество земельных участков, по которым права собственности не зарегистрированы в соответствии с действующим законодательством. В результате этого сведения о них не поступают в налоговые органы в должном порядке и соответственно налог в </w:t>
      </w:r>
      <w:r w:rsidRPr="00BB7F56">
        <w:rPr>
          <w:sz w:val="28"/>
          <w:szCs w:val="28"/>
        </w:rPr>
        <w:lastRenderedPageBreak/>
        <w:t>полном объеме не начисляется. В отношении данных участков необходима целенаправленная работа с правообладателями на уровне органов местного самоуправления поселений муниципального района.</w:t>
      </w:r>
      <w:r w:rsidRPr="00BB7F56">
        <w:rPr>
          <w:sz w:val="28"/>
          <w:szCs w:val="28"/>
        </w:rPr>
        <w:br/>
      </w:r>
    </w:p>
    <w:p w:rsidR="00284A3C" w:rsidRDefault="00284A3C" w:rsidP="00EE4B25">
      <w:pPr>
        <w:pStyle w:val="aa"/>
        <w:jc w:val="center"/>
        <w:rPr>
          <w:rFonts w:ascii="Times New Roman" w:hAnsi="Times New Roman"/>
          <w:sz w:val="28"/>
          <w:szCs w:val="28"/>
        </w:rPr>
      </w:pPr>
      <w:r w:rsidRPr="00BB7F56">
        <w:rPr>
          <w:rFonts w:ascii="Times New Roman" w:hAnsi="Times New Roman"/>
          <w:sz w:val="28"/>
          <w:szCs w:val="28"/>
        </w:rPr>
        <w:t>3. Меры в области налоговой политики, планируемые к реализации</w:t>
      </w:r>
      <w:r w:rsidRPr="00BB7F56">
        <w:rPr>
          <w:rFonts w:ascii="Times New Roman" w:hAnsi="Times New Roman"/>
          <w:sz w:val="28"/>
          <w:szCs w:val="28"/>
        </w:rPr>
        <w:br/>
        <w:t>в 2017 году и плановом периоде 2018 и 2019 годов.</w:t>
      </w:r>
    </w:p>
    <w:p w:rsidR="00EE4B25" w:rsidRPr="00BB7F56" w:rsidRDefault="00EE4B25" w:rsidP="00EE4B25">
      <w:pPr>
        <w:pStyle w:val="aa"/>
        <w:jc w:val="center"/>
        <w:rPr>
          <w:rFonts w:ascii="Times New Roman" w:hAnsi="Times New Roman"/>
          <w:sz w:val="28"/>
          <w:szCs w:val="28"/>
        </w:rPr>
      </w:pPr>
    </w:p>
    <w:p w:rsidR="00EE4B25" w:rsidRDefault="00284A3C" w:rsidP="00BB7F56">
      <w:pPr>
        <w:pStyle w:val="aa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B7F56">
        <w:rPr>
          <w:rFonts w:ascii="Times New Roman" w:hAnsi="Times New Roman"/>
          <w:sz w:val="28"/>
          <w:szCs w:val="28"/>
        </w:rPr>
        <w:t xml:space="preserve">            Приоритетом Правительства Российской Федерации в области налоговой политики в средней и долгосрочной перспективе является стабилизация налоговой системы с одновременным применением мер налогового стимулирования, а также дальнейшее повышение эффективности налоговой системы. Будет обеспечена неизменность условий налогообложения в период с 2017 по 2019 годы. Увеличения налоговой нагрузки на экономику не предполагается.</w:t>
      </w:r>
    </w:p>
    <w:p w:rsidR="00EE4B25" w:rsidRDefault="00284A3C" w:rsidP="00BB7F56">
      <w:pPr>
        <w:pStyle w:val="aa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B7F56">
        <w:rPr>
          <w:rFonts w:ascii="Times New Roman" w:hAnsi="Times New Roman"/>
          <w:sz w:val="28"/>
          <w:szCs w:val="28"/>
        </w:rPr>
        <w:t xml:space="preserve">           Налоговая политика муниципального района Похвистневский будет формироваться в рамках направлений и приоритетов, обозначенных в Основных направлениях налоговой политики Российской Федерации и Самарской области на предстоящий период.</w:t>
      </w:r>
    </w:p>
    <w:p w:rsidR="00EE4B25" w:rsidRDefault="00284A3C" w:rsidP="00BB7F56">
      <w:pPr>
        <w:pStyle w:val="aa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B7F56">
        <w:rPr>
          <w:rFonts w:ascii="Times New Roman" w:hAnsi="Times New Roman"/>
          <w:sz w:val="28"/>
          <w:szCs w:val="28"/>
        </w:rPr>
        <w:t>Планируется сохранение всех форм государственной поддержки малого предпринимательства на региональном уровне.</w:t>
      </w:r>
      <w:r w:rsidRPr="00BB7F56">
        <w:rPr>
          <w:rFonts w:ascii="Times New Roman" w:hAnsi="Times New Roman"/>
          <w:sz w:val="28"/>
          <w:szCs w:val="28"/>
        </w:rPr>
        <w:br/>
        <w:t xml:space="preserve">          В рамках налоговой политики района значения корректирующего коэффициента базовой доходности К</w:t>
      </w:r>
      <w:proofErr w:type="gramStart"/>
      <w:r w:rsidRPr="00BB7F56">
        <w:rPr>
          <w:rFonts w:ascii="Times New Roman" w:hAnsi="Times New Roman"/>
          <w:sz w:val="28"/>
          <w:szCs w:val="28"/>
        </w:rPr>
        <w:t>2</w:t>
      </w:r>
      <w:proofErr w:type="gramEnd"/>
      <w:r w:rsidRPr="00BB7F56">
        <w:rPr>
          <w:rFonts w:ascii="Times New Roman" w:hAnsi="Times New Roman"/>
          <w:sz w:val="28"/>
          <w:szCs w:val="28"/>
        </w:rPr>
        <w:t xml:space="preserve"> по единому налогу н</w:t>
      </w:r>
      <w:r w:rsidR="00EE4B25">
        <w:rPr>
          <w:rFonts w:ascii="Times New Roman" w:hAnsi="Times New Roman"/>
          <w:sz w:val="28"/>
          <w:szCs w:val="28"/>
        </w:rPr>
        <w:t>а вмененный доход</w:t>
      </w:r>
      <w:r w:rsidR="006B40EE">
        <w:rPr>
          <w:rFonts w:ascii="Times New Roman" w:hAnsi="Times New Roman"/>
          <w:sz w:val="28"/>
          <w:szCs w:val="28"/>
        </w:rPr>
        <w:t xml:space="preserve"> </w:t>
      </w:r>
      <w:r w:rsidR="00EE4B25">
        <w:rPr>
          <w:rFonts w:ascii="Times New Roman" w:hAnsi="Times New Roman"/>
          <w:sz w:val="28"/>
          <w:szCs w:val="28"/>
        </w:rPr>
        <w:t>для</w:t>
      </w:r>
      <w:r w:rsidR="006B40EE">
        <w:rPr>
          <w:rFonts w:ascii="Times New Roman" w:hAnsi="Times New Roman"/>
          <w:sz w:val="28"/>
          <w:szCs w:val="28"/>
        </w:rPr>
        <w:t xml:space="preserve"> </w:t>
      </w:r>
      <w:r w:rsidRPr="00BB7F56">
        <w:rPr>
          <w:rFonts w:ascii="Times New Roman" w:hAnsi="Times New Roman"/>
          <w:sz w:val="28"/>
          <w:szCs w:val="28"/>
        </w:rPr>
        <w:t>отдельных</w:t>
      </w:r>
      <w:r w:rsidR="006B40EE">
        <w:rPr>
          <w:rFonts w:ascii="Times New Roman" w:hAnsi="Times New Roman"/>
          <w:sz w:val="28"/>
          <w:szCs w:val="28"/>
        </w:rPr>
        <w:t xml:space="preserve"> </w:t>
      </w:r>
      <w:r w:rsidRPr="00BB7F56">
        <w:rPr>
          <w:rFonts w:ascii="Times New Roman" w:hAnsi="Times New Roman"/>
          <w:sz w:val="28"/>
          <w:szCs w:val="28"/>
        </w:rPr>
        <w:t>видов</w:t>
      </w:r>
      <w:r w:rsidR="006B40EE">
        <w:rPr>
          <w:rFonts w:ascii="Times New Roman" w:hAnsi="Times New Roman"/>
          <w:sz w:val="28"/>
          <w:szCs w:val="28"/>
        </w:rPr>
        <w:t xml:space="preserve"> </w:t>
      </w:r>
      <w:r w:rsidR="00EE4B25">
        <w:rPr>
          <w:rFonts w:ascii="Times New Roman" w:hAnsi="Times New Roman"/>
          <w:sz w:val="28"/>
          <w:szCs w:val="28"/>
        </w:rPr>
        <w:t>д</w:t>
      </w:r>
      <w:r w:rsidRPr="00BB7F56">
        <w:rPr>
          <w:rFonts w:ascii="Times New Roman" w:hAnsi="Times New Roman"/>
          <w:sz w:val="28"/>
          <w:szCs w:val="28"/>
        </w:rPr>
        <w:t>еятельности на 2017 год будет сохранен на уровне 2016 года.</w:t>
      </w:r>
    </w:p>
    <w:p w:rsidR="006B40EE" w:rsidRDefault="00284A3C" w:rsidP="00BB7F56">
      <w:pPr>
        <w:pStyle w:val="aa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B7F56">
        <w:rPr>
          <w:rFonts w:ascii="Times New Roman" w:hAnsi="Times New Roman"/>
          <w:sz w:val="28"/>
          <w:szCs w:val="28"/>
        </w:rPr>
        <w:t xml:space="preserve">            В тоже время на уровне муниципального района будут проводиться мероприятия по легализации налоговой базы и обеспечению полноты поступления налогов в бюджет.</w:t>
      </w:r>
    </w:p>
    <w:p w:rsidR="006B40EE" w:rsidRDefault="00284A3C" w:rsidP="00BB7F56">
      <w:pPr>
        <w:pStyle w:val="aa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B7F56">
        <w:rPr>
          <w:rFonts w:ascii="Times New Roman" w:hAnsi="Times New Roman"/>
          <w:sz w:val="28"/>
          <w:szCs w:val="28"/>
        </w:rPr>
        <w:t xml:space="preserve">            В плане улучшения администрирования налогов, в рамках межведомственной рабочей группы по снижению неформальной занятости, легализации «серой» заработной платы, повышению собираемости страховых взносов во внебюджетные фонды будет осуществляться индивидуальное взаимодействие с руководителями и собственниками </w:t>
      </w:r>
      <w:r w:rsidRPr="00BB7F56">
        <w:rPr>
          <w:rFonts w:ascii="Times New Roman" w:hAnsi="Times New Roman"/>
          <w:sz w:val="28"/>
          <w:szCs w:val="28"/>
        </w:rPr>
        <w:lastRenderedPageBreak/>
        <w:t>предприятий, выплачивающих наемным работникам заработную плату ниже размера прожиточного минимума.</w:t>
      </w:r>
    </w:p>
    <w:p w:rsidR="006B40EE" w:rsidRDefault="00284A3C" w:rsidP="00BB7F56">
      <w:pPr>
        <w:pStyle w:val="aa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B7F56">
        <w:rPr>
          <w:rFonts w:ascii="Times New Roman" w:hAnsi="Times New Roman"/>
          <w:sz w:val="28"/>
          <w:szCs w:val="28"/>
        </w:rPr>
        <w:t xml:space="preserve">             Продолжится работа по инвентаризации объектов недвижимости. В 2017 году предстоит решить следующие задачи:</w:t>
      </w:r>
    </w:p>
    <w:p w:rsidR="006B40EE" w:rsidRDefault="00284A3C" w:rsidP="00BB7F56">
      <w:pPr>
        <w:pStyle w:val="aa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B7F56">
        <w:rPr>
          <w:rFonts w:ascii="Times New Roman" w:hAnsi="Times New Roman"/>
          <w:sz w:val="28"/>
          <w:szCs w:val="28"/>
        </w:rPr>
        <w:t>- продолжить работу по выявлению и исправлению технических ошибок и несоответствий в основных информационных ресурсах;</w:t>
      </w:r>
    </w:p>
    <w:p w:rsidR="00284A3C" w:rsidRPr="00BB7F56" w:rsidRDefault="00284A3C" w:rsidP="00BB7F56">
      <w:pPr>
        <w:pStyle w:val="aa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B7F56">
        <w:rPr>
          <w:rFonts w:ascii="Times New Roman" w:hAnsi="Times New Roman"/>
          <w:sz w:val="28"/>
          <w:szCs w:val="28"/>
        </w:rPr>
        <w:t>- координировать усилия муниципального земельного контроля для максимального учета при проведении мероприятий по увеличению налоговых поступлений.</w:t>
      </w:r>
    </w:p>
    <w:p w:rsidR="00284A3C" w:rsidRPr="00BB7F56" w:rsidRDefault="00284A3C" w:rsidP="00BB7F56">
      <w:pPr>
        <w:pStyle w:val="aa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B7F5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  В плановый период предстоит перейти на налогообложение объектов недвижимого имущества физических лиц исходя из кадастровой стоимости, что позволит включить в налоговую базу по налогу на имущество физических лиц необлагаемые ранее объекты недвижимости и увеличить доходную часть бюджетов поселений и консолидированного бюджета муниципального района Похвистневский.</w:t>
      </w:r>
      <w:r w:rsidRPr="00BB7F56">
        <w:rPr>
          <w:rFonts w:ascii="Times New Roman" w:hAnsi="Times New Roman"/>
          <w:sz w:val="28"/>
          <w:szCs w:val="28"/>
        </w:rPr>
        <w:br/>
        <w:t xml:space="preserve">            Обеспечение полноты собираемости налогов остается важнейшей задачей Администрации муниципального района Похвистневский в условиях сохраняющейся нестабильности экономической ситуации.</w:t>
      </w:r>
    </w:p>
    <w:p w:rsidR="00284A3C" w:rsidRPr="00BB7F56" w:rsidRDefault="00284A3C" w:rsidP="00BB7F56">
      <w:pPr>
        <w:pStyle w:val="aa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B7F56">
        <w:rPr>
          <w:rFonts w:ascii="Times New Roman" w:hAnsi="Times New Roman"/>
          <w:sz w:val="28"/>
          <w:szCs w:val="28"/>
        </w:rPr>
        <w:t xml:space="preserve">           Налоговая политика органов местного самоуправления на 2016 - 2018 годы будет ориентирована на реализацию изменений налогового законодательства и нацелена на увеличение уровня собираемости налоговых доходов, сокращение задолженности в консолидированный бюджет района.</w:t>
      </w:r>
    </w:p>
    <w:p w:rsidR="00284A3C" w:rsidRPr="00BB7F56" w:rsidRDefault="00284A3C" w:rsidP="00BB7F56">
      <w:pPr>
        <w:pStyle w:val="aa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B7F56">
        <w:rPr>
          <w:rFonts w:ascii="Times New Roman" w:hAnsi="Times New Roman"/>
          <w:sz w:val="28"/>
          <w:szCs w:val="28"/>
        </w:rPr>
        <w:t xml:space="preserve">           Предоставление налоговых льгот на предстоящий налоговый период не предполагается.</w:t>
      </w:r>
    </w:p>
    <w:sectPr w:rsidR="00284A3C" w:rsidRPr="00BB7F56" w:rsidSect="004968AF">
      <w:pgSz w:w="11906" w:h="16838"/>
      <w:pgMar w:top="68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13838"/>
    <w:multiLevelType w:val="hybridMultilevel"/>
    <w:tmpl w:val="D220D312"/>
    <w:lvl w:ilvl="0" w:tplc="8DD815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30A03943"/>
    <w:multiLevelType w:val="hybridMultilevel"/>
    <w:tmpl w:val="287C6248"/>
    <w:lvl w:ilvl="0" w:tplc="9ECEB8EE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107743"/>
    <w:multiLevelType w:val="hybridMultilevel"/>
    <w:tmpl w:val="D6869474"/>
    <w:lvl w:ilvl="0" w:tplc="EA066BA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DE2"/>
    <w:rsid w:val="00037B11"/>
    <w:rsid w:val="00061595"/>
    <w:rsid w:val="00061F73"/>
    <w:rsid w:val="00090776"/>
    <w:rsid w:val="000D71A2"/>
    <w:rsid w:val="000E1E8F"/>
    <w:rsid w:val="000F58D9"/>
    <w:rsid w:val="00107A77"/>
    <w:rsid w:val="00131B54"/>
    <w:rsid w:val="001B5DE2"/>
    <w:rsid w:val="001C7935"/>
    <w:rsid w:val="001F02EC"/>
    <w:rsid w:val="002347DD"/>
    <w:rsid w:val="00284A3C"/>
    <w:rsid w:val="00287442"/>
    <w:rsid w:val="00306A6F"/>
    <w:rsid w:val="003229B7"/>
    <w:rsid w:val="003532F8"/>
    <w:rsid w:val="003753B3"/>
    <w:rsid w:val="003967A0"/>
    <w:rsid w:val="003A38DC"/>
    <w:rsid w:val="003A563A"/>
    <w:rsid w:val="0040292A"/>
    <w:rsid w:val="00413997"/>
    <w:rsid w:val="00483FC3"/>
    <w:rsid w:val="004968AF"/>
    <w:rsid w:val="004971C3"/>
    <w:rsid w:val="00513BAD"/>
    <w:rsid w:val="005268EF"/>
    <w:rsid w:val="0053198E"/>
    <w:rsid w:val="00533EC2"/>
    <w:rsid w:val="005855FD"/>
    <w:rsid w:val="005F0A35"/>
    <w:rsid w:val="00603040"/>
    <w:rsid w:val="00642A66"/>
    <w:rsid w:val="006511A9"/>
    <w:rsid w:val="00651FA9"/>
    <w:rsid w:val="0065704B"/>
    <w:rsid w:val="006866C1"/>
    <w:rsid w:val="006B40EE"/>
    <w:rsid w:val="006E0294"/>
    <w:rsid w:val="007C030B"/>
    <w:rsid w:val="008040A7"/>
    <w:rsid w:val="00804BE4"/>
    <w:rsid w:val="00894C4D"/>
    <w:rsid w:val="008965E5"/>
    <w:rsid w:val="008C474A"/>
    <w:rsid w:val="008C7E3B"/>
    <w:rsid w:val="00921F9E"/>
    <w:rsid w:val="00963711"/>
    <w:rsid w:val="00964356"/>
    <w:rsid w:val="00992E4B"/>
    <w:rsid w:val="009E7C7D"/>
    <w:rsid w:val="00A21E61"/>
    <w:rsid w:val="00A46248"/>
    <w:rsid w:val="00A600EB"/>
    <w:rsid w:val="00AD51BF"/>
    <w:rsid w:val="00B20D53"/>
    <w:rsid w:val="00B21342"/>
    <w:rsid w:val="00B426F6"/>
    <w:rsid w:val="00B65579"/>
    <w:rsid w:val="00B801AE"/>
    <w:rsid w:val="00B84483"/>
    <w:rsid w:val="00B87014"/>
    <w:rsid w:val="00B92FB2"/>
    <w:rsid w:val="00BB7F56"/>
    <w:rsid w:val="00BF3060"/>
    <w:rsid w:val="00C67A98"/>
    <w:rsid w:val="00C72883"/>
    <w:rsid w:val="00C75A8B"/>
    <w:rsid w:val="00C826C9"/>
    <w:rsid w:val="00CB4151"/>
    <w:rsid w:val="00CD2BB3"/>
    <w:rsid w:val="00CE5B87"/>
    <w:rsid w:val="00CF00AA"/>
    <w:rsid w:val="00D46890"/>
    <w:rsid w:val="00D6515D"/>
    <w:rsid w:val="00DD0950"/>
    <w:rsid w:val="00E26024"/>
    <w:rsid w:val="00E4418D"/>
    <w:rsid w:val="00E71DA1"/>
    <w:rsid w:val="00E92365"/>
    <w:rsid w:val="00EA69BB"/>
    <w:rsid w:val="00EB546E"/>
    <w:rsid w:val="00EE4B25"/>
    <w:rsid w:val="00F1621C"/>
    <w:rsid w:val="00F304BC"/>
    <w:rsid w:val="00F4083E"/>
    <w:rsid w:val="00FB404B"/>
    <w:rsid w:val="00FB7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B40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FB404B"/>
    <w:pPr>
      <w:keepNext/>
      <w:outlineLvl w:val="0"/>
    </w:pPr>
    <w:rPr>
      <w:rFonts w:ascii="Times New Roman CYR" w:hAnsi="Times New Roman CYR"/>
      <w:sz w:val="28"/>
    </w:rPr>
  </w:style>
  <w:style w:type="paragraph" w:styleId="2">
    <w:name w:val="heading 2"/>
    <w:basedOn w:val="a0"/>
    <w:next w:val="a0"/>
    <w:link w:val="20"/>
    <w:unhideWhenUsed/>
    <w:qFormat/>
    <w:rsid w:val="00FB404B"/>
    <w:pPr>
      <w:keepNext/>
      <w:jc w:val="both"/>
      <w:outlineLvl w:val="1"/>
    </w:pPr>
    <w:rPr>
      <w:rFonts w:ascii="Times New Roman CYR" w:hAnsi="Times New Roman CYR"/>
      <w:sz w:val="28"/>
    </w:rPr>
  </w:style>
  <w:style w:type="paragraph" w:styleId="3">
    <w:name w:val="heading 3"/>
    <w:basedOn w:val="a0"/>
    <w:next w:val="a0"/>
    <w:link w:val="30"/>
    <w:semiHidden/>
    <w:unhideWhenUsed/>
    <w:qFormat/>
    <w:rsid w:val="00FB404B"/>
    <w:pPr>
      <w:keepNext/>
      <w:widowControl w:val="0"/>
      <w:tabs>
        <w:tab w:val="left" w:pos="6840"/>
      </w:tabs>
      <w:autoSpaceDE w:val="0"/>
      <w:autoSpaceDN w:val="0"/>
      <w:adjustRightInd w:val="0"/>
      <w:ind w:right="2515"/>
      <w:jc w:val="both"/>
      <w:outlineLvl w:val="2"/>
    </w:pPr>
    <w:rPr>
      <w:b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FB404B"/>
    <w:rPr>
      <w:rFonts w:ascii="Times New Roman CYR" w:eastAsia="Times New Roman" w:hAnsi="Times New Roman CYR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FB404B"/>
    <w:rPr>
      <w:rFonts w:ascii="Times New Roman CYR" w:eastAsia="Times New Roman" w:hAnsi="Times New Roman CYR" w:cs="Times New Roman"/>
      <w:sz w:val="28"/>
      <w:szCs w:val="24"/>
      <w:lang w:eastAsia="ru-RU"/>
    </w:rPr>
  </w:style>
  <w:style w:type="character" w:customStyle="1" w:styleId="30">
    <w:name w:val="Заголовок 3 Знак"/>
    <w:basedOn w:val="a1"/>
    <w:link w:val="3"/>
    <w:semiHidden/>
    <w:rsid w:val="00FB404B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4">
    <w:name w:val="header"/>
    <w:basedOn w:val="a0"/>
    <w:link w:val="a5"/>
    <w:unhideWhenUsed/>
    <w:rsid w:val="00FB404B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5">
    <w:name w:val="Верхний колонтитул Знак"/>
    <w:basedOn w:val="a1"/>
    <w:link w:val="a4"/>
    <w:rsid w:val="00FB404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"/>
    <w:basedOn w:val="a0"/>
    <w:link w:val="a7"/>
    <w:unhideWhenUsed/>
    <w:rsid w:val="00FB404B"/>
    <w:pPr>
      <w:jc w:val="both"/>
    </w:pPr>
    <w:rPr>
      <w:sz w:val="28"/>
    </w:rPr>
  </w:style>
  <w:style w:type="character" w:customStyle="1" w:styleId="a7">
    <w:name w:val="Основной текст Знак"/>
    <w:basedOn w:val="a1"/>
    <w:link w:val="a6"/>
    <w:rsid w:val="00FB404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0"/>
    <w:link w:val="32"/>
    <w:unhideWhenUsed/>
    <w:rsid w:val="00FB404B"/>
    <w:pPr>
      <w:jc w:val="center"/>
    </w:pPr>
    <w:rPr>
      <w:rFonts w:ascii="Times New Roman CYR" w:hAnsi="Times New Roman CYR"/>
      <w:b/>
      <w:bCs/>
      <w:sz w:val="36"/>
    </w:rPr>
  </w:style>
  <w:style w:type="character" w:customStyle="1" w:styleId="32">
    <w:name w:val="Основной текст 3 Знак"/>
    <w:basedOn w:val="a1"/>
    <w:link w:val="31"/>
    <w:rsid w:val="00FB404B"/>
    <w:rPr>
      <w:rFonts w:ascii="Times New Roman CYR" w:eastAsia="Times New Roman" w:hAnsi="Times New Roman CYR" w:cs="Times New Roman"/>
      <w:b/>
      <w:bCs/>
      <w:sz w:val="36"/>
      <w:szCs w:val="24"/>
      <w:lang w:eastAsia="ru-RU"/>
    </w:rPr>
  </w:style>
  <w:style w:type="paragraph" w:customStyle="1" w:styleId="FR1">
    <w:name w:val="FR1"/>
    <w:rsid w:val="00FB404B"/>
    <w:pPr>
      <w:widowControl w:val="0"/>
      <w:spacing w:before="200" w:after="0" w:line="240" w:lineRule="auto"/>
      <w:ind w:right="200"/>
      <w:jc w:val="center"/>
    </w:pPr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customStyle="1" w:styleId="FR2">
    <w:name w:val="FR2"/>
    <w:rsid w:val="00FB404B"/>
    <w:pPr>
      <w:widowControl w:val="0"/>
      <w:spacing w:after="0" w:line="256" w:lineRule="auto"/>
      <w:ind w:left="800" w:right="1000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FR3">
    <w:name w:val="FR3"/>
    <w:rsid w:val="00FB404B"/>
    <w:pPr>
      <w:widowControl w:val="0"/>
      <w:spacing w:before="360" w:after="0" w:line="240" w:lineRule="auto"/>
      <w:ind w:left="4320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ConsPlusNormal">
    <w:name w:val="ConsPlusNormal"/>
    <w:link w:val="ConsPlusNormal0"/>
    <w:rsid w:val="00FB40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Hyperlink"/>
    <w:rsid w:val="00E4418D"/>
    <w:rPr>
      <w:color w:val="486DAA"/>
      <w:u w:val="single"/>
    </w:rPr>
  </w:style>
  <w:style w:type="paragraph" w:customStyle="1" w:styleId="a40">
    <w:name w:val="a4"/>
    <w:basedOn w:val="a0"/>
    <w:rsid w:val="00413997"/>
    <w:pPr>
      <w:spacing w:before="100" w:beforeAutospacing="1" w:after="100" w:afterAutospacing="1"/>
    </w:pPr>
  </w:style>
  <w:style w:type="character" w:customStyle="1" w:styleId="a9">
    <w:name w:val="Обычный (веб) Знак"/>
    <w:aliases w:val="Обычный (веб) Знак1 Знак,Обычный (веб) Знак Знак Знак"/>
    <w:link w:val="aa"/>
    <w:locked/>
    <w:rsid w:val="004971C3"/>
    <w:rPr>
      <w:sz w:val="24"/>
      <w:szCs w:val="24"/>
    </w:rPr>
  </w:style>
  <w:style w:type="paragraph" w:styleId="aa">
    <w:name w:val="Normal (Web)"/>
    <w:aliases w:val="Обычный (веб) Знак1,Обычный (веб) Знак Знак"/>
    <w:basedOn w:val="a0"/>
    <w:link w:val="a9"/>
    <w:unhideWhenUsed/>
    <w:rsid w:val="004971C3"/>
    <w:rPr>
      <w:rFonts w:asciiTheme="minorHAnsi" w:eastAsiaTheme="minorHAnsi" w:hAnsiTheme="minorHAnsi" w:cstheme="minorBidi"/>
      <w:lang w:eastAsia="en-US"/>
    </w:rPr>
  </w:style>
  <w:style w:type="character" w:styleId="ab">
    <w:name w:val="Strong"/>
    <w:basedOn w:val="a1"/>
    <w:uiPriority w:val="22"/>
    <w:qFormat/>
    <w:rsid w:val="004971C3"/>
    <w:rPr>
      <w:b/>
      <w:bCs/>
    </w:rPr>
  </w:style>
  <w:style w:type="paragraph" w:customStyle="1" w:styleId="ConsPlusTitle">
    <w:name w:val="ConsPlusTitle"/>
    <w:rsid w:val="004971C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c">
    <w:name w:val="Plain Text"/>
    <w:basedOn w:val="a0"/>
    <w:link w:val="ad"/>
    <w:unhideWhenUsed/>
    <w:rsid w:val="004971C3"/>
    <w:rPr>
      <w:rFonts w:ascii="Courier New" w:hAnsi="Courier New" w:cs="Courier New"/>
      <w:sz w:val="20"/>
      <w:szCs w:val="20"/>
    </w:rPr>
  </w:style>
  <w:style w:type="character" w:customStyle="1" w:styleId="ad">
    <w:name w:val="Текст Знак"/>
    <w:basedOn w:val="a1"/>
    <w:link w:val="ac"/>
    <w:rsid w:val="004971C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20">
    <w:name w:val="a2"/>
    <w:basedOn w:val="a0"/>
    <w:rsid w:val="004971C3"/>
    <w:pPr>
      <w:spacing w:before="100" w:beforeAutospacing="1" w:after="100" w:afterAutospacing="1"/>
    </w:pPr>
  </w:style>
  <w:style w:type="paragraph" w:styleId="ae">
    <w:name w:val="Balloon Text"/>
    <w:basedOn w:val="a0"/>
    <w:link w:val="af"/>
    <w:uiPriority w:val="99"/>
    <w:semiHidden/>
    <w:unhideWhenUsed/>
    <w:rsid w:val="0053198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53198E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Indent 2"/>
    <w:basedOn w:val="a0"/>
    <w:link w:val="22"/>
    <w:semiHidden/>
    <w:unhideWhenUsed/>
    <w:rsid w:val="00B84483"/>
    <w:pPr>
      <w:spacing w:after="120" w:line="480" w:lineRule="auto"/>
      <w:ind w:left="283"/>
    </w:pPr>
    <w:rPr>
      <w:sz w:val="28"/>
      <w:szCs w:val="20"/>
    </w:rPr>
  </w:style>
  <w:style w:type="character" w:customStyle="1" w:styleId="22">
    <w:name w:val="Основной текст с отступом 2 Знак"/>
    <w:basedOn w:val="a1"/>
    <w:link w:val="21"/>
    <w:semiHidden/>
    <w:rsid w:val="00B8448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B84483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ConsPlusNonformat">
    <w:name w:val="ConsPlusNonformat"/>
    <w:rsid w:val="00B844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">
    <w:name w:val="Нумерованный абзац"/>
    <w:rsid w:val="00B84483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s1">
    <w:name w:val="s_1"/>
    <w:basedOn w:val="a0"/>
    <w:rsid w:val="00E26024"/>
    <w:pPr>
      <w:spacing w:before="100" w:beforeAutospacing="1" w:after="100" w:afterAutospacing="1"/>
    </w:pPr>
  </w:style>
  <w:style w:type="paragraph" w:customStyle="1" w:styleId="s16">
    <w:name w:val="s_16"/>
    <w:basedOn w:val="a0"/>
    <w:rsid w:val="00E26024"/>
    <w:pPr>
      <w:spacing w:before="100" w:beforeAutospacing="1" w:after="100" w:afterAutospacing="1"/>
    </w:pPr>
  </w:style>
  <w:style w:type="paragraph" w:customStyle="1" w:styleId="s3">
    <w:name w:val="s_3"/>
    <w:basedOn w:val="a0"/>
    <w:rsid w:val="00E26024"/>
    <w:pPr>
      <w:spacing w:before="100" w:beforeAutospacing="1" w:after="100" w:afterAutospacing="1"/>
    </w:pPr>
  </w:style>
  <w:style w:type="character" w:customStyle="1" w:styleId="s10">
    <w:name w:val="s_10"/>
    <w:basedOn w:val="a1"/>
    <w:rsid w:val="00E26024"/>
  </w:style>
  <w:style w:type="character" w:customStyle="1" w:styleId="ConsPlusNormal0">
    <w:name w:val="ConsPlusNormal Знак"/>
    <w:link w:val="ConsPlusNormal"/>
    <w:locked/>
    <w:rsid w:val="00C826C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j">
    <w:name w:val="_aj"/>
    <w:basedOn w:val="a0"/>
    <w:rsid w:val="000E1E8F"/>
    <w:pPr>
      <w:spacing w:before="100" w:beforeAutospacing="1" w:after="100" w:afterAutospacing="1"/>
    </w:pPr>
  </w:style>
  <w:style w:type="paragraph" w:customStyle="1" w:styleId="editlog">
    <w:name w:val="editlog"/>
    <w:basedOn w:val="a0"/>
    <w:rsid w:val="00B87014"/>
    <w:pPr>
      <w:spacing w:before="100" w:beforeAutospacing="1" w:after="100" w:afterAutospacing="1"/>
    </w:pPr>
  </w:style>
  <w:style w:type="paragraph" w:styleId="af0">
    <w:name w:val="No Spacing"/>
    <w:uiPriority w:val="1"/>
    <w:qFormat/>
    <w:rsid w:val="00A46248"/>
    <w:pPr>
      <w:spacing w:after="0" w:line="240" w:lineRule="auto"/>
    </w:pPr>
  </w:style>
  <w:style w:type="paragraph" w:customStyle="1" w:styleId="consplustitle0">
    <w:name w:val="consplustitle"/>
    <w:basedOn w:val="a0"/>
    <w:uiPriority w:val="99"/>
    <w:rsid w:val="00B21342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B2134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nformat0">
    <w:name w:val="consplusnonformat"/>
    <w:basedOn w:val="a0"/>
    <w:uiPriority w:val="99"/>
    <w:rsid w:val="00B21342"/>
    <w:pPr>
      <w:spacing w:before="100" w:beforeAutospacing="1" w:after="100" w:afterAutospacing="1"/>
    </w:pPr>
  </w:style>
  <w:style w:type="paragraph" w:customStyle="1" w:styleId="conspluscell">
    <w:name w:val="conspluscell"/>
    <w:basedOn w:val="a0"/>
    <w:uiPriority w:val="99"/>
    <w:rsid w:val="00B21342"/>
    <w:pPr>
      <w:spacing w:before="100" w:beforeAutospacing="1" w:after="100" w:afterAutospacing="1"/>
    </w:pPr>
  </w:style>
  <w:style w:type="paragraph" w:styleId="af1">
    <w:name w:val="Body Text Indent"/>
    <w:basedOn w:val="a0"/>
    <w:link w:val="af2"/>
    <w:uiPriority w:val="99"/>
    <w:semiHidden/>
    <w:unhideWhenUsed/>
    <w:rsid w:val="00B21342"/>
    <w:pPr>
      <w:widowControl w:val="0"/>
      <w:autoSpaceDE w:val="0"/>
      <w:autoSpaceDN w:val="0"/>
      <w:adjustRightInd w:val="0"/>
      <w:spacing w:after="120"/>
      <w:ind w:left="283"/>
    </w:pPr>
    <w:rPr>
      <w:rFonts w:ascii="Arial" w:hAnsi="Arial" w:cs="Arial"/>
      <w:sz w:val="20"/>
      <w:szCs w:val="20"/>
    </w:rPr>
  </w:style>
  <w:style w:type="character" w:customStyle="1" w:styleId="af2">
    <w:name w:val="Основной текст с отступом Знак"/>
    <w:basedOn w:val="a1"/>
    <w:link w:val="af1"/>
    <w:uiPriority w:val="99"/>
    <w:semiHidden/>
    <w:rsid w:val="00B21342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B40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FB404B"/>
    <w:pPr>
      <w:keepNext/>
      <w:outlineLvl w:val="0"/>
    </w:pPr>
    <w:rPr>
      <w:rFonts w:ascii="Times New Roman CYR" w:hAnsi="Times New Roman CYR"/>
      <w:sz w:val="28"/>
    </w:rPr>
  </w:style>
  <w:style w:type="paragraph" w:styleId="2">
    <w:name w:val="heading 2"/>
    <w:basedOn w:val="a0"/>
    <w:next w:val="a0"/>
    <w:link w:val="20"/>
    <w:unhideWhenUsed/>
    <w:qFormat/>
    <w:rsid w:val="00FB404B"/>
    <w:pPr>
      <w:keepNext/>
      <w:jc w:val="both"/>
      <w:outlineLvl w:val="1"/>
    </w:pPr>
    <w:rPr>
      <w:rFonts w:ascii="Times New Roman CYR" w:hAnsi="Times New Roman CYR"/>
      <w:sz w:val="28"/>
    </w:rPr>
  </w:style>
  <w:style w:type="paragraph" w:styleId="3">
    <w:name w:val="heading 3"/>
    <w:basedOn w:val="a0"/>
    <w:next w:val="a0"/>
    <w:link w:val="30"/>
    <w:semiHidden/>
    <w:unhideWhenUsed/>
    <w:qFormat/>
    <w:rsid w:val="00FB404B"/>
    <w:pPr>
      <w:keepNext/>
      <w:widowControl w:val="0"/>
      <w:tabs>
        <w:tab w:val="left" w:pos="6840"/>
      </w:tabs>
      <w:autoSpaceDE w:val="0"/>
      <w:autoSpaceDN w:val="0"/>
      <w:adjustRightInd w:val="0"/>
      <w:ind w:right="2515"/>
      <w:jc w:val="both"/>
      <w:outlineLvl w:val="2"/>
    </w:pPr>
    <w:rPr>
      <w:b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FB404B"/>
    <w:rPr>
      <w:rFonts w:ascii="Times New Roman CYR" w:eastAsia="Times New Roman" w:hAnsi="Times New Roman CYR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FB404B"/>
    <w:rPr>
      <w:rFonts w:ascii="Times New Roman CYR" w:eastAsia="Times New Roman" w:hAnsi="Times New Roman CYR" w:cs="Times New Roman"/>
      <w:sz w:val="28"/>
      <w:szCs w:val="24"/>
      <w:lang w:eastAsia="ru-RU"/>
    </w:rPr>
  </w:style>
  <w:style w:type="character" w:customStyle="1" w:styleId="30">
    <w:name w:val="Заголовок 3 Знак"/>
    <w:basedOn w:val="a1"/>
    <w:link w:val="3"/>
    <w:semiHidden/>
    <w:rsid w:val="00FB404B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4">
    <w:name w:val="header"/>
    <w:basedOn w:val="a0"/>
    <w:link w:val="a5"/>
    <w:unhideWhenUsed/>
    <w:rsid w:val="00FB404B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5">
    <w:name w:val="Верхний колонтитул Знак"/>
    <w:basedOn w:val="a1"/>
    <w:link w:val="a4"/>
    <w:rsid w:val="00FB404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"/>
    <w:basedOn w:val="a0"/>
    <w:link w:val="a7"/>
    <w:unhideWhenUsed/>
    <w:rsid w:val="00FB404B"/>
    <w:pPr>
      <w:jc w:val="both"/>
    </w:pPr>
    <w:rPr>
      <w:sz w:val="28"/>
    </w:rPr>
  </w:style>
  <w:style w:type="character" w:customStyle="1" w:styleId="a7">
    <w:name w:val="Основной текст Знак"/>
    <w:basedOn w:val="a1"/>
    <w:link w:val="a6"/>
    <w:rsid w:val="00FB404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0"/>
    <w:link w:val="32"/>
    <w:unhideWhenUsed/>
    <w:rsid w:val="00FB404B"/>
    <w:pPr>
      <w:jc w:val="center"/>
    </w:pPr>
    <w:rPr>
      <w:rFonts w:ascii="Times New Roman CYR" w:hAnsi="Times New Roman CYR"/>
      <w:b/>
      <w:bCs/>
      <w:sz w:val="36"/>
    </w:rPr>
  </w:style>
  <w:style w:type="character" w:customStyle="1" w:styleId="32">
    <w:name w:val="Основной текст 3 Знак"/>
    <w:basedOn w:val="a1"/>
    <w:link w:val="31"/>
    <w:rsid w:val="00FB404B"/>
    <w:rPr>
      <w:rFonts w:ascii="Times New Roman CYR" w:eastAsia="Times New Roman" w:hAnsi="Times New Roman CYR" w:cs="Times New Roman"/>
      <w:b/>
      <w:bCs/>
      <w:sz w:val="36"/>
      <w:szCs w:val="24"/>
      <w:lang w:eastAsia="ru-RU"/>
    </w:rPr>
  </w:style>
  <w:style w:type="paragraph" w:customStyle="1" w:styleId="FR1">
    <w:name w:val="FR1"/>
    <w:rsid w:val="00FB404B"/>
    <w:pPr>
      <w:widowControl w:val="0"/>
      <w:spacing w:before="200" w:after="0" w:line="240" w:lineRule="auto"/>
      <w:ind w:right="200"/>
      <w:jc w:val="center"/>
    </w:pPr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customStyle="1" w:styleId="FR2">
    <w:name w:val="FR2"/>
    <w:rsid w:val="00FB404B"/>
    <w:pPr>
      <w:widowControl w:val="0"/>
      <w:spacing w:after="0" w:line="256" w:lineRule="auto"/>
      <w:ind w:left="800" w:right="1000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FR3">
    <w:name w:val="FR3"/>
    <w:rsid w:val="00FB404B"/>
    <w:pPr>
      <w:widowControl w:val="0"/>
      <w:spacing w:before="360" w:after="0" w:line="240" w:lineRule="auto"/>
      <w:ind w:left="4320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ConsPlusNormal">
    <w:name w:val="ConsPlusNormal"/>
    <w:link w:val="ConsPlusNormal0"/>
    <w:rsid w:val="00FB40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Hyperlink"/>
    <w:rsid w:val="00E4418D"/>
    <w:rPr>
      <w:color w:val="486DAA"/>
      <w:u w:val="single"/>
    </w:rPr>
  </w:style>
  <w:style w:type="paragraph" w:customStyle="1" w:styleId="a40">
    <w:name w:val="a4"/>
    <w:basedOn w:val="a0"/>
    <w:rsid w:val="00413997"/>
    <w:pPr>
      <w:spacing w:before="100" w:beforeAutospacing="1" w:after="100" w:afterAutospacing="1"/>
    </w:pPr>
  </w:style>
  <w:style w:type="character" w:customStyle="1" w:styleId="a9">
    <w:name w:val="Обычный (веб) Знак"/>
    <w:aliases w:val="Обычный (веб) Знак1 Знак,Обычный (веб) Знак Знак Знак"/>
    <w:link w:val="aa"/>
    <w:locked/>
    <w:rsid w:val="004971C3"/>
    <w:rPr>
      <w:sz w:val="24"/>
      <w:szCs w:val="24"/>
    </w:rPr>
  </w:style>
  <w:style w:type="paragraph" w:styleId="aa">
    <w:name w:val="Normal (Web)"/>
    <w:aliases w:val="Обычный (веб) Знак1,Обычный (веб) Знак Знак"/>
    <w:basedOn w:val="a0"/>
    <w:link w:val="a9"/>
    <w:unhideWhenUsed/>
    <w:rsid w:val="004971C3"/>
    <w:rPr>
      <w:rFonts w:asciiTheme="minorHAnsi" w:eastAsiaTheme="minorHAnsi" w:hAnsiTheme="minorHAnsi" w:cstheme="minorBidi"/>
      <w:lang w:eastAsia="en-US"/>
    </w:rPr>
  </w:style>
  <w:style w:type="character" w:styleId="ab">
    <w:name w:val="Strong"/>
    <w:basedOn w:val="a1"/>
    <w:uiPriority w:val="22"/>
    <w:qFormat/>
    <w:rsid w:val="004971C3"/>
    <w:rPr>
      <w:b/>
      <w:bCs/>
    </w:rPr>
  </w:style>
  <w:style w:type="paragraph" w:customStyle="1" w:styleId="ConsPlusTitle">
    <w:name w:val="ConsPlusTitle"/>
    <w:rsid w:val="004971C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c">
    <w:name w:val="Plain Text"/>
    <w:basedOn w:val="a0"/>
    <w:link w:val="ad"/>
    <w:unhideWhenUsed/>
    <w:rsid w:val="004971C3"/>
    <w:rPr>
      <w:rFonts w:ascii="Courier New" w:hAnsi="Courier New" w:cs="Courier New"/>
      <w:sz w:val="20"/>
      <w:szCs w:val="20"/>
    </w:rPr>
  </w:style>
  <w:style w:type="character" w:customStyle="1" w:styleId="ad">
    <w:name w:val="Текст Знак"/>
    <w:basedOn w:val="a1"/>
    <w:link w:val="ac"/>
    <w:rsid w:val="004971C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20">
    <w:name w:val="a2"/>
    <w:basedOn w:val="a0"/>
    <w:rsid w:val="004971C3"/>
    <w:pPr>
      <w:spacing w:before="100" w:beforeAutospacing="1" w:after="100" w:afterAutospacing="1"/>
    </w:pPr>
  </w:style>
  <w:style w:type="paragraph" w:styleId="ae">
    <w:name w:val="Balloon Text"/>
    <w:basedOn w:val="a0"/>
    <w:link w:val="af"/>
    <w:uiPriority w:val="99"/>
    <w:semiHidden/>
    <w:unhideWhenUsed/>
    <w:rsid w:val="0053198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53198E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Indent 2"/>
    <w:basedOn w:val="a0"/>
    <w:link w:val="22"/>
    <w:semiHidden/>
    <w:unhideWhenUsed/>
    <w:rsid w:val="00B84483"/>
    <w:pPr>
      <w:spacing w:after="120" w:line="480" w:lineRule="auto"/>
      <w:ind w:left="283"/>
    </w:pPr>
    <w:rPr>
      <w:sz w:val="28"/>
      <w:szCs w:val="20"/>
    </w:rPr>
  </w:style>
  <w:style w:type="character" w:customStyle="1" w:styleId="22">
    <w:name w:val="Основной текст с отступом 2 Знак"/>
    <w:basedOn w:val="a1"/>
    <w:link w:val="21"/>
    <w:semiHidden/>
    <w:rsid w:val="00B8448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B84483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ConsPlusNonformat">
    <w:name w:val="ConsPlusNonformat"/>
    <w:rsid w:val="00B844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">
    <w:name w:val="Нумерованный абзац"/>
    <w:rsid w:val="00B84483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s1">
    <w:name w:val="s_1"/>
    <w:basedOn w:val="a0"/>
    <w:rsid w:val="00E26024"/>
    <w:pPr>
      <w:spacing w:before="100" w:beforeAutospacing="1" w:after="100" w:afterAutospacing="1"/>
    </w:pPr>
  </w:style>
  <w:style w:type="paragraph" w:customStyle="1" w:styleId="s16">
    <w:name w:val="s_16"/>
    <w:basedOn w:val="a0"/>
    <w:rsid w:val="00E26024"/>
    <w:pPr>
      <w:spacing w:before="100" w:beforeAutospacing="1" w:after="100" w:afterAutospacing="1"/>
    </w:pPr>
  </w:style>
  <w:style w:type="paragraph" w:customStyle="1" w:styleId="s3">
    <w:name w:val="s_3"/>
    <w:basedOn w:val="a0"/>
    <w:rsid w:val="00E26024"/>
    <w:pPr>
      <w:spacing w:before="100" w:beforeAutospacing="1" w:after="100" w:afterAutospacing="1"/>
    </w:pPr>
  </w:style>
  <w:style w:type="character" w:customStyle="1" w:styleId="s10">
    <w:name w:val="s_10"/>
    <w:basedOn w:val="a1"/>
    <w:rsid w:val="00E26024"/>
  </w:style>
  <w:style w:type="character" w:customStyle="1" w:styleId="ConsPlusNormal0">
    <w:name w:val="ConsPlusNormal Знак"/>
    <w:link w:val="ConsPlusNormal"/>
    <w:locked/>
    <w:rsid w:val="00C826C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j">
    <w:name w:val="_aj"/>
    <w:basedOn w:val="a0"/>
    <w:rsid w:val="000E1E8F"/>
    <w:pPr>
      <w:spacing w:before="100" w:beforeAutospacing="1" w:after="100" w:afterAutospacing="1"/>
    </w:pPr>
  </w:style>
  <w:style w:type="paragraph" w:customStyle="1" w:styleId="editlog">
    <w:name w:val="editlog"/>
    <w:basedOn w:val="a0"/>
    <w:rsid w:val="00B87014"/>
    <w:pPr>
      <w:spacing w:before="100" w:beforeAutospacing="1" w:after="100" w:afterAutospacing="1"/>
    </w:pPr>
  </w:style>
  <w:style w:type="paragraph" w:styleId="af0">
    <w:name w:val="No Spacing"/>
    <w:uiPriority w:val="1"/>
    <w:qFormat/>
    <w:rsid w:val="00A46248"/>
    <w:pPr>
      <w:spacing w:after="0" w:line="240" w:lineRule="auto"/>
    </w:pPr>
  </w:style>
  <w:style w:type="paragraph" w:customStyle="1" w:styleId="consplustitle0">
    <w:name w:val="consplustitle"/>
    <w:basedOn w:val="a0"/>
    <w:uiPriority w:val="99"/>
    <w:rsid w:val="00B21342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B2134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nformat0">
    <w:name w:val="consplusnonformat"/>
    <w:basedOn w:val="a0"/>
    <w:uiPriority w:val="99"/>
    <w:rsid w:val="00B21342"/>
    <w:pPr>
      <w:spacing w:before="100" w:beforeAutospacing="1" w:after="100" w:afterAutospacing="1"/>
    </w:pPr>
  </w:style>
  <w:style w:type="paragraph" w:customStyle="1" w:styleId="conspluscell">
    <w:name w:val="conspluscell"/>
    <w:basedOn w:val="a0"/>
    <w:uiPriority w:val="99"/>
    <w:rsid w:val="00B21342"/>
    <w:pPr>
      <w:spacing w:before="100" w:beforeAutospacing="1" w:after="100" w:afterAutospacing="1"/>
    </w:pPr>
  </w:style>
  <w:style w:type="paragraph" w:styleId="af1">
    <w:name w:val="Body Text Indent"/>
    <w:basedOn w:val="a0"/>
    <w:link w:val="af2"/>
    <w:uiPriority w:val="99"/>
    <w:semiHidden/>
    <w:unhideWhenUsed/>
    <w:rsid w:val="00B21342"/>
    <w:pPr>
      <w:widowControl w:val="0"/>
      <w:autoSpaceDE w:val="0"/>
      <w:autoSpaceDN w:val="0"/>
      <w:adjustRightInd w:val="0"/>
      <w:spacing w:after="120"/>
      <w:ind w:left="283"/>
    </w:pPr>
    <w:rPr>
      <w:rFonts w:ascii="Arial" w:hAnsi="Arial" w:cs="Arial"/>
      <w:sz w:val="20"/>
      <w:szCs w:val="20"/>
    </w:rPr>
  </w:style>
  <w:style w:type="character" w:customStyle="1" w:styleId="af2">
    <w:name w:val="Основной текст с отступом Знак"/>
    <w:basedOn w:val="a1"/>
    <w:link w:val="af1"/>
    <w:uiPriority w:val="99"/>
    <w:semiHidden/>
    <w:rsid w:val="00B21342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8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21795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2610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20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011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125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64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9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4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16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4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14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984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407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848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7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0281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1124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5632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2940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0707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1585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1025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7926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640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3159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9679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860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242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8082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5545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5811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2784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4957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3094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3989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9552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991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1032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2516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8923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8703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09318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1845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608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852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5562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3376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0364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1105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9862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3316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2229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0380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5275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4087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6133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8649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4901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876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3283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47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026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773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512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672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9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862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9782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4815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6709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199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4151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5161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8400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1186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9198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9192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0195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0768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0018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1297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4366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3260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4285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6736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5698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100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40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0409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069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128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015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74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2681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3623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5067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7596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1558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314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3801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9572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061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4187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4444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0436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8897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4610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31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1648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3665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3437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9387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8451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7085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9084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0572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7834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6329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447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7117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272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5552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4597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9400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3437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9597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0477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227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7638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5790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175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119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064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7253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1432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652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6537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224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6410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0967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517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6619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0963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459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8451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5209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486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7387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8315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1927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683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7793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2873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9098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2251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3943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9888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4123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2075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9648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036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1199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9232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619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3417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2442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197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6569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9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2978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9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0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6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57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20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12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07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62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633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140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738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103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06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8316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8669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4717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3501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867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875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3123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681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9758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9679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8804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267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01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6221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1839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3866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3392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9756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608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198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7263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342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1243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1032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9615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31094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035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867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68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2834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651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4499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023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7822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1623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9961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540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127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1705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0387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3016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1531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0468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8598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976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8951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271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596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269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5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08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390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1836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2578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4270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6007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6101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4649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2317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2290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2035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1570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9431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0430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9253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1978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5456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6711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450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2205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0369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93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7929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586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543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644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698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6535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1712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7695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8391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0774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515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0232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7162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3188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0030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8781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882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2717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2787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5267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3137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1861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8136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6896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303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9461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5307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5300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7966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527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6253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8127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2485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0433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1881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0353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9337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5977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3705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3376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184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7483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2200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3426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144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5748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9967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88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703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0444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2191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921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414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2275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3188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011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8361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4619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7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485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9605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7550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8153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1336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6542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1570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068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3607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9067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1398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5958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3051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2085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6707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795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5897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1590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968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4918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4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3939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11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AA567-BB32-48A0-8B4A-76D6B5E00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1145</TotalTime>
  <Pages>13</Pages>
  <Words>2939</Words>
  <Characters>16754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MolyanovaPC</dc:creator>
  <cp:keywords/>
  <dc:description/>
  <cp:lastModifiedBy>Иванова Е В</cp:lastModifiedBy>
  <cp:revision>74</cp:revision>
  <cp:lastPrinted>2016-08-09T12:26:00Z</cp:lastPrinted>
  <dcterms:created xsi:type="dcterms:W3CDTF">2016-07-12T06:35:00Z</dcterms:created>
  <dcterms:modified xsi:type="dcterms:W3CDTF">2016-11-09T06:45:00Z</dcterms:modified>
</cp:coreProperties>
</file>