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EC1" w:rsidRDefault="00856EC1" w:rsidP="00856EC1">
      <w:pPr>
        <w:rPr>
          <w:sz w:val="20"/>
          <w:szCs w:val="20"/>
        </w:rPr>
      </w:pPr>
      <w:bookmarkStart w:id="0" w:name="_GoBack"/>
      <w:bookmarkEnd w:id="0"/>
    </w:p>
    <w:p w:rsidR="0093656A" w:rsidRDefault="0093656A" w:rsidP="00856EC1">
      <w:pPr>
        <w:rPr>
          <w:sz w:val="20"/>
          <w:szCs w:val="20"/>
        </w:rPr>
      </w:pPr>
    </w:p>
    <w:p w:rsidR="0093656A" w:rsidRDefault="0093656A" w:rsidP="00856EC1">
      <w:pPr>
        <w:rPr>
          <w:sz w:val="20"/>
          <w:szCs w:val="20"/>
        </w:rPr>
      </w:pPr>
    </w:p>
    <w:p w:rsidR="0093656A" w:rsidRDefault="0093656A" w:rsidP="00856EC1">
      <w:pPr>
        <w:rPr>
          <w:sz w:val="20"/>
          <w:szCs w:val="20"/>
        </w:rPr>
      </w:pPr>
    </w:p>
    <w:p w:rsidR="0093656A" w:rsidRDefault="0037345C" w:rsidP="0037345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Утверждена </w:t>
      </w:r>
    </w:p>
    <w:p w:rsidR="0037345C" w:rsidRDefault="0037345C" w:rsidP="0037345C">
      <w:pPr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Постановлением Администрации</w:t>
      </w:r>
    </w:p>
    <w:p w:rsidR="0037345C" w:rsidRDefault="0037345C" w:rsidP="0037345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Похвистневский </w:t>
      </w:r>
    </w:p>
    <w:p w:rsidR="0037345C" w:rsidRDefault="0037345C" w:rsidP="0037345C">
      <w:pPr>
        <w:jc w:val="right"/>
        <w:rPr>
          <w:sz w:val="20"/>
          <w:szCs w:val="20"/>
        </w:rPr>
      </w:pPr>
      <w:r>
        <w:rPr>
          <w:sz w:val="20"/>
          <w:szCs w:val="20"/>
        </w:rPr>
        <w:t>Самарской области</w:t>
      </w:r>
    </w:p>
    <w:p w:rsidR="0037345C" w:rsidRDefault="0037345C" w:rsidP="0037345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511DB1">
        <w:rPr>
          <w:sz w:val="20"/>
          <w:szCs w:val="20"/>
        </w:rPr>
        <w:t>709</w:t>
      </w:r>
      <w:r>
        <w:rPr>
          <w:sz w:val="20"/>
          <w:szCs w:val="20"/>
        </w:rPr>
        <w:t xml:space="preserve"> от </w:t>
      </w:r>
      <w:r w:rsidR="00511DB1">
        <w:rPr>
          <w:sz w:val="20"/>
          <w:szCs w:val="20"/>
        </w:rPr>
        <w:t>18.10.2013 г.</w:t>
      </w:r>
    </w:p>
    <w:p w:rsidR="0037345C" w:rsidRDefault="0037345C" w:rsidP="0037345C">
      <w:pPr>
        <w:jc w:val="right"/>
        <w:rPr>
          <w:sz w:val="20"/>
          <w:szCs w:val="20"/>
        </w:rPr>
      </w:pPr>
    </w:p>
    <w:p w:rsidR="0037345C" w:rsidRDefault="0037345C" w:rsidP="0037345C">
      <w:pPr>
        <w:jc w:val="center"/>
        <w:rPr>
          <w:b/>
        </w:rPr>
      </w:pPr>
    </w:p>
    <w:p w:rsidR="0037345C" w:rsidRPr="004A1770" w:rsidRDefault="0037345C" w:rsidP="0037345C">
      <w:pPr>
        <w:jc w:val="center"/>
        <w:rPr>
          <w:b/>
          <w:sz w:val="28"/>
          <w:szCs w:val="28"/>
        </w:rPr>
      </w:pPr>
      <w:r w:rsidRPr="004A1770">
        <w:rPr>
          <w:b/>
          <w:sz w:val="28"/>
          <w:szCs w:val="28"/>
        </w:rPr>
        <w:t>Оценка эффективности реализации муниципальной программы «Ветераны муниципального района Похвистневский на 2013-2017 годы»</w:t>
      </w:r>
    </w:p>
    <w:p w:rsidR="0037345C" w:rsidRDefault="0037345C" w:rsidP="0037345C">
      <w:pPr>
        <w:jc w:val="center"/>
        <w:rPr>
          <w:b/>
          <w:sz w:val="28"/>
          <w:szCs w:val="28"/>
        </w:rPr>
      </w:pPr>
    </w:p>
    <w:p w:rsidR="0037345C" w:rsidRDefault="003C226E" w:rsidP="003734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37345C" w:rsidRPr="0037345C">
        <w:rPr>
          <w:sz w:val="28"/>
          <w:szCs w:val="28"/>
        </w:rPr>
        <w:t>Муниципальная программа «Ветераны муниципального района Похвистневский</w:t>
      </w:r>
      <w:r w:rsidR="0037345C">
        <w:rPr>
          <w:sz w:val="28"/>
          <w:szCs w:val="28"/>
        </w:rPr>
        <w:t xml:space="preserve"> на 2013-201</w:t>
      </w:r>
      <w:r>
        <w:rPr>
          <w:sz w:val="28"/>
          <w:szCs w:val="28"/>
        </w:rPr>
        <w:t>7</w:t>
      </w:r>
      <w:r w:rsidR="0037345C">
        <w:rPr>
          <w:sz w:val="28"/>
          <w:szCs w:val="28"/>
        </w:rPr>
        <w:t xml:space="preserve"> годы» разработана в соответствии с Постановлением Правительства Самарской области от 27 ноября 2013 г. №669 (ред. от 29.12.2014) «Об утверждении государственной программы Самарской области «Государственная поддержка собственников жилья» на 2014-2016 годы</w:t>
      </w:r>
      <w:r>
        <w:rPr>
          <w:sz w:val="28"/>
          <w:szCs w:val="28"/>
        </w:rPr>
        <w:t xml:space="preserve"> и постановления Правительства Самарской области от 25.02.2015 г. №88 «Об утверждении Порядка определения предельной доли участия средств областного бюджета в софинансировании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расходных обязательств муниципальных образований Самарской области по предоставлению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проживания, Ус</w:t>
      </w:r>
      <w:r w:rsidR="0037345C">
        <w:rPr>
          <w:sz w:val="28"/>
          <w:szCs w:val="28"/>
        </w:rPr>
        <w:t>тавом муниципального района Похвистневский Самарской области</w:t>
      </w:r>
      <w:r>
        <w:rPr>
          <w:sz w:val="28"/>
          <w:szCs w:val="28"/>
        </w:rPr>
        <w:t>.</w:t>
      </w:r>
      <w:proofErr w:type="gramEnd"/>
    </w:p>
    <w:p w:rsidR="0093656A" w:rsidRDefault="003C226E" w:rsidP="003C2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Программа реализуется за счет средств областного и местного бюджетов.</w:t>
      </w:r>
    </w:p>
    <w:p w:rsidR="003C226E" w:rsidRDefault="00E4080B" w:rsidP="003C2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26E">
        <w:rPr>
          <w:sz w:val="28"/>
          <w:szCs w:val="28"/>
        </w:rPr>
        <w:t>Оценка эффективности реализации программы производится на основе следующ</w:t>
      </w:r>
      <w:r>
        <w:rPr>
          <w:sz w:val="28"/>
          <w:szCs w:val="28"/>
        </w:rPr>
        <w:t>его</w:t>
      </w:r>
      <w:r w:rsidR="003C226E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</w:t>
      </w:r>
      <w:r w:rsidR="003C226E">
        <w:rPr>
          <w:sz w:val="28"/>
          <w:szCs w:val="28"/>
        </w:rPr>
        <w:t>: Ветераны, получившие единовременную социальную выплату на осуществление мероприятий, направленных на улучшение условий проживания (Форма 1) и соответствует 1.</w:t>
      </w:r>
    </w:p>
    <w:p w:rsidR="003C226E" w:rsidRDefault="003C226E" w:rsidP="003C2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Среднее значение </w:t>
      </w:r>
      <w:proofErr w:type="gramStart"/>
      <w:r>
        <w:rPr>
          <w:sz w:val="28"/>
          <w:szCs w:val="28"/>
        </w:rPr>
        <w:t>показателя оценки полноты финансирования реализации программы</w:t>
      </w:r>
      <w:proofErr w:type="gramEnd"/>
      <w:r>
        <w:rPr>
          <w:sz w:val="28"/>
          <w:szCs w:val="28"/>
        </w:rPr>
        <w:t xml:space="preserve"> в 2015 году составляет 1 (Форма 2).</w:t>
      </w:r>
    </w:p>
    <w:p w:rsidR="003C226E" w:rsidRDefault="003C226E" w:rsidP="003C226E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Согласно Формам 1,2 муниципальной программы </w:t>
      </w:r>
      <w:r w:rsidRPr="0037345C">
        <w:rPr>
          <w:sz w:val="28"/>
          <w:szCs w:val="28"/>
        </w:rPr>
        <w:t>«Ветераны муниципального района Похвистневский</w:t>
      </w:r>
      <w:r>
        <w:rPr>
          <w:sz w:val="28"/>
          <w:szCs w:val="28"/>
        </w:rPr>
        <w:t xml:space="preserve"> на 2013-2017 годы» по результатам 2015 года имеет высокий уровень эффективности.</w:t>
      </w:r>
    </w:p>
    <w:p w:rsidR="0093656A" w:rsidRDefault="0093656A" w:rsidP="00856EC1">
      <w:pPr>
        <w:rPr>
          <w:sz w:val="20"/>
          <w:szCs w:val="20"/>
        </w:rPr>
      </w:pPr>
    </w:p>
    <w:p w:rsidR="0093656A" w:rsidRDefault="0093656A" w:rsidP="00856EC1">
      <w:pPr>
        <w:rPr>
          <w:sz w:val="20"/>
          <w:szCs w:val="20"/>
        </w:rPr>
      </w:pPr>
    </w:p>
    <w:p w:rsidR="0093656A" w:rsidRDefault="0093656A" w:rsidP="00856EC1">
      <w:pPr>
        <w:rPr>
          <w:sz w:val="20"/>
          <w:szCs w:val="20"/>
        </w:rPr>
      </w:pPr>
    </w:p>
    <w:p w:rsidR="0093656A" w:rsidRPr="00856EC1" w:rsidRDefault="0093656A" w:rsidP="00856EC1">
      <w:pPr>
        <w:rPr>
          <w:sz w:val="20"/>
          <w:szCs w:val="20"/>
        </w:rPr>
      </w:pPr>
    </w:p>
    <w:p w:rsidR="00856EC1" w:rsidRPr="00856EC1" w:rsidRDefault="00856EC1" w:rsidP="00856EC1">
      <w:pPr>
        <w:rPr>
          <w:sz w:val="20"/>
          <w:szCs w:val="20"/>
        </w:rPr>
      </w:pPr>
    </w:p>
    <w:p w:rsidR="00856EC1" w:rsidRDefault="00856EC1" w:rsidP="00856EC1">
      <w:pPr>
        <w:rPr>
          <w:sz w:val="20"/>
          <w:szCs w:val="20"/>
        </w:rPr>
        <w:sectPr w:rsidR="00856EC1" w:rsidSect="00FA5E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56EC1" w:rsidRPr="00856EC1" w:rsidRDefault="00856EC1" w:rsidP="00856EC1">
      <w:pPr>
        <w:jc w:val="right"/>
        <w:rPr>
          <w:sz w:val="28"/>
          <w:szCs w:val="28"/>
        </w:rPr>
      </w:pPr>
      <w:r w:rsidRPr="00856EC1">
        <w:rPr>
          <w:sz w:val="28"/>
          <w:szCs w:val="28"/>
        </w:rPr>
        <w:lastRenderedPageBreak/>
        <w:t>Приложение 6</w:t>
      </w:r>
    </w:p>
    <w:p w:rsidR="00856EC1" w:rsidRPr="00856EC1" w:rsidRDefault="00856EC1" w:rsidP="00856EC1">
      <w:pPr>
        <w:jc w:val="right"/>
        <w:rPr>
          <w:sz w:val="28"/>
          <w:szCs w:val="28"/>
        </w:rPr>
      </w:pPr>
      <w:r w:rsidRPr="00856EC1">
        <w:rPr>
          <w:sz w:val="28"/>
          <w:szCs w:val="28"/>
        </w:rPr>
        <w:t xml:space="preserve">к Порядку формирования и реализации </w:t>
      </w:r>
    </w:p>
    <w:p w:rsidR="00856EC1" w:rsidRPr="00856EC1" w:rsidRDefault="00856EC1" w:rsidP="00856EC1">
      <w:pPr>
        <w:jc w:val="right"/>
        <w:rPr>
          <w:sz w:val="28"/>
          <w:szCs w:val="28"/>
        </w:rPr>
      </w:pPr>
      <w:r w:rsidRPr="00856EC1">
        <w:rPr>
          <w:sz w:val="28"/>
          <w:szCs w:val="28"/>
        </w:rPr>
        <w:t>муниципальных программ</w:t>
      </w:r>
    </w:p>
    <w:p w:rsidR="00856EC1" w:rsidRDefault="00856EC1" w:rsidP="00856EC1">
      <w:pPr>
        <w:jc w:val="right"/>
        <w:rPr>
          <w:sz w:val="28"/>
          <w:szCs w:val="28"/>
        </w:rPr>
      </w:pPr>
      <w:r w:rsidRPr="00856EC1">
        <w:rPr>
          <w:sz w:val="28"/>
          <w:szCs w:val="28"/>
        </w:rPr>
        <w:t xml:space="preserve">муниципального района </w:t>
      </w:r>
    </w:p>
    <w:p w:rsidR="00856EC1" w:rsidRDefault="00856EC1" w:rsidP="00856EC1">
      <w:pPr>
        <w:jc w:val="right"/>
        <w:rPr>
          <w:sz w:val="28"/>
          <w:szCs w:val="28"/>
        </w:rPr>
      </w:pPr>
      <w:r w:rsidRPr="00856EC1">
        <w:rPr>
          <w:sz w:val="28"/>
          <w:szCs w:val="28"/>
        </w:rPr>
        <w:t>Похвистневский</w:t>
      </w:r>
    </w:p>
    <w:p w:rsidR="00856EC1" w:rsidRDefault="00856EC1" w:rsidP="00856EC1">
      <w:pPr>
        <w:jc w:val="right"/>
        <w:rPr>
          <w:sz w:val="28"/>
          <w:szCs w:val="28"/>
        </w:rPr>
      </w:pPr>
    </w:p>
    <w:p w:rsidR="00856EC1" w:rsidRDefault="00856EC1" w:rsidP="00856EC1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856EC1" w:rsidRDefault="00856EC1" w:rsidP="00856EC1">
      <w:pPr>
        <w:jc w:val="center"/>
        <w:rPr>
          <w:sz w:val="28"/>
          <w:szCs w:val="28"/>
        </w:rPr>
      </w:pPr>
      <w:r>
        <w:rPr>
          <w:sz w:val="28"/>
          <w:szCs w:val="28"/>
        </w:rPr>
        <w:t>О РЕАЛИЗАЦИИ МУНИЦИПАЛЬНОЙ ПРОГРАММЫ</w:t>
      </w:r>
    </w:p>
    <w:p w:rsidR="00856EC1" w:rsidRDefault="00856EC1" w:rsidP="00856EC1">
      <w:pPr>
        <w:jc w:val="center"/>
        <w:rPr>
          <w:sz w:val="28"/>
          <w:szCs w:val="28"/>
        </w:rPr>
      </w:pPr>
      <w:r>
        <w:rPr>
          <w:sz w:val="28"/>
          <w:szCs w:val="28"/>
        </w:rPr>
        <w:t>«ВЕТЕРАНЫ МУНИЦИПАЛЬНОГО РАЙОНА ПОХВИСТНЕВСКИЙ НА 2013-201</w:t>
      </w:r>
      <w:r w:rsidR="005C4681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</w:t>
      </w:r>
    </w:p>
    <w:p w:rsidR="00856EC1" w:rsidRDefault="00856EC1" w:rsidP="00856EC1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 1</w:t>
      </w:r>
    </w:p>
    <w:p w:rsidR="00856EC1" w:rsidRDefault="00856EC1" w:rsidP="00856EC1">
      <w:pPr>
        <w:jc w:val="right"/>
        <w:rPr>
          <w:sz w:val="28"/>
          <w:szCs w:val="28"/>
        </w:rPr>
      </w:pPr>
    </w:p>
    <w:p w:rsidR="00856EC1" w:rsidRDefault="00856EC1" w:rsidP="00856EC1">
      <w:pPr>
        <w:jc w:val="center"/>
        <w:rPr>
          <w:sz w:val="28"/>
          <w:szCs w:val="28"/>
        </w:rPr>
      </w:pPr>
      <w:r>
        <w:rPr>
          <w:sz w:val="28"/>
          <w:szCs w:val="28"/>
        </w:rPr>
        <w:t>ДОСТИЖЕНИЕ ЦЕЛЕВЫХ ПОКАЗАТЕЛЕЙ МУНИЦИПАЛЬНОЙ ПРОГРАММЫ</w:t>
      </w:r>
    </w:p>
    <w:p w:rsidR="00856EC1" w:rsidRPr="004C5882" w:rsidRDefault="00856EC1" w:rsidP="00856E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B37A5" w:rsidRPr="004C5882">
        <w:rPr>
          <w:sz w:val="28"/>
          <w:szCs w:val="28"/>
          <w:u w:val="single"/>
        </w:rPr>
        <w:t>ЯНВАРЬ-ДЕКАБРЬ</w:t>
      </w:r>
      <w:r w:rsidR="00EB37A5" w:rsidRPr="004C5882">
        <w:rPr>
          <w:sz w:val="28"/>
          <w:szCs w:val="28"/>
        </w:rPr>
        <w:t xml:space="preserve"> </w:t>
      </w:r>
      <w:r w:rsidRPr="004C5882">
        <w:rPr>
          <w:sz w:val="28"/>
          <w:szCs w:val="28"/>
          <w:u w:val="single"/>
        </w:rPr>
        <w:t>2015 ГОД</w:t>
      </w:r>
      <w:r w:rsidRPr="004C5882">
        <w:rPr>
          <w:sz w:val="28"/>
          <w:szCs w:val="28"/>
        </w:rPr>
        <w:t xml:space="preserve"> </w:t>
      </w:r>
    </w:p>
    <w:p w:rsidR="00856EC1" w:rsidRDefault="00856EC1" w:rsidP="00856EC1">
      <w:pPr>
        <w:jc w:val="center"/>
        <w:rPr>
          <w:sz w:val="28"/>
          <w:szCs w:val="28"/>
        </w:rPr>
      </w:pPr>
    </w:p>
    <w:tbl>
      <w:tblPr>
        <w:tblStyle w:val="a4"/>
        <w:tblW w:w="15185" w:type="dxa"/>
        <w:jc w:val="center"/>
        <w:tblLook w:val="04A0" w:firstRow="1" w:lastRow="0" w:firstColumn="1" w:lastColumn="0" w:noHBand="0" w:noVBand="1"/>
      </w:tblPr>
      <w:tblGrid>
        <w:gridCol w:w="1093"/>
        <w:gridCol w:w="5251"/>
        <w:gridCol w:w="1471"/>
        <w:gridCol w:w="2016"/>
        <w:gridCol w:w="2016"/>
        <w:gridCol w:w="1669"/>
        <w:gridCol w:w="1669"/>
      </w:tblGrid>
      <w:tr w:rsidR="002D3D7B" w:rsidTr="000C5359">
        <w:trPr>
          <w:jc w:val="center"/>
        </w:trPr>
        <w:tc>
          <w:tcPr>
            <w:tcW w:w="1093" w:type="dxa"/>
            <w:vMerge w:val="restart"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строки</w:t>
            </w:r>
          </w:p>
        </w:tc>
        <w:tc>
          <w:tcPr>
            <w:tcW w:w="5251" w:type="dxa"/>
            <w:vMerge w:val="restart"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и целевые показатели</w:t>
            </w:r>
          </w:p>
        </w:tc>
        <w:tc>
          <w:tcPr>
            <w:tcW w:w="1471" w:type="dxa"/>
            <w:vMerge w:val="restart"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4032" w:type="dxa"/>
            <w:gridSpan w:val="2"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1669" w:type="dxa"/>
            <w:vMerge w:val="restart"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выполнения</w:t>
            </w:r>
          </w:p>
        </w:tc>
        <w:tc>
          <w:tcPr>
            <w:tcW w:w="1669" w:type="dxa"/>
            <w:vMerge w:val="restart"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2D3D7B" w:rsidTr="000C5359">
        <w:trPr>
          <w:jc w:val="center"/>
        </w:trPr>
        <w:tc>
          <w:tcPr>
            <w:tcW w:w="1093" w:type="dxa"/>
            <w:vMerge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51" w:type="dxa"/>
            <w:vMerge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6" w:type="dxa"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2016" w:type="dxa"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1669" w:type="dxa"/>
            <w:vMerge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vMerge/>
          </w:tcPr>
          <w:p w:rsidR="002D3D7B" w:rsidRDefault="002D3D7B" w:rsidP="00856EC1">
            <w:pPr>
              <w:jc w:val="center"/>
              <w:rPr>
                <w:sz w:val="28"/>
                <w:szCs w:val="28"/>
              </w:rPr>
            </w:pPr>
          </w:p>
        </w:tc>
      </w:tr>
      <w:tr w:rsidR="00C62BBE" w:rsidTr="000C5359">
        <w:trPr>
          <w:jc w:val="center"/>
        </w:trPr>
        <w:tc>
          <w:tcPr>
            <w:tcW w:w="1093" w:type="dxa"/>
          </w:tcPr>
          <w:p w:rsidR="00C62BBE" w:rsidRPr="00B426F0" w:rsidRDefault="00B426F0" w:rsidP="00856EC1">
            <w:pPr>
              <w:jc w:val="center"/>
              <w:rPr>
                <w:sz w:val="20"/>
                <w:szCs w:val="20"/>
              </w:rPr>
            </w:pPr>
            <w:r w:rsidRPr="00B426F0">
              <w:rPr>
                <w:sz w:val="20"/>
                <w:szCs w:val="20"/>
              </w:rPr>
              <w:t>1</w:t>
            </w:r>
          </w:p>
        </w:tc>
        <w:tc>
          <w:tcPr>
            <w:tcW w:w="5251" w:type="dxa"/>
          </w:tcPr>
          <w:p w:rsidR="00C62BBE" w:rsidRPr="00B426F0" w:rsidRDefault="00B426F0" w:rsidP="00856EC1">
            <w:pPr>
              <w:jc w:val="center"/>
              <w:rPr>
                <w:sz w:val="20"/>
                <w:szCs w:val="20"/>
              </w:rPr>
            </w:pPr>
            <w:r w:rsidRPr="00B426F0">
              <w:rPr>
                <w:sz w:val="20"/>
                <w:szCs w:val="20"/>
              </w:rPr>
              <w:t>2</w:t>
            </w:r>
          </w:p>
        </w:tc>
        <w:tc>
          <w:tcPr>
            <w:tcW w:w="1471" w:type="dxa"/>
          </w:tcPr>
          <w:p w:rsidR="00C62BBE" w:rsidRPr="00B426F0" w:rsidRDefault="00B426F0" w:rsidP="00856EC1">
            <w:pPr>
              <w:jc w:val="center"/>
              <w:rPr>
                <w:sz w:val="20"/>
                <w:szCs w:val="20"/>
              </w:rPr>
            </w:pPr>
            <w:r w:rsidRPr="00B426F0">
              <w:rPr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:rsidR="00C62BBE" w:rsidRPr="00B426F0" w:rsidRDefault="00B426F0" w:rsidP="00856EC1">
            <w:pPr>
              <w:jc w:val="center"/>
              <w:rPr>
                <w:sz w:val="20"/>
                <w:szCs w:val="20"/>
              </w:rPr>
            </w:pPr>
            <w:r w:rsidRPr="00B426F0">
              <w:rPr>
                <w:sz w:val="20"/>
                <w:szCs w:val="20"/>
              </w:rPr>
              <w:t>4</w:t>
            </w:r>
          </w:p>
        </w:tc>
        <w:tc>
          <w:tcPr>
            <w:tcW w:w="2016" w:type="dxa"/>
          </w:tcPr>
          <w:p w:rsidR="00C62BBE" w:rsidRPr="00B426F0" w:rsidRDefault="00B426F0" w:rsidP="00856EC1">
            <w:pPr>
              <w:jc w:val="center"/>
              <w:rPr>
                <w:sz w:val="20"/>
                <w:szCs w:val="20"/>
              </w:rPr>
            </w:pPr>
            <w:r w:rsidRPr="00B426F0">
              <w:rPr>
                <w:sz w:val="20"/>
                <w:szCs w:val="20"/>
              </w:rPr>
              <w:t>5</w:t>
            </w:r>
          </w:p>
        </w:tc>
        <w:tc>
          <w:tcPr>
            <w:tcW w:w="1669" w:type="dxa"/>
          </w:tcPr>
          <w:p w:rsidR="00C62BBE" w:rsidRPr="00B426F0" w:rsidRDefault="00B426F0" w:rsidP="00856EC1">
            <w:pPr>
              <w:jc w:val="center"/>
              <w:rPr>
                <w:sz w:val="20"/>
                <w:szCs w:val="20"/>
              </w:rPr>
            </w:pPr>
            <w:r w:rsidRPr="00B426F0">
              <w:rPr>
                <w:sz w:val="20"/>
                <w:szCs w:val="20"/>
              </w:rPr>
              <w:t>6</w:t>
            </w:r>
          </w:p>
        </w:tc>
        <w:tc>
          <w:tcPr>
            <w:tcW w:w="1669" w:type="dxa"/>
          </w:tcPr>
          <w:p w:rsidR="00C62BBE" w:rsidRPr="00B426F0" w:rsidRDefault="00B426F0" w:rsidP="00856EC1">
            <w:pPr>
              <w:jc w:val="center"/>
              <w:rPr>
                <w:sz w:val="20"/>
                <w:szCs w:val="20"/>
              </w:rPr>
            </w:pPr>
            <w:r w:rsidRPr="00B426F0">
              <w:rPr>
                <w:sz w:val="20"/>
                <w:szCs w:val="20"/>
              </w:rPr>
              <w:t>7</w:t>
            </w:r>
          </w:p>
        </w:tc>
      </w:tr>
      <w:tr w:rsidR="00CC011E" w:rsidTr="000C5359">
        <w:trPr>
          <w:trHeight w:val="2898"/>
          <w:jc w:val="center"/>
        </w:trPr>
        <w:tc>
          <w:tcPr>
            <w:tcW w:w="1093" w:type="dxa"/>
          </w:tcPr>
          <w:p w:rsidR="00CC011E" w:rsidRDefault="00CC011E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51" w:type="dxa"/>
          </w:tcPr>
          <w:p w:rsidR="00CC011E" w:rsidRDefault="000C5359" w:rsidP="00263F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улучшению условий проживания ветеранов ВОв 1941-1945 годов, вдов инвалидов и участников ВОв 1941-1945 годов, а также бывших несовершеннолетних узников концлагерей, гетто и других мест принудительного содержания в период Второй мировой войны</w:t>
            </w:r>
          </w:p>
        </w:tc>
        <w:tc>
          <w:tcPr>
            <w:tcW w:w="1471" w:type="dxa"/>
          </w:tcPr>
          <w:p w:rsidR="00CC011E" w:rsidRDefault="00CC011E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2016" w:type="dxa"/>
          </w:tcPr>
          <w:p w:rsidR="00CC011E" w:rsidRDefault="00CC011E" w:rsidP="00CC0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016" w:type="dxa"/>
          </w:tcPr>
          <w:p w:rsidR="00CC011E" w:rsidRDefault="00CC011E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669" w:type="dxa"/>
          </w:tcPr>
          <w:p w:rsidR="00CC011E" w:rsidRDefault="00CC011E" w:rsidP="00856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669" w:type="dxa"/>
          </w:tcPr>
          <w:p w:rsidR="00CC011E" w:rsidRDefault="00CC011E" w:rsidP="00856EC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6EC1" w:rsidRPr="000C5359" w:rsidRDefault="000C5359" w:rsidP="000C5359">
      <w:pPr>
        <w:rPr>
          <w:sz w:val="28"/>
          <w:szCs w:val="28"/>
        </w:rPr>
        <w:sectPr w:rsidR="00856EC1" w:rsidRPr="000C5359" w:rsidSect="00586734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Показатель </w:t>
      </w:r>
      <w:r>
        <w:rPr>
          <w:sz w:val="28"/>
          <w:szCs w:val="28"/>
          <w:lang w:val="en-US"/>
        </w:rPr>
        <w:t>Q</w:t>
      </w:r>
      <w:r w:rsidRPr="000C5359">
        <w:rPr>
          <w:sz w:val="16"/>
          <w:szCs w:val="28"/>
        </w:rPr>
        <w:t>2</w:t>
      </w:r>
      <w:r>
        <w:rPr>
          <w:sz w:val="28"/>
          <w:szCs w:val="28"/>
        </w:rPr>
        <w:t>=1</w:t>
      </w:r>
    </w:p>
    <w:p w:rsidR="00856EC1" w:rsidRPr="000034A8" w:rsidRDefault="001D0FB7" w:rsidP="001D0FB7">
      <w:pPr>
        <w:jc w:val="right"/>
        <w:rPr>
          <w:sz w:val="28"/>
          <w:szCs w:val="28"/>
        </w:rPr>
      </w:pPr>
      <w:r w:rsidRPr="000034A8">
        <w:rPr>
          <w:sz w:val="28"/>
          <w:szCs w:val="28"/>
        </w:rPr>
        <w:lastRenderedPageBreak/>
        <w:t>Форма 2</w:t>
      </w:r>
    </w:p>
    <w:p w:rsidR="001D0FB7" w:rsidRDefault="001D0FB7" w:rsidP="001D0FB7">
      <w:pPr>
        <w:jc w:val="right"/>
        <w:rPr>
          <w:sz w:val="20"/>
          <w:szCs w:val="20"/>
        </w:rPr>
      </w:pPr>
    </w:p>
    <w:p w:rsidR="001D0FB7" w:rsidRPr="001D0FB7" w:rsidRDefault="001D0FB7" w:rsidP="001D0F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ВЫПОЛНЕНИЕ МЕРОПРИЯТИЙ МУНИЦИПАЛЬНОЙ ПРОГРАММЫ </w:t>
      </w:r>
    </w:p>
    <w:p w:rsidR="001D0FB7" w:rsidRDefault="001D0FB7" w:rsidP="001D0FB7">
      <w:pPr>
        <w:jc w:val="center"/>
        <w:rPr>
          <w:sz w:val="28"/>
          <w:szCs w:val="28"/>
        </w:rPr>
      </w:pPr>
      <w:r>
        <w:rPr>
          <w:sz w:val="28"/>
          <w:szCs w:val="28"/>
        </w:rPr>
        <w:t>«ВЕТЕРАНЫ МУНИЦИПАЛЬНОГО РАЙОНА ПОХВИСТНЕВСКИЙ НА 2013-201</w:t>
      </w:r>
      <w:r w:rsidR="005C4681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</w:t>
      </w:r>
    </w:p>
    <w:p w:rsidR="00EB37A5" w:rsidRPr="004C5882" w:rsidRDefault="00EB37A5" w:rsidP="00EB37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4C5882">
        <w:rPr>
          <w:sz w:val="28"/>
          <w:szCs w:val="28"/>
          <w:u w:val="single"/>
        </w:rPr>
        <w:t>ЯНВАРЬ-ДЕКАБРЬ</w:t>
      </w:r>
      <w:r w:rsidRPr="004C5882">
        <w:rPr>
          <w:sz w:val="28"/>
          <w:szCs w:val="28"/>
        </w:rPr>
        <w:t xml:space="preserve"> </w:t>
      </w:r>
      <w:r w:rsidRPr="004C5882">
        <w:rPr>
          <w:sz w:val="28"/>
          <w:szCs w:val="28"/>
          <w:u w:val="single"/>
        </w:rPr>
        <w:t>2015 ГОД</w:t>
      </w:r>
      <w:r w:rsidRPr="004C5882">
        <w:rPr>
          <w:sz w:val="28"/>
          <w:szCs w:val="28"/>
        </w:rPr>
        <w:t xml:space="preserve"> </w:t>
      </w:r>
    </w:p>
    <w:p w:rsidR="001D0FB7" w:rsidRDefault="001D0FB7" w:rsidP="001D0FB7">
      <w:pPr>
        <w:jc w:val="center"/>
        <w:rPr>
          <w:sz w:val="28"/>
          <w:szCs w:val="28"/>
        </w:rPr>
      </w:pPr>
    </w:p>
    <w:tbl>
      <w:tblPr>
        <w:tblStyle w:val="a4"/>
        <w:tblW w:w="14576" w:type="dxa"/>
        <w:jc w:val="center"/>
        <w:tblLook w:val="04A0" w:firstRow="1" w:lastRow="0" w:firstColumn="1" w:lastColumn="0" w:noHBand="0" w:noVBand="1"/>
      </w:tblPr>
      <w:tblGrid>
        <w:gridCol w:w="1029"/>
        <w:gridCol w:w="4676"/>
        <w:gridCol w:w="2072"/>
        <w:gridCol w:w="2003"/>
        <w:gridCol w:w="2044"/>
        <w:gridCol w:w="2752"/>
      </w:tblGrid>
      <w:tr w:rsidR="001D0FB7" w:rsidTr="000034A8">
        <w:trPr>
          <w:jc w:val="center"/>
        </w:trPr>
        <w:tc>
          <w:tcPr>
            <w:tcW w:w="1029" w:type="dxa"/>
            <w:vMerge w:val="restart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строки</w:t>
            </w:r>
          </w:p>
        </w:tc>
        <w:tc>
          <w:tcPr>
            <w:tcW w:w="4676" w:type="dxa"/>
            <w:vMerge w:val="restart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6119" w:type="dxa"/>
            <w:gridSpan w:val="3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на выполнение мероприятия,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</w:tc>
        <w:tc>
          <w:tcPr>
            <w:tcW w:w="2752" w:type="dxa"/>
            <w:vMerge w:val="restart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1D0FB7" w:rsidTr="000034A8">
        <w:trPr>
          <w:jc w:val="center"/>
        </w:trPr>
        <w:tc>
          <w:tcPr>
            <w:tcW w:w="1029" w:type="dxa"/>
            <w:vMerge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6" w:type="dxa"/>
            <w:vMerge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2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2003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2044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выполнения</w:t>
            </w:r>
          </w:p>
        </w:tc>
        <w:tc>
          <w:tcPr>
            <w:tcW w:w="2752" w:type="dxa"/>
            <w:vMerge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</w:tr>
      <w:tr w:rsidR="001D0FB7" w:rsidTr="000034A8">
        <w:trPr>
          <w:jc w:val="center"/>
        </w:trPr>
        <w:tc>
          <w:tcPr>
            <w:tcW w:w="1029" w:type="dxa"/>
          </w:tcPr>
          <w:p w:rsidR="001D0FB7" w:rsidRPr="001D0FB7" w:rsidRDefault="001D0FB7" w:rsidP="001D0FB7">
            <w:pPr>
              <w:jc w:val="center"/>
              <w:rPr>
                <w:sz w:val="20"/>
                <w:szCs w:val="20"/>
              </w:rPr>
            </w:pPr>
            <w:r w:rsidRPr="001D0FB7">
              <w:rPr>
                <w:sz w:val="20"/>
                <w:szCs w:val="20"/>
              </w:rPr>
              <w:t>1</w:t>
            </w:r>
          </w:p>
        </w:tc>
        <w:tc>
          <w:tcPr>
            <w:tcW w:w="4676" w:type="dxa"/>
          </w:tcPr>
          <w:p w:rsidR="001D0FB7" w:rsidRPr="001D0FB7" w:rsidRDefault="001D0FB7" w:rsidP="001D0FB7">
            <w:pPr>
              <w:jc w:val="center"/>
              <w:rPr>
                <w:sz w:val="20"/>
                <w:szCs w:val="20"/>
              </w:rPr>
            </w:pPr>
            <w:r w:rsidRPr="001D0FB7">
              <w:rPr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1D0FB7" w:rsidRPr="001D0FB7" w:rsidRDefault="001D0FB7" w:rsidP="001D0FB7">
            <w:pPr>
              <w:jc w:val="center"/>
              <w:rPr>
                <w:sz w:val="20"/>
                <w:szCs w:val="20"/>
              </w:rPr>
            </w:pPr>
            <w:r w:rsidRPr="001D0FB7">
              <w:rPr>
                <w:sz w:val="20"/>
                <w:szCs w:val="20"/>
              </w:rPr>
              <w:t>3</w:t>
            </w:r>
          </w:p>
        </w:tc>
        <w:tc>
          <w:tcPr>
            <w:tcW w:w="2003" w:type="dxa"/>
          </w:tcPr>
          <w:p w:rsidR="001D0FB7" w:rsidRPr="001D0FB7" w:rsidRDefault="001D0FB7" w:rsidP="001D0FB7">
            <w:pPr>
              <w:jc w:val="center"/>
              <w:rPr>
                <w:sz w:val="20"/>
                <w:szCs w:val="20"/>
              </w:rPr>
            </w:pPr>
            <w:r w:rsidRPr="001D0FB7">
              <w:rPr>
                <w:sz w:val="20"/>
                <w:szCs w:val="20"/>
              </w:rPr>
              <w:t>4</w:t>
            </w:r>
          </w:p>
        </w:tc>
        <w:tc>
          <w:tcPr>
            <w:tcW w:w="2044" w:type="dxa"/>
          </w:tcPr>
          <w:p w:rsidR="001D0FB7" w:rsidRPr="001D0FB7" w:rsidRDefault="001D0FB7" w:rsidP="001D0FB7">
            <w:pPr>
              <w:jc w:val="center"/>
              <w:rPr>
                <w:sz w:val="20"/>
                <w:szCs w:val="20"/>
              </w:rPr>
            </w:pPr>
            <w:r w:rsidRPr="001D0FB7">
              <w:rPr>
                <w:sz w:val="20"/>
                <w:szCs w:val="20"/>
              </w:rPr>
              <w:t>5</w:t>
            </w:r>
          </w:p>
        </w:tc>
        <w:tc>
          <w:tcPr>
            <w:tcW w:w="2752" w:type="dxa"/>
          </w:tcPr>
          <w:p w:rsidR="001D0FB7" w:rsidRPr="001D0FB7" w:rsidRDefault="001D0FB7" w:rsidP="001D0FB7">
            <w:pPr>
              <w:jc w:val="center"/>
              <w:rPr>
                <w:sz w:val="20"/>
                <w:szCs w:val="20"/>
              </w:rPr>
            </w:pPr>
            <w:r w:rsidRPr="001D0FB7">
              <w:rPr>
                <w:sz w:val="20"/>
                <w:szCs w:val="20"/>
              </w:rPr>
              <w:t>6</w:t>
            </w:r>
          </w:p>
        </w:tc>
      </w:tr>
      <w:tr w:rsidR="005C4681" w:rsidTr="000034A8">
        <w:trPr>
          <w:jc w:val="center"/>
        </w:trPr>
        <w:tc>
          <w:tcPr>
            <w:tcW w:w="1029" w:type="dxa"/>
          </w:tcPr>
          <w:p w:rsidR="005C4681" w:rsidRDefault="005C4681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6" w:type="dxa"/>
          </w:tcPr>
          <w:p w:rsidR="005C4681" w:rsidRDefault="005C4681" w:rsidP="007963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ПО МУНИЦИПАЛЬНОЙ ПРОГРАММЕ, В ТОМ ЧИСЛЕ</w:t>
            </w:r>
          </w:p>
        </w:tc>
        <w:tc>
          <w:tcPr>
            <w:tcW w:w="2072" w:type="dxa"/>
          </w:tcPr>
          <w:p w:rsidR="005C4681" w:rsidRDefault="005C4681" w:rsidP="0004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1088,289</w:t>
            </w:r>
          </w:p>
        </w:tc>
        <w:tc>
          <w:tcPr>
            <w:tcW w:w="2003" w:type="dxa"/>
          </w:tcPr>
          <w:p w:rsidR="005C4681" w:rsidRDefault="005C4681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1088,289</w:t>
            </w:r>
          </w:p>
        </w:tc>
        <w:tc>
          <w:tcPr>
            <w:tcW w:w="2044" w:type="dxa"/>
          </w:tcPr>
          <w:p w:rsidR="005C4681" w:rsidRDefault="005C4681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752" w:type="dxa"/>
          </w:tcPr>
          <w:p w:rsidR="005C4681" w:rsidRDefault="005C4681" w:rsidP="001D0FB7">
            <w:pPr>
              <w:jc w:val="center"/>
              <w:rPr>
                <w:sz w:val="28"/>
                <w:szCs w:val="28"/>
              </w:rPr>
            </w:pPr>
          </w:p>
        </w:tc>
      </w:tr>
      <w:tr w:rsidR="005C4681" w:rsidTr="000034A8">
        <w:trPr>
          <w:jc w:val="center"/>
        </w:trPr>
        <w:tc>
          <w:tcPr>
            <w:tcW w:w="1029" w:type="dxa"/>
          </w:tcPr>
          <w:p w:rsidR="005C4681" w:rsidRDefault="005C4681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6" w:type="dxa"/>
          </w:tcPr>
          <w:p w:rsidR="005C4681" w:rsidRDefault="005C4681" w:rsidP="007963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72" w:type="dxa"/>
          </w:tcPr>
          <w:p w:rsidR="005C4681" w:rsidRDefault="005C4681" w:rsidP="0004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44,289</w:t>
            </w:r>
          </w:p>
        </w:tc>
        <w:tc>
          <w:tcPr>
            <w:tcW w:w="2003" w:type="dxa"/>
          </w:tcPr>
          <w:p w:rsidR="005C4681" w:rsidRDefault="005C4681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44,289</w:t>
            </w:r>
          </w:p>
        </w:tc>
        <w:tc>
          <w:tcPr>
            <w:tcW w:w="2044" w:type="dxa"/>
          </w:tcPr>
          <w:p w:rsidR="005C4681" w:rsidRDefault="005C4681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752" w:type="dxa"/>
          </w:tcPr>
          <w:p w:rsidR="005C4681" w:rsidRDefault="005C4681" w:rsidP="001D0FB7">
            <w:pPr>
              <w:jc w:val="center"/>
              <w:rPr>
                <w:sz w:val="28"/>
                <w:szCs w:val="28"/>
              </w:rPr>
            </w:pPr>
          </w:p>
        </w:tc>
      </w:tr>
      <w:tr w:rsidR="001D0FB7" w:rsidTr="000034A8">
        <w:trPr>
          <w:jc w:val="center"/>
        </w:trPr>
        <w:tc>
          <w:tcPr>
            <w:tcW w:w="1029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6" w:type="dxa"/>
          </w:tcPr>
          <w:p w:rsidR="001D0FB7" w:rsidRDefault="0079633F" w:rsidP="007963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субсидии из местного бюджета</w:t>
            </w:r>
          </w:p>
        </w:tc>
        <w:tc>
          <w:tcPr>
            <w:tcW w:w="2072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3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</w:tr>
      <w:tr w:rsidR="001D0FB7" w:rsidTr="000034A8">
        <w:trPr>
          <w:jc w:val="center"/>
        </w:trPr>
        <w:tc>
          <w:tcPr>
            <w:tcW w:w="1029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6" w:type="dxa"/>
          </w:tcPr>
          <w:p w:rsidR="001D0FB7" w:rsidRDefault="0079633F" w:rsidP="007963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072" w:type="dxa"/>
          </w:tcPr>
          <w:p w:rsidR="001D0FB7" w:rsidRDefault="00EB37A5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1044,000</w:t>
            </w:r>
          </w:p>
        </w:tc>
        <w:tc>
          <w:tcPr>
            <w:tcW w:w="2003" w:type="dxa"/>
          </w:tcPr>
          <w:p w:rsidR="001D0FB7" w:rsidRDefault="00EB37A5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1044,000</w:t>
            </w:r>
          </w:p>
        </w:tc>
        <w:tc>
          <w:tcPr>
            <w:tcW w:w="2044" w:type="dxa"/>
          </w:tcPr>
          <w:p w:rsidR="001D0FB7" w:rsidRDefault="00EB37A5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752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</w:tr>
      <w:tr w:rsidR="001D0FB7" w:rsidTr="000034A8">
        <w:trPr>
          <w:jc w:val="center"/>
        </w:trPr>
        <w:tc>
          <w:tcPr>
            <w:tcW w:w="1029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6" w:type="dxa"/>
          </w:tcPr>
          <w:p w:rsidR="001D0FB7" w:rsidRDefault="0079633F" w:rsidP="007963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2072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3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:rsidR="001D0FB7" w:rsidRDefault="001D0FB7" w:rsidP="001D0FB7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0FB7" w:rsidRDefault="001D0FB7" w:rsidP="000034A8">
      <w:pPr>
        <w:jc w:val="center"/>
        <w:rPr>
          <w:sz w:val="28"/>
          <w:szCs w:val="28"/>
        </w:rPr>
      </w:pPr>
    </w:p>
    <w:p w:rsidR="0093656A" w:rsidRDefault="000C5359" w:rsidP="000C5359">
      <w:pPr>
        <w:rPr>
          <w:sz w:val="28"/>
          <w:szCs w:val="28"/>
        </w:rPr>
      </w:pPr>
      <w:r>
        <w:rPr>
          <w:sz w:val="28"/>
          <w:szCs w:val="28"/>
        </w:rPr>
        <w:t xml:space="preserve">Показатель </w:t>
      </w:r>
      <w:r>
        <w:rPr>
          <w:sz w:val="28"/>
          <w:szCs w:val="28"/>
          <w:lang w:val="en-US"/>
        </w:rPr>
        <w:t>Q</w:t>
      </w:r>
      <w:r>
        <w:rPr>
          <w:sz w:val="16"/>
          <w:szCs w:val="28"/>
        </w:rPr>
        <w:t>1</w:t>
      </w:r>
      <w:r>
        <w:rPr>
          <w:sz w:val="28"/>
          <w:szCs w:val="28"/>
        </w:rPr>
        <w:t>=1</w:t>
      </w:r>
    </w:p>
    <w:p w:rsidR="0093656A" w:rsidRDefault="0093656A" w:rsidP="000034A8">
      <w:pPr>
        <w:jc w:val="center"/>
        <w:rPr>
          <w:sz w:val="28"/>
          <w:szCs w:val="28"/>
        </w:rPr>
      </w:pPr>
    </w:p>
    <w:p w:rsidR="0093656A" w:rsidRDefault="0093656A" w:rsidP="000034A8">
      <w:pPr>
        <w:jc w:val="center"/>
        <w:rPr>
          <w:sz w:val="28"/>
          <w:szCs w:val="28"/>
        </w:rPr>
      </w:pPr>
    </w:p>
    <w:sectPr w:rsidR="0093656A" w:rsidSect="0093656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51F9"/>
    <w:rsid w:val="000034A8"/>
    <w:rsid w:val="00011538"/>
    <w:rsid w:val="00020AC0"/>
    <w:rsid w:val="000536BF"/>
    <w:rsid w:val="00057C35"/>
    <w:rsid w:val="000C5359"/>
    <w:rsid w:val="000E2CAC"/>
    <w:rsid w:val="00181FCA"/>
    <w:rsid w:val="001929B0"/>
    <w:rsid w:val="001A396F"/>
    <w:rsid w:val="001B6A7A"/>
    <w:rsid w:val="001D0FB7"/>
    <w:rsid w:val="00241671"/>
    <w:rsid w:val="00263FD4"/>
    <w:rsid w:val="002C0CE7"/>
    <w:rsid w:val="002C50EF"/>
    <w:rsid w:val="002D3D7B"/>
    <w:rsid w:val="00320024"/>
    <w:rsid w:val="00356F75"/>
    <w:rsid w:val="0036543F"/>
    <w:rsid w:val="0037345C"/>
    <w:rsid w:val="003C226E"/>
    <w:rsid w:val="003D3B36"/>
    <w:rsid w:val="004A1770"/>
    <w:rsid w:val="004C5882"/>
    <w:rsid w:val="00511DB1"/>
    <w:rsid w:val="00586734"/>
    <w:rsid w:val="005A71F8"/>
    <w:rsid w:val="005B6713"/>
    <w:rsid w:val="005C1D8C"/>
    <w:rsid w:val="005C4681"/>
    <w:rsid w:val="006078D2"/>
    <w:rsid w:val="006B5938"/>
    <w:rsid w:val="007218E1"/>
    <w:rsid w:val="00724612"/>
    <w:rsid w:val="0079633F"/>
    <w:rsid w:val="008547FA"/>
    <w:rsid w:val="00856EC1"/>
    <w:rsid w:val="0093656A"/>
    <w:rsid w:val="009F3219"/>
    <w:rsid w:val="00A06C36"/>
    <w:rsid w:val="00AB3A68"/>
    <w:rsid w:val="00B426F0"/>
    <w:rsid w:val="00B770F9"/>
    <w:rsid w:val="00C011CA"/>
    <w:rsid w:val="00C3098E"/>
    <w:rsid w:val="00C62BBE"/>
    <w:rsid w:val="00C92D5E"/>
    <w:rsid w:val="00C97AB1"/>
    <w:rsid w:val="00CA51F9"/>
    <w:rsid w:val="00CC011E"/>
    <w:rsid w:val="00D9339F"/>
    <w:rsid w:val="00DD7EAE"/>
    <w:rsid w:val="00E4080B"/>
    <w:rsid w:val="00E819F9"/>
    <w:rsid w:val="00EB37A5"/>
    <w:rsid w:val="00EE0C23"/>
    <w:rsid w:val="00F52101"/>
    <w:rsid w:val="00FA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3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C62B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8D97E-6A99-4388-B7F0-05CD4CEA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39</cp:revision>
  <cp:lastPrinted>2016-01-22T09:02:00Z</cp:lastPrinted>
  <dcterms:created xsi:type="dcterms:W3CDTF">2015-07-08T04:59:00Z</dcterms:created>
  <dcterms:modified xsi:type="dcterms:W3CDTF">2016-02-25T06:34:00Z</dcterms:modified>
</cp:coreProperties>
</file>