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F36" w:rsidRDefault="00CB706A" w:rsidP="00CB706A">
      <w:pPr>
        <w:pStyle w:val="a3"/>
        <w:jc w:val="right"/>
        <w:rPr>
          <w:rFonts w:ascii="Times New Roman" w:hAnsi="Times New Roman" w:cs="Times New Roman"/>
        </w:rPr>
      </w:pPr>
      <w:r>
        <w:rPr>
          <w:rFonts w:ascii="Times New Roman" w:hAnsi="Times New Roman" w:cs="Times New Roman"/>
        </w:rPr>
        <w:t>Приложение  1</w:t>
      </w:r>
    </w:p>
    <w:p w:rsidR="00CB706A" w:rsidRDefault="00CB706A" w:rsidP="00CB706A">
      <w:pPr>
        <w:pStyle w:val="a3"/>
        <w:jc w:val="right"/>
        <w:rPr>
          <w:rFonts w:ascii="Times New Roman" w:hAnsi="Times New Roman" w:cs="Times New Roman"/>
        </w:rPr>
      </w:pPr>
      <w:r>
        <w:rPr>
          <w:rFonts w:ascii="Times New Roman" w:hAnsi="Times New Roman" w:cs="Times New Roman"/>
        </w:rPr>
        <w:t xml:space="preserve">к  Постановлению Администрации </w:t>
      </w:r>
      <w:proofErr w:type="gramStart"/>
      <w:r>
        <w:rPr>
          <w:rFonts w:ascii="Times New Roman" w:hAnsi="Times New Roman" w:cs="Times New Roman"/>
        </w:rPr>
        <w:t>муниципального</w:t>
      </w:r>
      <w:proofErr w:type="gramEnd"/>
    </w:p>
    <w:p w:rsidR="00CB706A" w:rsidRDefault="00CB706A" w:rsidP="00CB706A">
      <w:pPr>
        <w:pStyle w:val="a3"/>
        <w:jc w:val="right"/>
        <w:rPr>
          <w:rFonts w:ascii="Times New Roman" w:hAnsi="Times New Roman" w:cs="Times New Roman"/>
        </w:rPr>
      </w:pPr>
      <w:r>
        <w:rPr>
          <w:rFonts w:ascii="Times New Roman" w:hAnsi="Times New Roman" w:cs="Times New Roman"/>
        </w:rPr>
        <w:t xml:space="preserve">района </w:t>
      </w:r>
      <w:proofErr w:type="spellStart"/>
      <w:r>
        <w:rPr>
          <w:rFonts w:ascii="Times New Roman" w:hAnsi="Times New Roman" w:cs="Times New Roman"/>
        </w:rPr>
        <w:t>Похвистневский</w:t>
      </w:r>
      <w:proofErr w:type="spellEnd"/>
      <w:r>
        <w:rPr>
          <w:rFonts w:ascii="Times New Roman" w:hAnsi="Times New Roman" w:cs="Times New Roman"/>
        </w:rPr>
        <w:t xml:space="preserve"> от </w:t>
      </w:r>
      <w:r w:rsidR="00654D1D">
        <w:rPr>
          <w:rFonts w:ascii="Times New Roman" w:hAnsi="Times New Roman" w:cs="Times New Roman"/>
        </w:rPr>
        <w:t>21.12.2015 №1162</w:t>
      </w:r>
    </w:p>
    <w:p w:rsidR="00A25B87" w:rsidRDefault="00A25B87" w:rsidP="00921798">
      <w:pPr>
        <w:pStyle w:val="a3"/>
        <w:jc w:val="center"/>
        <w:rPr>
          <w:rFonts w:ascii="Times New Roman" w:hAnsi="Times New Roman" w:cs="Times New Roman"/>
        </w:rPr>
      </w:pPr>
    </w:p>
    <w:p w:rsidR="00921798" w:rsidRDefault="00921798" w:rsidP="00921798">
      <w:pPr>
        <w:pStyle w:val="a3"/>
        <w:jc w:val="center"/>
        <w:rPr>
          <w:rFonts w:ascii="Times New Roman" w:hAnsi="Times New Roman" w:cs="Times New Roman"/>
        </w:rPr>
      </w:pPr>
      <w:r>
        <w:rPr>
          <w:rFonts w:ascii="Times New Roman" w:hAnsi="Times New Roman" w:cs="Times New Roman"/>
        </w:rPr>
        <w:t>ПАСПОРТ</w:t>
      </w:r>
    </w:p>
    <w:p w:rsidR="00921798" w:rsidRDefault="00921798" w:rsidP="00921798">
      <w:pPr>
        <w:pStyle w:val="a3"/>
        <w:jc w:val="center"/>
        <w:rPr>
          <w:rFonts w:ascii="Times New Roman" w:hAnsi="Times New Roman" w:cs="Times New Roman"/>
        </w:rPr>
      </w:pPr>
      <w:r>
        <w:rPr>
          <w:rFonts w:ascii="Times New Roman" w:hAnsi="Times New Roman" w:cs="Times New Roman"/>
        </w:rPr>
        <w:t>муниципальной программы « Управление</w:t>
      </w:r>
      <w:r w:rsidR="000A6DC7">
        <w:rPr>
          <w:rFonts w:ascii="Times New Roman" w:hAnsi="Times New Roman" w:cs="Times New Roman"/>
        </w:rPr>
        <w:t xml:space="preserve"> и распоряжение</w:t>
      </w:r>
      <w:r>
        <w:rPr>
          <w:rFonts w:ascii="Times New Roman" w:hAnsi="Times New Roman" w:cs="Times New Roman"/>
        </w:rPr>
        <w:t xml:space="preserve"> муниципальным имуществом муниципального района </w:t>
      </w:r>
      <w:proofErr w:type="spellStart"/>
      <w:r>
        <w:rPr>
          <w:rFonts w:ascii="Times New Roman" w:hAnsi="Times New Roman" w:cs="Times New Roman"/>
        </w:rPr>
        <w:t>Похвистневский</w:t>
      </w:r>
      <w:proofErr w:type="spellEnd"/>
      <w:r>
        <w:rPr>
          <w:rFonts w:ascii="Times New Roman" w:hAnsi="Times New Roman" w:cs="Times New Roman"/>
        </w:rPr>
        <w:t xml:space="preserve"> Самарской области</w:t>
      </w:r>
      <w:r w:rsidR="00D65457">
        <w:rPr>
          <w:rFonts w:ascii="Times New Roman" w:hAnsi="Times New Roman" w:cs="Times New Roman"/>
        </w:rPr>
        <w:t xml:space="preserve"> на 2015-2019годы</w:t>
      </w:r>
      <w:r>
        <w:rPr>
          <w:rFonts w:ascii="Times New Roman" w:hAnsi="Times New Roman" w:cs="Times New Roman"/>
        </w:rPr>
        <w:t xml:space="preserve">» </w:t>
      </w:r>
    </w:p>
    <w:p w:rsidR="004E6C8C" w:rsidRPr="00FE1F36" w:rsidRDefault="004E6C8C" w:rsidP="00921798">
      <w:pPr>
        <w:pStyle w:val="a3"/>
        <w:jc w:val="center"/>
        <w:rPr>
          <w:rFonts w:ascii="Times New Roman" w:hAnsi="Times New Roman" w:cs="Times New Roman"/>
        </w:rPr>
      </w:pPr>
    </w:p>
    <w:tbl>
      <w:tblPr>
        <w:tblStyle w:val="a4"/>
        <w:tblW w:w="0" w:type="auto"/>
        <w:tblLook w:val="04A0" w:firstRow="1" w:lastRow="0" w:firstColumn="1" w:lastColumn="0" w:noHBand="0" w:noVBand="1"/>
      </w:tblPr>
      <w:tblGrid>
        <w:gridCol w:w="3369"/>
        <w:gridCol w:w="7654"/>
      </w:tblGrid>
      <w:tr w:rsidR="004E6C8C" w:rsidTr="00755193">
        <w:tc>
          <w:tcPr>
            <w:tcW w:w="3369" w:type="dxa"/>
          </w:tcPr>
          <w:p w:rsidR="004E6C8C" w:rsidRDefault="00D03935" w:rsidP="00D03935">
            <w:pPr>
              <w:rPr>
                <w:rFonts w:ascii="Times New Roman" w:hAnsi="Times New Roman" w:cs="Times New Roman"/>
              </w:rPr>
            </w:pPr>
            <w:r>
              <w:rPr>
                <w:rFonts w:ascii="Times New Roman" w:hAnsi="Times New Roman" w:cs="Times New Roman"/>
              </w:rPr>
              <w:t xml:space="preserve">Наименование </w:t>
            </w:r>
            <w:r w:rsidR="00680805">
              <w:rPr>
                <w:rFonts w:ascii="Times New Roman" w:hAnsi="Times New Roman" w:cs="Times New Roman"/>
              </w:rPr>
              <w:t>П</w:t>
            </w:r>
            <w:r>
              <w:rPr>
                <w:rFonts w:ascii="Times New Roman" w:hAnsi="Times New Roman" w:cs="Times New Roman"/>
              </w:rPr>
              <w:t>рограммы</w:t>
            </w:r>
          </w:p>
          <w:p w:rsidR="004E6C8C" w:rsidRDefault="004E6C8C" w:rsidP="00FE1F36">
            <w:pPr>
              <w:jc w:val="right"/>
              <w:rPr>
                <w:rFonts w:ascii="Times New Roman" w:hAnsi="Times New Roman" w:cs="Times New Roman"/>
              </w:rPr>
            </w:pPr>
          </w:p>
        </w:tc>
        <w:tc>
          <w:tcPr>
            <w:tcW w:w="7654" w:type="dxa"/>
          </w:tcPr>
          <w:p w:rsidR="00AB1EB2" w:rsidRDefault="00304BDA" w:rsidP="00D03935">
            <w:pPr>
              <w:rPr>
                <w:rFonts w:ascii="Times New Roman" w:hAnsi="Times New Roman" w:cs="Times New Roman"/>
              </w:rPr>
            </w:pPr>
            <w:r>
              <w:rPr>
                <w:rFonts w:ascii="Times New Roman" w:hAnsi="Times New Roman" w:cs="Times New Roman"/>
              </w:rPr>
              <w:t xml:space="preserve">     </w:t>
            </w:r>
            <w:r w:rsidR="00D03935">
              <w:rPr>
                <w:rFonts w:ascii="Times New Roman" w:hAnsi="Times New Roman" w:cs="Times New Roman"/>
              </w:rPr>
              <w:t xml:space="preserve">Муниципальная программа «Управление муниципальным имуществом муниципального района </w:t>
            </w:r>
            <w:proofErr w:type="spellStart"/>
            <w:r w:rsidR="00D03935">
              <w:rPr>
                <w:rFonts w:ascii="Times New Roman" w:hAnsi="Times New Roman" w:cs="Times New Roman"/>
              </w:rPr>
              <w:t>Похвистневский</w:t>
            </w:r>
            <w:proofErr w:type="spellEnd"/>
            <w:r w:rsidR="00D03935">
              <w:rPr>
                <w:rFonts w:ascii="Times New Roman" w:hAnsi="Times New Roman" w:cs="Times New Roman"/>
              </w:rPr>
              <w:t xml:space="preserve"> Самарской области»</w:t>
            </w:r>
            <w:r w:rsidR="00AB1EB2">
              <w:rPr>
                <w:rFonts w:ascii="Times New Roman" w:hAnsi="Times New Roman" w:cs="Times New Roman"/>
              </w:rPr>
              <w:t xml:space="preserve"> </w:t>
            </w:r>
          </w:p>
          <w:p w:rsidR="004E6C8C" w:rsidRDefault="00AB1EB2" w:rsidP="00D03935">
            <w:pPr>
              <w:rPr>
                <w:rFonts w:ascii="Times New Roman" w:hAnsi="Times New Roman" w:cs="Times New Roman"/>
              </w:rPr>
            </w:pPr>
            <w:r>
              <w:rPr>
                <w:rFonts w:ascii="Times New Roman" w:hAnsi="Times New Roman" w:cs="Times New Roman"/>
              </w:rPr>
              <w:t>(далее – Программа)</w:t>
            </w:r>
          </w:p>
        </w:tc>
      </w:tr>
      <w:tr w:rsidR="004E6C8C" w:rsidTr="00755193">
        <w:tc>
          <w:tcPr>
            <w:tcW w:w="3369" w:type="dxa"/>
          </w:tcPr>
          <w:p w:rsidR="004E6C8C" w:rsidRDefault="00F01F2A" w:rsidP="00F01F2A">
            <w:pPr>
              <w:rPr>
                <w:rFonts w:ascii="Times New Roman" w:hAnsi="Times New Roman" w:cs="Times New Roman"/>
              </w:rPr>
            </w:pPr>
            <w:r>
              <w:rPr>
                <w:rFonts w:ascii="Times New Roman" w:hAnsi="Times New Roman" w:cs="Times New Roman"/>
              </w:rPr>
              <w:t>Ответственный исполнитель</w:t>
            </w:r>
          </w:p>
        </w:tc>
        <w:tc>
          <w:tcPr>
            <w:tcW w:w="7654" w:type="dxa"/>
          </w:tcPr>
          <w:p w:rsidR="004E6C8C" w:rsidRDefault="00304BDA" w:rsidP="00F01F2A">
            <w:pPr>
              <w:rPr>
                <w:rFonts w:ascii="Times New Roman" w:hAnsi="Times New Roman" w:cs="Times New Roman"/>
              </w:rPr>
            </w:pPr>
            <w:r>
              <w:rPr>
                <w:rFonts w:ascii="Times New Roman" w:hAnsi="Times New Roman" w:cs="Times New Roman"/>
              </w:rPr>
              <w:t xml:space="preserve">    </w:t>
            </w:r>
            <w:r w:rsidR="00F01F2A">
              <w:rPr>
                <w:rFonts w:ascii="Times New Roman" w:hAnsi="Times New Roman" w:cs="Times New Roman"/>
              </w:rPr>
              <w:t xml:space="preserve">Ответственным исполнителем Программы является Комитет по управлению муниципальным имуществом Администрации муниципального района </w:t>
            </w:r>
            <w:proofErr w:type="spellStart"/>
            <w:r w:rsidR="00F01F2A">
              <w:rPr>
                <w:rFonts w:ascii="Times New Roman" w:hAnsi="Times New Roman" w:cs="Times New Roman"/>
              </w:rPr>
              <w:t>Похвистневский</w:t>
            </w:r>
            <w:proofErr w:type="spellEnd"/>
            <w:r w:rsidR="00F01F2A">
              <w:rPr>
                <w:rFonts w:ascii="Times New Roman" w:hAnsi="Times New Roman" w:cs="Times New Roman"/>
              </w:rPr>
              <w:t xml:space="preserve"> Самарской области</w:t>
            </w:r>
          </w:p>
        </w:tc>
      </w:tr>
      <w:tr w:rsidR="004E6C8C" w:rsidTr="00755193">
        <w:tc>
          <w:tcPr>
            <w:tcW w:w="3369" w:type="dxa"/>
          </w:tcPr>
          <w:p w:rsidR="004E6C8C" w:rsidRDefault="00BF3AB0" w:rsidP="00680805">
            <w:pPr>
              <w:rPr>
                <w:rFonts w:ascii="Times New Roman" w:hAnsi="Times New Roman" w:cs="Times New Roman"/>
              </w:rPr>
            </w:pPr>
            <w:r>
              <w:rPr>
                <w:rFonts w:ascii="Times New Roman" w:hAnsi="Times New Roman" w:cs="Times New Roman"/>
              </w:rPr>
              <w:t xml:space="preserve">Цели </w:t>
            </w:r>
            <w:r w:rsidR="00680805">
              <w:rPr>
                <w:rFonts w:ascii="Times New Roman" w:hAnsi="Times New Roman" w:cs="Times New Roman"/>
              </w:rPr>
              <w:t>П</w:t>
            </w:r>
            <w:r>
              <w:rPr>
                <w:rFonts w:ascii="Times New Roman" w:hAnsi="Times New Roman" w:cs="Times New Roman"/>
              </w:rPr>
              <w:t>рограммы</w:t>
            </w:r>
          </w:p>
        </w:tc>
        <w:tc>
          <w:tcPr>
            <w:tcW w:w="7654" w:type="dxa"/>
          </w:tcPr>
          <w:p w:rsidR="00BF3AB0" w:rsidRDefault="00BF3AB0" w:rsidP="00BF3AB0">
            <w:pPr>
              <w:rPr>
                <w:rFonts w:ascii="Times New Roman" w:hAnsi="Times New Roman" w:cs="Times New Roman"/>
              </w:rPr>
            </w:pPr>
            <w:r>
              <w:rPr>
                <w:rFonts w:ascii="Times New Roman" w:hAnsi="Times New Roman" w:cs="Times New Roman"/>
              </w:rPr>
              <w:t xml:space="preserve"> </w:t>
            </w:r>
            <w:r w:rsidR="00304BDA">
              <w:rPr>
                <w:rFonts w:ascii="Times New Roman" w:hAnsi="Times New Roman" w:cs="Times New Roman"/>
              </w:rPr>
              <w:t xml:space="preserve">   </w:t>
            </w:r>
            <w:r>
              <w:rPr>
                <w:rFonts w:ascii="Times New Roman" w:hAnsi="Times New Roman" w:cs="Times New Roman"/>
              </w:rPr>
              <w:t>Повышение эффективности управления и использования муниципального имущества, совершенствование системы учета муниципального имущества, увеличение доходов бюджета района на основе эффективного управления  муниципальным имуществом</w:t>
            </w:r>
            <w:r w:rsidR="00213F86">
              <w:rPr>
                <w:rFonts w:ascii="Times New Roman" w:hAnsi="Times New Roman" w:cs="Times New Roman"/>
              </w:rPr>
              <w:t>, участие в формировании налогооблагаемой базы района.</w:t>
            </w:r>
          </w:p>
        </w:tc>
      </w:tr>
      <w:tr w:rsidR="004E6C8C" w:rsidTr="00755193">
        <w:tc>
          <w:tcPr>
            <w:tcW w:w="3369" w:type="dxa"/>
          </w:tcPr>
          <w:p w:rsidR="004E6C8C" w:rsidRDefault="001E1188" w:rsidP="00680805">
            <w:pPr>
              <w:rPr>
                <w:rFonts w:ascii="Times New Roman" w:hAnsi="Times New Roman" w:cs="Times New Roman"/>
              </w:rPr>
            </w:pPr>
            <w:r>
              <w:rPr>
                <w:rFonts w:ascii="Times New Roman" w:hAnsi="Times New Roman" w:cs="Times New Roman"/>
              </w:rPr>
              <w:t xml:space="preserve">Задачи </w:t>
            </w:r>
            <w:r w:rsidR="00680805">
              <w:rPr>
                <w:rFonts w:ascii="Times New Roman" w:hAnsi="Times New Roman" w:cs="Times New Roman"/>
              </w:rPr>
              <w:t>П</w:t>
            </w:r>
            <w:r>
              <w:rPr>
                <w:rFonts w:ascii="Times New Roman" w:hAnsi="Times New Roman" w:cs="Times New Roman"/>
              </w:rPr>
              <w:t>рограммы</w:t>
            </w:r>
          </w:p>
        </w:tc>
        <w:tc>
          <w:tcPr>
            <w:tcW w:w="7654" w:type="dxa"/>
          </w:tcPr>
          <w:p w:rsidR="000A6DC7" w:rsidRDefault="00304BDA" w:rsidP="000A6DC7">
            <w:pPr>
              <w:rPr>
                <w:rFonts w:ascii="Times New Roman" w:hAnsi="Times New Roman" w:cs="Times New Roman"/>
              </w:rPr>
            </w:pPr>
            <w:r>
              <w:rPr>
                <w:rFonts w:ascii="Times New Roman" w:hAnsi="Times New Roman" w:cs="Times New Roman"/>
              </w:rPr>
              <w:t xml:space="preserve">    </w:t>
            </w:r>
            <w:r w:rsidR="000A6DC7">
              <w:rPr>
                <w:rFonts w:ascii="Times New Roman" w:hAnsi="Times New Roman" w:cs="Times New Roman"/>
              </w:rPr>
              <w:t>Оформление прав собственности, соответствующей документации на объекты, учитываемые в Реестре казны муниципальной собственности района, а так же  на объекты, используемые для реализации управленческих функций органов местного самоуправления.</w:t>
            </w:r>
          </w:p>
          <w:p w:rsidR="000A6DC7" w:rsidRDefault="00304BDA" w:rsidP="000A6DC7">
            <w:pPr>
              <w:rPr>
                <w:rFonts w:ascii="Times New Roman" w:hAnsi="Times New Roman" w:cs="Times New Roman"/>
              </w:rPr>
            </w:pPr>
            <w:r>
              <w:rPr>
                <w:rFonts w:ascii="Times New Roman" w:hAnsi="Times New Roman" w:cs="Times New Roman"/>
              </w:rPr>
              <w:t xml:space="preserve">    </w:t>
            </w:r>
            <w:r w:rsidR="000A6DC7">
              <w:rPr>
                <w:rFonts w:ascii="Times New Roman" w:hAnsi="Times New Roman" w:cs="Times New Roman"/>
              </w:rPr>
              <w:t>Вовлечение в оборот бесхозяйных объектов.</w:t>
            </w:r>
          </w:p>
          <w:p w:rsidR="008F58D3" w:rsidRDefault="00B502D3" w:rsidP="000A6DC7">
            <w:pPr>
              <w:rPr>
                <w:rFonts w:ascii="Times New Roman" w:hAnsi="Times New Roman" w:cs="Times New Roman"/>
              </w:rPr>
            </w:pPr>
            <w:r>
              <w:rPr>
                <w:rFonts w:ascii="Times New Roman" w:hAnsi="Times New Roman" w:cs="Times New Roman"/>
              </w:rPr>
              <w:t>Приватизация муниципального</w:t>
            </w:r>
            <w:r w:rsidR="000A6DC7" w:rsidRPr="00B502D3">
              <w:rPr>
                <w:rFonts w:ascii="Times New Roman" w:hAnsi="Times New Roman" w:cs="Times New Roman"/>
              </w:rPr>
              <w:t xml:space="preserve"> имущества, находящегося в собственности района, в соответствии с утвержденным Перечнем муниципального имущества, подлежащего приватизации.</w:t>
            </w:r>
            <w:r w:rsidR="000A6DC7">
              <w:rPr>
                <w:rFonts w:ascii="Times New Roman" w:hAnsi="Times New Roman" w:cs="Times New Roman"/>
              </w:rPr>
              <w:t xml:space="preserve"> </w:t>
            </w:r>
          </w:p>
          <w:p w:rsidR="008F58D3" w:rsidRDefault="00304BDA" w:rsidP="000A6DC7">
            <w:pPr>
              <w:rPr>
                <w:rFonts w:ascii="Times New Roman" w:hAnsi="Times New Roman" w:cs="Times New Roman"/>
              </w:rPr>
            </w:pPr>
            <w:r>
              <w:rPr>
                <w:rFonts w:ascii="Times New Roman" w:hAnsi="Times New Roman" w:cs="Times New Roman"/>
              </w:rPr>
              <w:t xml:space="preserve">   </w:t>
            </w:r>
            <w:r w:rsidR="008F58D3">
              <w:rPr>
                <w:rFonts w:ascii="Times New Roman" w:hAnsi="Times New Roman" w:cs="Times New Roman"/>
              </w:rPr>
              <w:t>Обеспечение поступлений неналоговых доходов в районный бюджет.</w:t>
            </w:r>
          </w:p>
          <w:p w:rsidR="005E423E" w:rsidRDefault="00304BDA" w:rsidP="000A6DC7">
            <w:pPr>
              <w:rPr>
                <w:rFonts w:ascii="Times New Roman" w:hAnsi="Times New Roman" w:cs="Times New Roman"/>
              </w:rPr>
            </w:pPr>
            <w:r>
              <w:rPr>
                <w:rFonts w:ascii="Times New Roman" w:hAnsi="Times New Roman" w:cs="Times New Roman"/>
              </w:rPr>
              <w:t xml:space="preserve">   </w:t>
            </w:r>
            <w:r w:rsidR="008F58D3">
              <w:rPr>
                <w:rFonts w:ascii="Times New Roman" w:hAnsi="Times New Roman" w:cs="Times New Roman"/>
              </w:rPr>
              <w:t>Проведение кадастровых межевых работ в отношении земельных участков, государственная собственность на которые не разграничена.</w:t>
            </w:r>
          </w:p>
          <w:p w:rsidR="005E423E" w:rsidRPr="005E423E" w:rsidRDefault="00304BDA" w:rsidP="005E423E">
            <w:pPr>
              <w:jc w:val="both"/>
              <w:rPr>
                <w:rFonts w:ascii="Times New Roman" w:hAnsi="Times New Roman" w:cs="Times New Roman"/>
              </w:rPr>
            </w:pPr>
            <w:r>
              <w:rPr>
                <w:rFonts w:ascii="Times New Roman" w:hAnsi="Times New Roman" w:cs="Times New Roman"/>
                <w:bCs/>
              </w:rPr>
              <w:t xml:space="preserve">   </w:t>
            </w:r>
            <w:r w:rsidR="005E423E">
              <w:rPr>
                <w:rFonts w:ascii="Times New Roman" w:hAnsi="Times New Roman" w:cs="Times New Roman"/>
                <w:bCs/>
              </w:rPr>
              <w:t>О</w:t>
            </w:r>
            <w:r w:rsidR="005E423E" w:rsidRPr="005E423E">
              <w:rPr>
                <w:rFonts w:ascii="Times New Roman" w:hAnsi="Times New Roman" w:cs="Times New Roman"/>
                <w:bCs/>
              </w:rPr>
              <w:t>беспечение земельными участками льготных категорий граждан для ИЖС</w:t>
            </w:r>
            <w:r w:rsidR="005E423E">
              <w:rPr>
                <w:rFonts w:ascii="Times New Roman" w:hAnsi="Times New Roman" w:cs="Times New Roman"/>
                <w:bCs/>
              </w:rPr>
              <w:t>.</w:t>
            </w:r>
          </w:p>
          <w:p w:rsidR="005E423E" w:rsidRPr="005E423E" w:rsidRDefault="00304BDA" w:rsidP="005E423E">
            <w:pPr>
              <w:jc w:val="both"/>
              <w:rPr>
                <w:rFonts w:ascii="Times New Roman" w:hAnsi="Times New Roman" w:cs="Times New Roman"/>
              </w:rPr>
            </w:pPr>
            <w:r>
              <w:rPr>
                <w:rFonts w:ascii="Times New Roman" w:hAnsi="Times New Roman" w:cs="Times New Roman"/>
              </w:rPr>
              <w:t xml:space="preserve">   </w:t>
            </w:r>
            <w:r w:rsidR="005E423E">
              <w:rPr>
                <w:rFonts w:ascii="Times New Roman" w:hAnsi="Times New Roman" w:cs="Times New Roman"/>
              </w:rPr>
              <w:t>Ф</w:t>
            </w:r>
            <w:r w:rsidR="005E423E" w:rsidRPr="005E423E">
              <w:rPr>
                <w:rFonts w:ascii="Times New Roman" w:hAnsi="Times New Roman" w:cs="Times New Roman"/>
              </w:rPr>
              <w:t>ормирование земельных участков для жилищного строительства</w:t>
            </w:r>
            <w:r w:rsidR="005E423E">
              <w:rPr>
                <w:rFonts w:ascii="Times New Roman" w:hAnsi="Times New Roman" w:cs="Times New Roman"/>
              </w:rPr>
              <w:t>.</w:t>
            </w:r>
          </w:p>
          <w:p w:rsidR="005E423E" w:rsidRPr="005E423E" w:rsidRDefault="00304BDA" w:rsidP="005E423E">
            <w:pPr>
              <w:jc w:val="both"/>
              <w:rPr>
                <w:rFonts w:ascii="Times New Roman" w:hAnsi="Times New Roman" w:cs="Times New Roman"/>
              </w:rPr>
            </w:pPr>
            <w:r>
              <w:rPr>
                <w:rFonts w:ascii="Times New Roman" w:hAnsi="Times New Roman" w:cs="Times New Roman"/>
              </w:rPr>
              <w:t xml:space="preserve">   </w:t>
            </w:r>
            <w:r w:rsidR="005E423E">
              <w:rPr>
                <w:rFonts w:ascii="Times New Roman" w:hAnsi="Times New Roman" w:cs="Times New Roman"/>
              </w:rPr>
              <w:t>О</w:t>
            </w:r>
            <w:r w:rsidR="005E423E" w:rsidRPr="005E423E">
              <w:rPr>
                <w:rFonts w:ascii="Times New Roman" w:hAnsi="Times New Roman" w:cs="Times New Roman"/>
              </w:rPr>
              <w:t>беспечение формирования земельных участков для продажи на торгах</w:t>
            </w:r>
            <w:r w:rsidR="005E423E">
              <w:rPr>
                <w:rFonts w:ascii="Times New Roman" w:hAnsi="Times New Roman" w:cs="Times New Roman"/>
              </w:rPr>
              <w:t>.</w:t>
            </w:r>
          </w:p>
          <w:p w:rsidR="005E423E" w:rsidRDefault="00304BDA" w:rsidP="005E423E">
            <w:pPr>
              <w:jc w:val="both"/>
              <w:rPr>
                <w:rFonts w:ascii="Times New Roman" w:hAnsi="Times New Roman" w:cs="Times New Roman"/>
                <w:bCs/>
              </w:rPr>
            </w:pPr>
            <w:r>
              <w:rPr>
                <w:rFonts w:ascii="Times New Roman" w:hAnsi="Times New Roman" w:cs="Times New Roman"/>
                <w:bCs/>
              </w:rPr>
              <w:t xml:space="preserve">   </w:t>
            </w:r>
            <w:r w:rsidR="005E423E">
              <w:rPr>
                <w:rFonts w:ascii="Times New Roman" w:hAnsi="Times New Roman" w:cs="Times New Roman"/>
                <w:bCs/>
              </w:rPr>
              <w:t>С</w:t>
            </w:r>
            <w:r w:rsidR="005E423E" w:rsidRPr="005E423E">
              <w:rPr>
                <w:rFonts w:ascii="Times New Roman" w:hAnsi="Times New Roman" w:cs="Times New Roman"/>
                <w:bCs/>
              </w:rPr>
              <w:t>овершенствование механизма определения и установления платы за использование земельных участков</w:t>
            </w:r>
            <w:r w:rsidR="004434BE">
              <w:rPr>
                <w:rFonts w:ascii="Times New Roman" w:hAnsi="Times New Roman" w:cs="Times New Roman"/>
                <w:bCs/>
              </w:rPr>
              <w:t>.</w:t>
            </w:r>
          </w:p>
          <w:p w:rsidR="0065416C" w:rsidRPr="0065416C" w:rsidRDefault="00304BDA" w:rsidP="0065416C">
            <w:pPr>
              <w:jc w:val="both"/>
              <w:rPr>
                <w:rFonts w:ascii="Times New Roman" w:hAnsi="Times New Roman" w:cs="Times New Roman"/>
              </w:rPr>
            </w:pPr>
            <w:r>
              <w:rPr>
                <w:rFonts w:ascii="Times New Roman" w:hAnsi="Times New Roman" w:cs="Times New Roman"/>
              </w:rPr>
              <w:t xml:space="preserve">   </w:t>
            </w:r>
            <w:r w:rsidR="0065416C">
              <w:rPr>
                <w:rFonts w:ascii="Times New Roman" w:hAnsi="Times New Roman" w:cs="Times New Roman"/>
              </w:rPr>
              <w:t>У</w:t>
            </w:r>
            <w:r w:rsidR="0065416C" w:rsidRPr="0065416C">
              <w:rPr>
                <w:rFonts w:ascii="Times New Roman" w:hAnsi="Times New Roman" w:cs="Times New Roman"/>
              </w:rPr>
              <w:t xml:space="preserve">величение уставного фонда Муниципального унитарного производственного предприятия жилищно-коммунального хозяйства </w:t>
            </w:r>
            <w:proofErr w:type="spellStart"/>
            <w:r w:rsidR="0065416C" w:rsidRPr="0065416C">
              <w:rPr>
                <w:rFonts w:ascii="Times New Roman" w:hAnsi="Times New Roman" w:cs="Times New Roman"/>
              </w:rPr>
              <w:t>Похвистневского</w:t>
            </w:r>
            <w:proofErr w:type="spellEnd"/>
            <w:r w:rsidR="0065416C" w:rsidRPr="0065416C">
              <w:rPr>
                <w:rFonts w:ascii="Times New Roman" w:hAnsi="Times New Roman" w:cs="Times New Roman"/>
              </w:rPr>
              <w:t xml:space="preserve"> района.</w:t>
            </w:r>
          </w:p>
          <w:p w:rsidR="0044267C" w:rsidRDefault="00304BDA" w:rsidP="005E423E">
            <w:pPr>
              <w:jc w:val="both"/>
              <w:rPr>
                <w:rFonts w:ascii="Times New Roman" w:hAnsi="Times New Roman" w:cs="Times New Roman"/>
              </w:rPr>
            </w:pPr>
            <w:r>
              <w:rPr>
                <w:rFonts w:ascii="Times New Roman" w:hAnsi="Times New Roman" w:cs="Times New Roman"/>
              </w:rPr>
              <w:t xml:space="preserve">   </w:t>
            </w:r>
            <w:r w:rsidR="009918CE">
              <w:rPr>
                <w:rFonts w:ascii="Times New Roman" w:hAnsi="Times New Roman" w:cs="Times New Roman"/>
              </w:rPr>
              <w:t xml:space="preserve">Соблюдение требования пункта 3 части 2 статьи 11 Федерального Закона  от 27.07.2010  № 225-ФЗ «Об обязательном страховании гражданской ответственности владельца опасного объекта за причинение вреда в результате аварии на опасном объекте» </w:t>
            </w:r>
          </w:p>
          <w:p w:rsidR="0065416C" w:rsidRPr="005E423E" w:rsidRDefault="0044267C" w:rsidP="005E423E">
            <w:pPr>
              <w:jc w:val="both"/>
              <w:rPr>
                <w:rFonts w:ascii="Times New Roman" w:hAnsi="Times New Roman" w:cs="Times New Roman"/>
              </w:rPr>
            </w:pPr>
            <w:r>
              <w:rPr>
                <w:rFonts w:ascii="Times New Roman" w:hAnsi="Times New Roman" w:cs="Times New Roman"/>
              </w:rPr>
              <w:t xml:space="preserve">    Соблюдение требования статьи 9, 16 Федерального Закона от 21.07.1997 № 117-ФЗ «О безопасности гидротехнических сооружений»</w:t>
            </w:r>
            <w:r w:rsidR="009918CE">
              <w:rPr>
                <w:rFonts w:ascii="Times New Roman" w:hAnsi="Times New Roman" w:cs="Times New Roman"/>
              </w:rPr>
              <w:t xml:space="preserve"> </w:t>
            </w:r>
          </w:p>
          <w:p w:rsidR="009E5926" w:rsidRPr="009E5926" w:rsidRDefault="008F58D3" w:rsidP="000A6DC7">
            <w:pPr>
              <w:rPr>
                <w:rFonts w:ascii="Times New Roman" w:hAnsi="Times New Roman" w:cs="Times New Roman"/>
              </w:rPr>
            </w:pPr>
            <w:r>
              <w:rPr>
                <w:rFonts w:ascii="Times New Roman" w:hAnsi="Times New Roman" w:cs="Times New Roman"/>
              </w:rPr>
              <w:t xml:space="preserve"> </w:t>
            </w:r>
            <w:r w:rsidR="00721631">
              <w:rPr>
                <w:rFonts w:ascii="Times New Roman" w:hAnsi="Times New Roman" w:cs="Times New Roman"/>
              </w:rPr>
              <w:t xml:space="preserve"> </w:t>
            </w:r>
          </w:p>
        </w:tc>
      </w:tr>
      <w:tr w:rsidR="006D74BF" w:rsidTr="00755193">
        <w:tc>
          <w:tcPr>
            <w:tcW w:w="3369" w:type="dxa"/>
          </w:tcPr>
          <w:p w:rsidR="006D74BF" w:rsidRPr="0044267C" w:rsidRDefault="006D74BF" w:rsidP="00680805">
            <w:pPr>
              <w:rPr>
                <w:rFonts w:ascii="Times New Roman" w:hAnsi="Times New Roman" w:cs="Times New Roman"/>
              </w:rPr>
            </w:pPr>
            <w:r>
              <w:rPr>
                <w:rFonts w:ascii="Times New Roman" w:hAnsi="Times New Roman" w:cs="Times New Roman"/>
              </w:rPr>
              <w:t xml:space="preserve">Наименование Подпрограммы </w:t>
            </w:r>
            <w:r>
              <w:rPr>
                <w:rFonts w:ascii="Times New Roman" w:hAnsi="Times New Roman" w:cs="Times New Roman"/>
                <w:lang w:val="en-US"/>
              </w:rPr>
              <w:t>I</w:t>
            </w:r>
          </w:p>
        </w:tc>
        <w:tc>
          <w:tcPr>
            <w:tcW w:w="7654" w:type="dxa"/>
          </w:tcPr>
          <w:p w:rsidR="006D74BF" w:rsidRPr="006D74BF" w:rsidRDefault="00304BDA" w:rsidP="000A6DC7">
            <w:pPr>
              <w:rPr>
                <w:rFonts w:ascii="Times New Roman" w:hAnsi="Times New Roman" w:cs="Times New Roman"/>
              </w:rPr>
            </w:pPr>
            <w:r>
              <w:rPr>
                <w:rFonts w:ascii="Times New Roman" w:hAnsi="Times New Roman" w:cs="Times New Roman"/>
              </w:rPr>
              <w:t xml:space="preserve">   </w:t>
            </w:r>
            <w:r w:rsidR="006D74BF">
              <w:rPr>
                <w:rFonts w:ascii="Times New Roman" w:hAnsi="Times New Roman" w:cs="Times New Roman"/>
              </w:rPr>
              <w:t xml:space="preserve">Подпрограмма </w:t>
            </w:r>
            <w:r w:rsidR="006D74BF">
              <w:rPr>
                <w:rFonts w:ascii="Times New Roman" w:hAnsi="Times New Roman" w:cs="Times New Roman"/>
                <w:lang w:val="en-US"/>
              </w:rPr>
              <w:t>I</w:t>
            </w:r>
            <w:r w:rsidR="006D74BF" w:rsidRPr="006D74BF">
              <w:rPr>
                <w:rFonts w:ascii="Times New Roman" w:hAnsi="Times New Roman" w:cs="Times New Roman"/>
              </w:rPr>
              <w:t xml:space="preserve"> </w:t>
            </w:r>
            <w:r w:rsidR="006D74BF">
              <w:rPr>
                <w:rFonts w:ascii="Times New Roman" w:hAnsi="Times New Roman" w:cs="Times New Roman"/>
              </w:rPr>
              <w:t xml:space="preserve">«Оценка недвижимости, признания и регулирование отношений муниципальной собственности» </w:t>
            </w:r>
          </w:p>
        </w:tc>
      </w:tr>
      <w:tr w:rsidR="001372A6" w:rsidTr="00755193">
        <w:tc>
          <w:tcPr>
            <w:tcW w:w="3369" w:type="dxa"/>
          </w:tcPr>
          <w:p w:rsidR="001372A6" w:rsidRPr="00755193" w:rsidRDefault="00C277AC" w:rsidP="00680805">
            <w:pPr>
              <w:rPr>
                <w:rFonts w:ascii="Times New Roman" w:hAnsi="Times New Roman" w:cs="Times New Roman"/>
                <w:lang w:val="en-US"/>
              </w:rPr>
            </w:pPr>
            <w:r>
              <w:rPr>
                <w:rFonts w:ascii="Times New Roman" w:hAnsi="Times New Roman" w:cs="Times New Roman"/>
              </w:rPr>
              <w:t>Наименование</w:t>
            </w:r>
            <w:r w:rsidR="001372A6">
              <w:rPr>
                <w:rFonts w:ascii="Times New Roman" w:hAnsi="Times New Roman" w:cs="Times New Roman"/>
              </w:rPr>
              <w:t xml:space="preserve"> Подпрограммы</w:t>
            </w:r>
            <w:r w:rsidR="00755193">
              <w:rPr>
                <w:rFonts w:ascii="Times New Roman" w:hAnsi="Times New Roman" w:cs="Times New Roman"/>
              </w:rPr>
              <w:t xml:space="preserve"> </w:t>
            </w:r>
            <w:r w:rsidR="00755193">
              <w:rPr>
                <w:rFonts w:ascii="Times New Roman" w:hAnsi="Times New Roman" w:cs="Times New Roman"/>
                <w:lang w:val="en-US"/>
              </w:rPr>
              <w:t>II</w:t>
            </w:r>
          </w:p>
        </w:tc>
        <w:tc>
          <w:tcPr>
            <w:tcW w:w="7654" w:type="dxa"/>
          </w:tcPr>
          <w:p w:rsidR="001372A6" w:rsidRDefault="00304BDA" w:rsidP="00C277AC">
            <w:pPr>
              <w:rPr>
                <w:rFonts w:ascii="Times New Roman" w:hAnsi="Times New Roman" w:cs="Times New Roman"/>
              </w:rPr>
            </w:pPr>
            <w:r>
              <w:rPr>
                <w:rFonts w:ascii="Times New Roman" w:hAnsi="Times New Roman" w:cs="Times New Roman"/>
              </w:rPr>
              <w:t xml:space="preserve">   </w:t>
            </w:r>
            <w:r w:rsidR="00C277AC">
              <w:rPr>
                <w:rFonts w:ascii="Times New Roman" w:hAnsi="Times New Roman" w:cs="Times New Roman"/>
              </w:rPr>
              <w:t>Подпрограмма</w:t>
            </w:r>
            <w:r w:rsidR="00755193" w:rsidRPr="00755193">
              <w:rPr>
                <w:rFonts w:ascii="Times New Roman" w:hAnsi="Times New Roman" w:cs="Times New Roman"/>
              </w:rPr>
              <w:t xml:space="preserve"> </w:t>
            </w:r>
            <w:r w:rsidR="00755193">
              <w:rPr>
                <w:rFonts w:ascii="Times New Roman" w:hAnsi="Times New Roman" w:cs="Times New Roman"/>
                <w:lang w:val="en-US"/>
              </w:rPr>
              <w:t>II</w:t>
            </w:r>
            <w:r w:rsidR="00C277AC">
              <w:rPr>
                <w:rFonts w:ascii="Times New Roman" w:hAnsi="Times New Roman" w:cs="Times New Roman"/>
              </w:rPr>
              <w:t xml:space="preserve"> «Содержание Комитет</w:t>
            </w:r>
            <w:r w:rsidR="009C3C9D">
              <w:rPr>
                <w:rFonts w:ascii="Times New Roman" w:hAnsi="Times New Roman" w:cs="Times New Roman"/>
              </w:rPr>
              <w:t>а</w:t>
            </w:r>
            <w:r w:rsidR="00C277AC">
              <w:rPr>
                <w:rFonts w:ascii="Times New Roman" w:hAnsi="Times New Roman" w:cs="Times New Roman"/>
              </w:rPr>
              <w:t xml:space="preserve"> по управлению муниципальным имуществом Администрации муниципального района </w:t>
            </w:r>
            <w:proofErr w:type="spellStart"/>
            <w:r w:rsidR="00C277AC">
              <w:rPr>
                <w:rFonts w:ascii="Times New Roman" w:hAnsi="Times New Roman" w:cs="Times New Roman"/>
              </w:rPr>
              <w:t>Похвистневский</w:t>
            </w:r>
            <w:proofErr w:type="spellEnd"/>
            <w:r w:rsidR="00C277AC">
              <w:rPr>
                <w:rFonts w:ascii="Times New Roman" w:hAnsi="Times New Roman" w:cs="Times New Roman"/>
              </w:rPr>
              <w:t xml:space="preserve">»  </w:t>
            </w:r>
          </w:p>
        </w:tc>
      </w:tr>
      <w:tr w:rsidR="004E6C8C" w:rsidTr="00C61CC9">
        <w:trPr>
          <w:trHeight w:val="7134"/>
        </w:trPr>
        <w:tc>
          <w:tcPr>
            <w:tcW w:w="3369" w:type="dxa"/>
          </w:tcPr>
          <w:p w:rsidR="004E6C8C" w:rsidRDefault="009E5926" w:rsidP="00680805">
            <w:pPr>
              <w:rPr>
                <w:rFonts w:ascii="Times New Roman" w:hAnsi="Times New Roman" w:cs="Times New Roman"/>
              </w:rPr>
            </w:pPr>
            <w:r>
              <w:rPr>
                <w:rFonts w:ascii="Times New Roman" w:hAnsi="Times New Roman" w:cs="Times New Roman"/>
              </w:rPr>
              <w:lastRenderedPageBreak/>
              <w:t xml:space="preserve">Целевые индикаторы и показатели </w:t>
            </w:r>
            <w:r w:rsidR="00680805">
              <w:rPr>
                <w:rFonts w:ascii="Times New Roman" w:hAnsi="Times New Roman" w:cs="Times New Roman"/>
              </w:rPr>
              <w:t>П</w:t>
            </w:r>
            <w:r>
              <w:rPr>
                <w:rFonts w:ascii="Times New Roman" w:hAnsi="Times New Roman" w:cs="Times New Roman"/>
              </w:rPr>
              <w:t>рограммы</w:t>
            </w:r>
          </w:p>
        </w:tc>
        <w:tc>
          <w:tcPr>
            <w:tcW w:w="7654" w:type="dxa"/>
          </w:tcPr>
          <w:p w:rsidR="00DB00BF" w:rsidRPr="00DB00BF" w:rsidRDefault="00304BDA" w:rsidP="00DB00BF">
            <w:pPr>
              <w:jc w:val="both"/>
              <w:rPr>
                <w:rFonts w:ascii="Times New Roman" w:hAnsi="Times New Roman" w:cs="Times New Roman"/>
              </w:rPr>
            </w:pPr>
            <w:r>
              <w:rPr>
                <w:rFonts w:ascii="Times New Roman" w:hAnsi="Times New Roman" w:cs="Times New Roman"/>
              </w:rPr>
              <w:t xml:space="preserve">   </w:t>
            </w:r>
            <w:r w:rsidR="00DB00BF">
              <w:rPr>
                <w:rFonts w:ascii="Times New Roman" w:hAnsi="Times New Roman" w:cs="Times New Roman"/>
              </w:rPr>
              <w:t>К</w:t>
            </w:r>
            <w:r w:rsidR="00DB00BF" w:rsidRPr="00DB00BF">
              <w:rPr>
                <w:rFonts w:ascii="Times New Roman" w:hAnsi="Times New Roman" w:cs="Times New Roman"/>
              </w:rPr>
              <w:t>оличество объектов недвижимого имущества, в отношении которых осуществлены мероприятия по постановке на государственный кадастровый учет</w:t>
            </w:r>
            <w:r w:rsidR="00DB00BF">
              <w:rPr>
                <w:rFonts w:ascii="Times New Roman" w:hAnsi="Times New Roman" w:cs="Times New Roman"/>
              </w:rPr>
              <w:t>.</w:t>
            </w:r>
          </w:p>
          <w:p w:rsidR="00DB00BF" w:rsidRPr="00DB00BF" w:rsidRDefault="00304BDA" w:rsidP="00DB00BF">
            <w:pPr>
              <w:jc w:val="both"/>
              <w:rPr>
                <w:rFonts w:ascii="Times New Roman" w:hAnsi="Times New Roman" w:cs="Times New Roman"/>
              </w:rPr>
            </w:pPr>
            <w:r>
              <w:rPr>
                <w:rFonts w:ascii="Times New Roman" w:hAnsi="Times New Roman" w:cs="Times New Roman"/>
              </w:rPr>
              <w:t xml:space="preserve">   </w:t>
            </w:r>
            <w:r w:rsidR="00DB00BF">
              <w:rPr>
                <w:rFonts w:ascii="Times New Roman" w:hAnsi="Times New Roman" w:cs="Times New Roman"/>
              </w:rPr>
              <w:t>К</w:t>
            </w:r>
            <w:r w:rsidR="00DB00BF" w:rsidRPr="00DB00BF">
              <w:rPr>
                <w:rFonts w:ascii="Times New Roman" w:hAnsi="Times New Roman" w:cs="Times New Roman"/>
              </w:rPr>
              <w:t>оличество земельных участков, в отношении которых проведены кадастровые межевые работы, в том числе для жилищного строительства</w:t>
            </w:r>
            <w:r w:rsidR="00DB00BF">
              <w:rPr>
                <w:rFonts w:ascii="Times New Roman" w:hAnsi="Times New Roman" w:cs="Times New Roman"/>
              </w:rPr>
              <w:t>.</w:t>
            </w:r>
          </w:p>
          <w:p w:rsidR="00DB00BF" w:rsidRPr="00DB00BF" w:rsidRDefault="00304BDA" w:rsidP="00DB00BF">
            <w:pPr>
              <w:jc w:val="both"/>
              <w:rPr>
                <w:rFonts w:ascii="Times New Roman" w:hAnsi="Times New Roman" w:cs="Times New Roman"/>
              </w:rPr>
            </w:pPr>
            <w:r>
              <w:rPr>
                <w:rFonts w:ascii="Times New Roman" w:hAnsi="Times New Roman" w:cs="Times New Roman"/>
              </w:rPr>
              <w:t xml:space="preserve">   </w:t>
            </w:r>
            <w:r w:rsidR="00DB00BF">
              <w:rPr>
                <w:rFonts w:ascii="Times New Roman" w:hAnsi="Times New Roman" w:cs="Times New Roman"/>
              </w:rPr>
              <w:t>К</w:t>
            </w:r>
            <w:r w:rsidR="00DB00BF" w:rsidRPr="00DB00BF">
              <w:rPr>
                <w:rFonts w:ascii="Times New Roman" w:hAnsi="Times New Roman" w:cs="Times New Roman"/>
              </w:rPr>
              <w:t>оличество земельных участков, предоставленных льготным категориям граждан для ИЖС</w:t>
            </w:r>
            <w:r w:rsidR="00DB00BF">
              <w:rPr>
                <w:rFonts w:ascii="Times New Roman" w:hAnsi="Times New Roman" w:cs="Times New Roman"/>
              </w:rPr>
              <w:t>.</w:t>
            </w:r>
          </w:p>
          <w:p w:rsidR="00DB00BF" w:rsidRPr="00DB00BF" w:rsidRDefault="00304BDA" w:rsidP="00DB00BF">
            <w:pPr>
              <w:jc w:val="both"/>
              <w:rPr>
                <w:rFonts w:ascii="Times New Roman" w:hAnsi="Times New Roman" w:cs="Times New Roman"/>
                <w:color w:val="0000FF"/>
              </w:rPr>
            </w:pPr>
            <w:r>
              <w:rPr>
                <w:rFonts w:ascii="Times New Roman" w:hAnsi="Times New Roman" w:cs="Times New Roman"/>
              </w:rPr>
              <w:t xml:space="preserve">   </w:t>
            </w:r>
            <w:r w:rsidR="00DB00BF">
              <w:rPr>
                <w:rFonts w:ascii="Times New Roman" w:hAnsi="Times New Roman" w:cs="Times New Roman"/>
              </w:rPr>
              <w:t>К</w:t>
            </w:r>
            <w:r w:rsidR="00DB00BF" w:rsidRPr="00DB00BF">
              <w:rPr>
                <w:rFonts w:ascii="Times New Roman" w:hAnsi="Times New Roman" w:cs="Times New Roman"/>
              </w:rPr>
              <w:t>оличество земельных участков, сформированных для продажи на торгах</w:t>
            </w:r>
            <w:r w:rsidR="00DB00BF">
              <w:rPr>
                <w:rFonts w:ascii="Times New Roman" w:hAnsi="Times New Roman" w:cs="Times New Roman"/>
              </w:rPr>
              <w:t>.</w:t>
            </w:r>
          </w:p>
          <w:p w:rsidR="00DB00BF" w:rsidRPr="00DB00BF" w:rsidRDefault="00304BDA" w:rsidP="00DB00BF">
            <w:pPr>
              <w:jc w:val="both"/>
              <w:rPr>
                <w:rFonts w:ascii="Times New Roman" w:hAnsi="Times New Roman" w:cs="Times New Roman"/>
              </w:rPr>
            </w:pPr>
            <w:r>
              <w:rPr>
                <w:rFonts w:ascii="Times New Roman" w:hAnsi="Times New Roman" w:cs="Times New Roman"/>
              </w:rPr>
              <w:t xml:space="preserve">   </w:t>
            </w:r>
            <w:r w:rsidR="00DB00BF">
              <w:rPr>
                <w:rFonts w:ascii="Times New Roman" w:hAnsi="Times New Roman" w:cs="Times New Roman"/>
              </w:rPr>
              <w:t>К</w:t>
            </w:r>
            <w:r w:rsidR="00DB00BF" w:rsidRPr="00DB00BF">
              <w:rPr>
                <w:rFonts w:ascii="Times New Roman" w:hAnsi="Times New Roman" w:cs="Times New Roman"/>
              </w:rPr>
              <w:t>оличество объектов, в отношении которых осуществлена государственная регистрация, в том числе</w:t>
            </w:r>
            <w:r w:rsidR="00DB00BF">
              <w:rPr>
                <w:rFonts w:ascii="Times New Roman" w:hAnsi="Times New Roman" w:cs="Times New Roman"/>
              </w:rPr>
              <w:t>:</w:t>
            </w:r>
          </w:p>
          <w:p w:rsidR="00DB00BF" w:rsidRPr="00007F3F" w:rsidRDefault="00DB00BF" w:rsidP="00DB00BF">
            <w:pPr>
              <w:pStyle w:val="a5"/>
              <w:ind w:left="360"/>
              <w:rPr>
                <w:rFonts w:ascii="Times New Roman" w:hAnsi="Times New Roman" w:cs="Times New Roman"/>
              </w:rPr>
            </w:pPr>
            <w:r w:rsidRPr="00007F3F">
              <w:rPr>
                <w:rFonts w:ascii="Times New Roman" w:hAnsi="Times New Roman" w:cs="Times New Roman"/>
              </w:rPr>
              <w:t xml:space="preserve">- объектов недвижимости, </w:t>
            </w:r>
          </w:p>
          <w:p w:rsidR="00DB00BF" w:rsidRPr="00007F3F" w:rsidRDefault="00DB00BF" w:rsidP="00DB00BF">
            <w:pPr>
              <w:pStyle w:val="a5"/>
              <w:ind w:left="360"/>
              <w:rPr>
                <w:rFonts w:ascii="Times New Roman" w:hAnsi="Times New Roman" w:cs="Times New Roman"/>
              </w:rPr>
            </w:pPr>
            <w:r w:rsidRPr="00007F3F">
              <w:rPr>
                <w:rFonts w:ascii="Times New Roman" w:hAnsi="Times New Roman" w:cs="Times New Roman"/>
              </w:rPr>
              <w:t>- земельных участков</w:t>
            </w:r>
            <w:r>
              <w:rPr>
                <w:rFonts w:ascii="Times New Roman" w:hAnsi="Times New Roman" w:cs="Times New Roman"/>
              </w:rPr>
              <w:t>.</w:t>
            </w:r>
          </w:p>
          <w:p w:rsidR="00DB00BF" w:rsidRPr="00DB00BF" w:rsidRDefault="00304BDA" w:rsidP="00DB00BF">
            <w:pPr>
              <w:jc w:val="both"/>
              <w:rPr>
                <w:rFonts w:ascii="Times New Roman" w:hAnsi="Times New Roman" w:cs="Times New Roman"/>
              </w:rPr>
            </w:pPr>
            <w:r>
              <w:rPr>
                <w:rFonts w:ascii="Times New Roman" w:hAnsi="Times New Roman" w:cs="Times New Roman"/>
              </w:rPr>
              <w:t xml:space="preserve">   </w:t>
            </w:r>
            <w:r w:rsidR="00DB00BF">
              <w:rPr>
                <w:rFonts w:ascii="Times New Roman" w:hAnsi="Times New Roman" w:cs="Times New Roman"/>
              </w:rPr>
              <w:t>Повышение</w:t>
            </w:r>
            <w:r w:rsidR="00DB00BF" w:rsidRPr="00DB00BF">
              <w:rPr>
                <w:rFonts w:ascii="Times New Roman" w:hAnsi="Times New Roman" w:cs="Times New Roman"/>
              </w:rPr>
              <w:t xml:space="preserve"> собираемости доходов от арендной платы на конец отчетного года</w:t>
            </w:r>
            <w:r w:rsidR="00DB00BF">
              <w:rPr>
                <w:rFonts w:ascii="Times New Roman" w:hAnsi="Times New Roman" w:cs="Times New Roman"/>
              </w:rPr>
              <w:t>.</w:t>
            </w:r>
          </w:p>
          <w:p w:rsidR="00DB00BF" w:rsidRPr="00DB00BF" w:rsidRDefault="00304BDA" w:rsidP="00DB00BF">
            <w:pPr>
              <w:jc w:val="both"/>
              <w:rPr>
                <w:rFonts w:ascii="Times New Roman" w:hAnsi="Times New Roman" w:cs="Times New Roman"/>
              </w:rPr>
            </w:pPr>
            <w:r>
              <w:rPr>
                <w:rFonts w:ascii="Times New Roman" w:hAnsi="Times New Roman" w:cs="Times New Roman"/>
              </w:rPr>
              <w:t xml:space="preserve">    </w:t>
            </w:r>
            <w:r w:rsidR="00DB00BF">
              <w:rPr>
                <w:rFonts w:ascii="Times New Roman" w:hAnsi="Times New Roman" w:cs="Times New Roman"/>
              </w:rPr>
              <w:t>К</w:t>
            </w:r>
            <w:r w:rsidR="00DB00BF" w:rsidRPr="00DB00BF">
              <w:rPr>
                <w:rFonts w:ascii="Times New Roman" w:hAnsi="Times New Roman" w:cs="Times New Roman"/>
              </w:rPr>
              <w:t>оличество земельных участков, реализованных на торгах</w:t>
            </w:r>
            <w:r w:rsidR="00DB00BF">
              <w:rPr>
                <w:rFonts w:ascii="Times New Roman" w:hAnsi="Times New Roman" w:cs="Times New Roman"/>
              </w:rPr>
              <w:t>.</w:t>
            </w:r>
          </w:p>
          <w:p w:rsidR="00DB00BF" w:rsidRPr="00DB00BF" w:rsidRDefault="00304BDA" w:rsidP="00DB00BF">
            <w:pPr>
              <w:jc w:val="both"/>
              <w:rPr>
                <w:rFonts w:ascii="Times New Roman" w:hAnsi="Times New Roman" w:cs="Times New Roman"/>
              </w:rPr>
            </w:pPr>
            <w:r>
              <w:rPr>
                <w:rFonts w:ascii="Times New Roman" w:hAnsi="Times New Roman" w:cs="Times New Roman"/>
              </w:rPr>
              <w:t xml:space="preserve">   </w:t>
            </w:r>
            <w:r w:rsidR="00DB00BF">
              <w:rPr>
                <w:rFonts w:ascii="Times New Roman" w:hAnsi="Times New Roman" w:cs="Times New Roman"/>
              </w:rPr>
              <w:t>О</w:t>
            </w:r>
            <w:r w:rsidR="00DB00BF" w:rsidRPr="00DB00BF">
              <w:rPr>
                <w:rFonts w:ascii="Times New Roman" w:hAnsi="Times New Roman" w:cs="Times New Roman"/>
              </w:rPr>
              <w:t xml:space="preserve">бъем поступлений, зачисляемых в </w:t>
            </w:r>
            <w:r w:rsidR="00DB00BF">
              <w:rPr>
                <w:rFonts w:ascii="Times New Roman" w:hAnsi="Times New Roman" w:cs="Times New Roman"/>
              </w:rPr>
              <w:t>б</w:t>
            </w:r>
            <w:r w:rsidR="00DB00BF" w:rsidRPr="00DB00BF">
              <w:rPr>
                <w:rFonts w:ascii="Times New Roman" w:hAnsi="Times New Roman" w:cs="Times New Roman"/>
              </w:rPr>
              <w:t>юджет района по курируемым видам деятельности</w:t>
            </w:r>
            <w:r w:rsidR="00086B8F">
              <w:rPr>
                <w:rFonts w:ascii="Times New Roman" w:hAnsi="Times New Roman" w:cs="Times New Roman"/>
              </w:rPr>
              <w:t>.</w:t>
            </w:r>
          </w:p>
          <w:p w:rsidR="00DB00BF" w:rsidRDefault="00304BDA" w:rsidP="00DB00BF">
            <w:pPr>
              <w:jc w:val="both"/>
              <w:rPr>
                <w:rFonts w:ascii="Times New Roman" w:hAnsi="Times New Roman" w:cs="Times New Roman"/>
              </w:rPr>
            </w:pPr>
            <w:r>
              <w:rPr>
                <w:rFonts w:ascii="Times New Roman" w:hAnsi="Times New Roman" w:cs="Times New Roman"/>
              </w:rPr>
              <w:t xml:space="preserve">   </w:t>
            </w:r>
            <w:r w:rsidR="00DB00BF">
              <w:rPr>
                <w:rFonts w:ascii="Times New Roman" w:hAnsi="Times New Roman" w:cs="Times New Roman"/>
              </w:rPr>
              <w:t>О</w:t>
            </w:r>
            <w:r w:rsidR="00DB00BF" w:rsidRPr="00DB00BF">
              <w:rPr>
                <w:rFonts w:ascii="Times New Roman" w:hAnsi="Times New Roman" w:cs="Times New Roman"/>
              </w:rPr>
              <w:t>ценка рыночной стоимости объектов недвижимости и земельных участков (количество оцененных объектов недвижимости и земельных участков)</w:t>
            </w:r>
            <w:r w:rsidR="00DB00BF">
              <w:rPr>
                <w:rFonts w:ascii="Times New Roman" w:hAnsi="Times New Roman" w:cs="Times New Roman"/>
              </w:rPr>
              <w:t>.</w:t>
            </w:r>
          </w:p>
          <w:p w:rsidR="00F10E85" w:rsidRPr="00F10E85" w:rsidRDefault="00304BDA" w:rsidP="00DB00BF">
            <w:pPr>
              <w:jc w:val="both"/>
              <w:rPr>
                <w:rFonts w:ascii="Times New Roman" w:hAnsi="Times New Roman" w:cs="Times New Roman"/>
              </w:rPr>
            </w:pPr>
            <w:r>
              <w:rPr>
                <w:rFonts w:ascii="Times New Roman" w:hAnsi="Times New Roman" w:cs="Times New Roman"/>
              </w:rPr>
              <w:t xml:space="preserve">   </w:t>
            </w:r>
            <w:r w:rsidR="00F10E85" w:rsidRPr="00F10E85">
              <w:rPr>
                <w:rFonts w:ascii="Times New Roman" w:hAnsi="Times New Roman" w:cs="Times New Roman"/>
              </w:rPr>
              <w:t>Увеличение уставного фонда в целях повышения финансовой устойчивости унитарного предприятия и недопущения неплатежеспособности, укрепления материально-технической базы предприятия</w:t>
            </w:r>
            <w:r w:rsidR="001326B5">
              <w:rPr>
                <w:rFonts w:ascii="Times New Roman" w:hAnsi="Times New Roman" w:cs="Times New Roman"/>
              </w:rPr>
              <w:t>.</w:t>
            </w:r>
          </w:p>
          <w:p w:rsidR="001326B5" w:rsidRDefault="00304BDA" w:rsidP="00F47944">
            <w:pPr>
              <w:jc w:val="both"/>
              <w:rPr>
                <w:rFonts w:ascii="Times New Roman" w:hAnsi="Times New Roman" w:cs="Times New Roman"/>
              </w:rPr>
            </w:pPr>
            <w:r>
              <w:rPr>
                <w:rFonts w:ascii="Times New Roman" w:hAnsi="Times New Roman" w:cs="Times New Roman"/>
              </w:rPr>
              <w:t xml:space="preserve">   </w:t>
            </w:r>
            <w:r w:rsidR="00F47944">
              <w:rPr>
                <w:rFonts w:ascii="Times New Roman" w:hAnsi="Times New Roman" w:cs="Times New Roman"/>
              </w:rPr>
              <w:t>Получение полиса страхования по каждому гидротехническому сооружению по форме, установленной Постановлением Правительства Российской Федерации от 03.11.2011 № 916</w:t>
            </w:r>
            <w:r w:rsidR="001326B5">
              <w:rPr>
                <w:rFonts w:ascii="Times New Roman" w:hAnsi="Times New Roman" w:cs="Times New Roman"/>
              </w:rPr>
              <w:t>.</w:t>
            </w:r>
          </w:p>
          <w:p w:rsidR="00F47944" w:rsidRPr="0065416C" w:rsidRDefault="001326B5" w:rsidP="00F47944">
            <w:pPr>
              <w:jc w:val="both"/>
              <w:rPr>
                <w:rFonts w:ascii="Times New Roman" w:hAnsi="Times New Roman" w:cs="Times New Roman"/>
              </w:rPr>
            </w:pPr>
            <w:r>
              <w:rPr>
                <w:rFonts w:ascii="Times New Roman" w:hAnsi="Times New Roman" w:cs="Times New Roman"/>
              </w:rPr>
              <w:t xml:space="preserve">   Выполнение расчета вероятного вреда, который может быть причинен жизни, здоровью физических лиц, имуществу физических и юридических лиц в результате аварии гидротехнического сооружения </w:t>
            </w:r>
            <w:r w:rsidR="00F47944">
              <w:rPr>
                <w:rFonts w:ascii="Times New Roman" w:hAnsi="Times New Roman" w:cs="Times New Roman"/>
              </w:rPr>
              <w:t xml:space="preserve">  </w:t>
            </w:r>
          </w:p>
          <w:p w:rsidR="00F47944" w:rsidRPr="00DB00BF" w:rsidRDefault="00366914" w:rsidP="00DB00BF">
            <w:pPr>
              <w:jc w:val="both"/>
              <w:rPr>
                <w:rFonts w:ascii="Times New Roman" w:hAnsi="Times New Roman" w:cs="Times New Roman"/>
              </w:rPr>
            </w:pPr>
            <w:r>
              <w:rPr>
                <w:rFonts w:ascii="Times New Roman" w:hAnsi="Times New Roman" w:cs="Times New Roman"/>
              </w:rPr>
              <w:t xml:space="preserve">    </w:t>
            </w:r>
          </w:p>
          <w:p w:rsidR="00682BAB" w:rsidRDefault="00682BAB" w:rsidP="00DB00BF">
            <w:pPr>
              <w:rPr>
                <w:rFonts w:ascii="Times New Roman" w:hAnsi="Times New Roman" w:cs="Times New Roman"/>
              </w:rPr>
            </w:pPr>
          </w:p>
        </w:tc>
      </w:tr>
      <w:tr w:rsidR="004E6C8C" w:rsidTr="00755193">
        <w:tc>
          <w:tcPr>
            <w:tcW w:w="3369" w:type="dxa"/>
          </w:tcPr>
          <w:p w:rsidR="004E6C8C" w:rsidRDefault="005F0C0F" w:rsidP="00680805">
            <w:pPr>
              <w:rPr>
                <w:rFonts w:ascii="Times New Roman" w:hAnsi="Times New Roman" w:cs="Times New Roman"/>
              </w:rPr>
            </w:pPr>
            <w:r>
              <w:rPr>
                <w:rFonts w:ascii="Times New Roman" w:hAnsi="Times New Roman" w:cs="Times New Roman"/>
              </w:rPr>
              <w:t xml:space="preserve">Этапы и сроки реализации </w:t>
            </w:r>
            <w:r w:rsidR="00680805">
              <w:rPr>
                <w:rFonts w:ascii="Times New Roman" w:hAnsi="Times New Roman" w:cs="Times New Roman"/>
              </w:rPr>
              <w:t>П</w:t>
            </w:r>
            <w:r>
              <w:rPr>
                <w:rFonts w:ascii="Times New Roman" w:hAnsi="Times New Roman" w:cs="Times New Roman"/>
              </w:rPr>
              <w:t>рограммы</w:t>
            </w:r>
          </w:p>
        </w:tc>
        <w:tc>
          <w:tcPr>
            <w:tcW w:w="7654" w:type="dxa"/>
          </w:tcPr>
          <w:p w:rsidR="004E6C8C" w:rsidRDefault="0099233B" w:rsidP="005F0C0F">
            <w:pPr>
              <w:rPr>
                <w:rFonts w:ascii="Times New Roman" w:hAnsi="Times New Roman" w:cs="Times New Roman"/>
              </w:rPr>
            </w:pPr>
            <w:r>
              <w:rPr>
                <w:rFonts w:ascii="Times New Roman" w:hAnsi="Times New Roman" w:cs="Times New Roman"/>
              </w:rPr>
              <w:t xml:space="preserve">   </w:t>
            </w:r>
            <w:r w:rsidR="005F0C0F">
              <w:rPr>
                <w:rFonts w:ascii="Times New Roman" w:hAnsi="Times New Roman" w:cs="Times New Roman"/>
              </w:rPr>
              <w:t>Программа реализуется в один этап. Срок реализации:  2015-2019 годы.</w:t>
            </w:r>
          </w:p>
        </w:tc>
      </w:tr>
      <w:tr w:rsidR="004E6C8C" w:rsidTr="00755193">
        <w:tc>
          <w:tcPr>
            <w:tcW w:w="3369" w:type="dxa"/>
          </w:tcPr>
          <w:p w:rsidR="004E6C8C" w:rsidRDefault="00BD040C" w:rsidP="00F01F2A">
            <w:pPr>
              <w:rPr>
                <w:rFonts w:ascii="Times New Roman" w:hAnsi="Times New Roman" w:cs="Times New Roman"/>
              </w:rPr>
            </w:pPr>
            <w:r>
              <w:rPr>
                <w:rFonts w:ascii="Times New Roman" w:hAnsi="Times New Roman" w:cs="Times New Roman"/>
              </w:rPr>
              <w:t>Объемы и источники финансирования Программы</w:t>
            </w:r>
          </w:p>
        </w:tc>
        <w:tc>
          <w:tcPr>
            <w:tcW w:w="7654" w:type="dxa"/>
          </w:tcPr>
          <w:p w:rsidR="004E6C8C" w:rsidRDefault="0099233B" w:rsidP="00680805">
            <w:pPr>
              <w:rPr>
                <w:rFonts w:ascii="Times New Roman" w:hAnsi="Times New Roman" w:cs="Times New Roman"/>
              </w:rPr>
            </w:pPr>
            <w:r>
              <w:rPr>
                <w:rFonts w:ascii="Times New Roman" w:hAnsi="Times New Roman" w:cs="Times New Roman"/>
              </w:rPr>
              <w:t xml:space="preserve">   </w:t>
            </w:r>
            <w:r w:rsidR="003A6DA1">
              <w:rPr>
                <w:rFonts w:ascii="Times New Roman" w:hAnsi="Times New Roman" w:cs="Times New Roman"/>
              </w:rPr>
              <w:t>Финансирование Программы</w:t>
            </w:r>
            <w:r w:rsidR="00680805">
              <w:rPr>
                <w:rFonts w:ascii="Times New Roman" w:hAnsi="Times New Roman" w:cs="Times New Roman"/>
              </w:rPr>
              <w:t xml:space="preserve"> осуществляется за счет средств  бюджета муниципального района</w:t>
            </w:r>
            <w:r w:rsidR="004F3E4C">
              <w:rPr>
                <w:rFonts w:ascii="Times New Roman" w:hAnsi="Times New Roman" w:cs="Times New Roman"/>
              </w:rPr>
              <w:t xml:space="preserve"> </w:t>
            </w:r>
            <w:proofErr w:type="spellStart"/>
            <w:r w:rsidR="004F3E4C">
              <w:rPr>
                <w:rFonts w:ascii="Times New Roman" w:hAnsi="Times New Roman" w:cs="Times New Roman"/>
              </w:rPr>
              <w:t>Похвистневский</w:t>
            </w:r>
            <w:proofErr w:type="spellEnd"/>
            <w:r w:rsidR="004F3E4C">
              <w:rPr>
                <w:rFonts w:ascii="Times New Roman" w:hAnsi="Times New Roman" w:cs="Times New Roman"/>
              </w:rPr>
              <w:t xml:space="preserve"> </w:t>
            </w:r>
            <w:r w:rsidR="00680805">
              <w:rPr>
                <w:rFonts w:ascii="Times New Roman" w:hAnsi="Times New Roman" w:cs="Times New Roman"/>
              </w:rPr>
              <w:t xml:space="preserve"> в соответствии с решением Собрания представителей муниципального района о бюджете района на соответствующий финансовый год и уточняется в процессе  исполнения бюджета района и при его формировании на очередной финансовый год. </w:t>
            </w:r>
            <w:r>
              <w:rPr>
                <w:rFonts w:ascii="Times New Roman" w:hAnsi="Times New Roman" w:cs="Times New Roman"/>
              </w:rPr>
              <w:t xml:space="preserve">         </w:t>
            </w:r>
            <w:r w:rsidR="00680805">
              <w:rPr>
                <w:rFonts w:ascii="Times New Roman" w:hAnsi="Times New Roman" w:cs="Times New Roman"/>
              </w:rPr>
              <w:t xml:space="preserve">Общий объем финансирования Программы составляет </w:t>
            </w:r>
            <w:r w:rsidR="00F6569C">
              <w:rPr>
                <w:rFonts w:ascii="Times New Roman" w:hAnsi="Times New Roman" w:cs="Times New Roman"/>
              </w:rPr>
              <w:t>1</w:t>
            </w:r>
            <w:r w:rsidR="00712D92">
              <w:rPr>
                <w:rFonts w:ascii="Times New Roman" w:hAnsi="Times New Roman" w:cs="Times New Roman"/>
              </w:rPr>
              <w:t>8272,6</w:t>
            </w:r>
            <w:r w:rsidR="005F454F">
              <w:rPr>
                <w:rFonts w:ascii="Times New Roman" w:hAnsi="Times New Roman" w:cs="Times New Roman"/>
              </w:rPr>
              <w:t xml:space="preserve"> тыс. рублей, в том числе по годам:</w:t>
            </w:r>
          </w:p>
          <w:p w:rsidR="009205AD" w:rsidRDefault="009205AD" w:rsidP="00680805">
            <w:pPr>
              <w:rPr>
                <w:rFonts w:ascii="Times New Roman" w:hAnsi="Times New Roman" w:cs="Times New Roman"/>
              </w:rPr>
            </w:pPr>
            <w:r>
              <w:rPr>
                <w:rFonts w:ascii="Times New Roman" w:hAnsi="Times New Roman" w:cs="Times New Roman"/>
              </w:rPr>
              <w:t xml:space="preserve">2015 год – </w:t>
            </w:r>
            <w:r w:rsidR="00712D92">
              <w:rPr>
                <w:rFonts w:ascii="Times New Roman" w:hAnsi="Times New Roman" w:cs="Times New Roman"/>
              </w:rPr>
              <w:t>7786,2</w:t>
            </w:r>
            <w:r>
              <w:rPr>
                <w:rFonts w:ascii="Times New Roman" w:hAnsi="Times New Roman" w:cs="Times New Roman"/>
              </w:rPr>
              <w:t xml:space="preserve"> тыс. рублей;</w:t>
            </w:r>
          </w:p>
          <w:p w:rsidR="009205AD" w:rsidRDefault="009205AD" w:rsidP="009205AD">
            <w:pPr>
              <w:rPr>
                <w:rFonts w:ascii="Times New Roman" w:hAnsi="Times New Roman" w:cs="Times New Roman"/>
              </w:rPr>
            </w:pPr>
            <w:r>
              <w:rPr>
                <w:rFonts w:ascii="Times New Roman" w:hAnsi="Times New Roman" w:cs="Times New Roman"/>
              </w:rPr>
              <w:t xml:space="preserve">2016 год – </w:t>
            </w:r>
            <w:r w:rsidR="00346551">
              <w:rPr>
                <w:rFonts w:ascii="Times New Roman" w:hAnsi="Times New Roman" w:cs="Times New Roman"/>
              </w:rPr>
              <w:t>2</w:t>
            </w:r>
            <w:r w:rsidR="00712D92">
              <w:rPr>
                <w:rFonts w:ascii="Times New Roman" w:hAnsi="Times New Roman" w:cs="Times New Roman"/>
              </w:rPr>
              <w:t>996</w:t>
            </w:r>
            <w:r w:rsidR="00346551">
              <w:rPr>
                <w:rFonts w:ascii="Times New Roman" w:hAnsi="Times New Roman" w:cs="Times New Roman"/>
              </w:rPr>
              <w:t>,6</w:t>
            </w:r>
            <w:r>
              <w:rPr>
                <w:rFonts w:ascii="Times New Roman" w:hAnsi="Times New Roman" w:cs="Times New Roman"/>
              </w:rPr>
              <w:t xml:space="preserve"> тыс. рублей;</w:t>
            </w:r>
          </w:p>
          <w:p w:rsidR="009205AD" w:rsidRDefault="009205AD" w:rsidP="009205AD">
            <w:pPr>
              <w:rPr>
                <w:rFonts w:ascii="Times New Roman" w:hAnsi="Times New Roman" w:cs="Times New Roman"/>
              </w:rPr>
            </w:pPr>
            <w:r>
              <w:rPr>
                <w:rFonts w:ascii="Times New Roman" w:hAnsi="Times New Roman" w:cs="Times New Roman"/>
              </w:rPr>
              <w:t>2017 год –</w:t>
            </w:r>
            <w:r w:rsidR="004622F7">
              <w:rPr>
                <w:rFonts w:ascii="Times New Roman" w:hAnsi="Times New Roman" w:cs="Times New Roman"/>
              </w:rPr>
              <w:t xml:space="preserve"> </w:t>
            </w:r>
            <w:r w:rsidR="00346551">
              <w:rPr>
                <w:rFonts w:ascii="Times New Roman" w:hAnsi="Times New Roman" w:cs="Times New Roman"/>
              </w:rPr>
              <w:t>2</w:t>
            </w:r>
            <w:r w:rsidR="00EB058E">
              <w:rPr>
                <w:rFonts w:ascii="Times New Roman" w:hAnsi="Times New Roman" w:cs="Times New Roman"/>
              </w:rPr>
              <w:t>49</w:t>
            </w:r>
            <w:r w:rsidR="00712D92">
              <w:rPr>
                <w:rFonts w:ascii="Times New Roman" w:hAnsi="Times New Roman" w:cs="Times New Roman"/>
              </w:rPr>
              <w:t>6</w:t>
            </w:r>
            <w:r w:rsidR="00346551">
              <w:rPr>
                <w:rFonts w:ascii="Times New Roman" w:hAnsi="Times New Roman" w:cs="Times New Roman"/>
              </w:rPr>
              <w:t>,6</w:t>
            </w:r>
            <w:r>
              <w:rPr>
                <w:rFonts w:ascii="Times New Roman" w:hAnsi="Times New Roman" w:cs="Times New Roman"/>
              </w:rPr>
              <w:t>тыс. рублей;</w:t>
            </w:r>
          </w:p>
          <w:p w:rsidR="009205AD" w:rsidRDefault="009205AD" w:rsidP="009205AD">
            <w:pPr>
              <w:rPr>
                <w:rFonts w:ascii="Times New Roman" w:hAnsi="Times New Roman" w:cs="Times New Roman"/>
              </w:rPr>
            </w:pPr>
            <w:r>
              <w:rPr>
                <w:rFonts w:ascii="Times New Roman" w:hAnsi="Times New Roman" w:cs="Times New Roman"/>
              </w:rPr>
              <w:t xml:space="preserve">2018 год – </w:t>
            </w:r>
            <w:r w:rsidR="00346551">
              <w:rPr>
                <w:rFonts w:ascii="Times New Roman" w:hAnsi="Times New Roman" w:cs="Times New Roman"/>
              </w:rPr>
              <w:t>24</w:t>
            </w:r>
            <w:r w:rsidR="00EB058E">
              <w:rPr>
                <w:rFonts w:ascii="Times New Roman" w:hAnsi="Times New Roman" w:cs="Times New Roman"/>
              </w:rPr>
              <w:t>9</w:t>
            </w:r>
            <w:r w:rsidR="00712D92">
              <w:rPr>
                <w:rFonts w:ascii="Times New Roman" w:hAnsi="Times New Roman" w:cs="Times New Roman"/>
              </w:rPr>
              <w:t>6</w:t>
            </w:r>
            <w:r w:rsidR="00346551">
              <w:rPr>
                <w:rFonts w:ascii="Times New Roman" w:hAnsi="Times New Roman" w:cs="Times New Roman"/>
              </w:rPr>
              <w:t>,6</w:t>
            </w:r>
            <w:r>
              <w:rPr>
                <w:rFonts w:ascii="Times New Roman" w:hAnsi="Times New Roman" w:cs="Times New Roman"/>
              </w:rPr>
              <w:t xml:space="preserve"> </w:t>
            </w:r>
            <w:proofErr w:type="spellStart"/>
            <w:r>
              <w:rPr>
                <w:rFonts w:ascii="Times New Roman" w:hAnsi="Times New Roman" w:cs="Times New Roman"/>
              </w:rPr>
              <w:t>тыс</w:t>
            </w:r>
            <w:proofErr w:type="gramStart"/>
            <w:r>
              <w:rPr>
                <w:rFonts w:ascii="Times New Roman" w:hAnsi="Times New Roman" w:cs="Times New Roman"/>
              </w:rPr>
              <w:t>.р</w:t>
            </w:r>
            <w:proofErr w:type="gramEnd"/>
            <w:r>
              <w:rPr>
                <w:rFonts w:ascii="Times New Roman" w:hAnsi="Times New Roman" w:cs="Times New Roman"/>
              </w:rPr>
              <w:t>ублей</w:t>
            </w:r>
            <w:proofErr w:type="spellEnd"/>
            <w:r>
              <w:rPr>
                <w:rFonts w:ascii="Times New Roman" w:hAnsi="Times New Roman" w:cs="Times New Roman"/>
              </w:rPr>
              <w:t>;</w:t>
            </w:r>
          </w:p>
          <w:p w:rsidR="009205AD" w:rsidRDefault="009205AD" w:rsidP="00712D92">
            <w:pPr>
              <w:rPr>
                <w:rFonts w:ascii="Times New Roman" w:hAnsi="Times New Roman" w:cs="Times New Roman"/>
              </w:rPr>
            </w:pPr>
            <w:r>
              <w:rPr>
                <w:rFonts w:ascii="Times New Roman" w:hAnsi="Times New Roman" w:cs="Times New Roman"/>
              </w:rPr>
              <w:t xml:space="preserve">2019 год – </w:t>
            </w:r>
            <w:r w:rsidR="00346551">
              <w:rPr>
                <w:rFonts w:ascii="Times New Roman" w:hAnsi="Times New Roman" w:cs="Times New Roman"/>
              </w:rPr>
              <w:t>24</w:t>
            </w:r>
            <w:r w:rsidR="00EB058E">
              <w:rPr>
                <w:rFonts w:ascii="Times New Roman" w:hAnsi="Times New Roman" w:cs="Times New Roman"/>
              </w:rPr>
              <w:t>9</w:t>
            </w:r>
            <w:r w:rsidR="00712D92">
              <w:rPr>
                <w:rFonts w:ascii="Times New Roman" w:hAnsi="Times New Roman" w:cs="Times New Roman"/>
              </w:rPr>
              <w:t>6</w:t>
            </w:r>
            <w:r w:rsidR="00346551">
              <w:rPr>
                <w:rFonts w:ascii="Times New Roman" w:hAnsi="Times New Roman" w:cs="Times New Roman"/>
              </w:rPr>
              <w:t>,6</w:t>
            </w:r>
            <w:r>
              <w:rPr>
                <w:rFonts w:ascii="Times New Roman" w:hAnsi="Times New Roman" w:cs="Times New Roman"/>
              </w:rPr>
              <w:t xml:space="preserve"> </w:t>
            </w:r>
            <w:proofErr w:type="spellStart"/>
            <w:r>
              <w:rPr>
                <w:rFonts w:ascii="Times New Roman" w:hAnsi="Times New Roman" w:cs="Times New Roman"/>
              </w:rPr>
              <w:t>тыс</w:t>
            </w:r>
            <w:proofErr w:type="gramStart"/>
            <w:r>
              <w:rPr>
                <w:rFonts w:ascii="Times New Roman" w:hAnsi="Times New Roman" w:cs="Times New Roman"/>
              </w:rPr>
              <w:t>.р</w:t>
            </w:r>
            <w:proofErr w:type="gramEnd"/>
            <w:r>
              <w:rPr>
                <w:rFonts w:ascii="Times New Roman" w:hAnsi="Times New Roman" w:cs="Times New Roman"/>
              </w:rPr>
              <w:t>ублей</w:t>
            </w:r>
            <w:proofErr w:type="spellEnd"/>
            <w:r>
              <w:rPr>
                <w:rFonts w:ascii="Times New Roman" w:hAnsi="Times New Roman" w:cs="Times New Roman"/>
              </w:rPr>
              <w:t>.</w:t>
            </w:r>
          </w:p>
        </w:tc>
      </w:tr>
      <w:tr w:rsidR="00BA102C" w:rsidTr="00755193">
        <w:tc>
          <w:tcPr>
            <w:tcW w:w="3369" w:type="dxa"/>
          </w:tcPr>
          <w:p w:rsidR="00BA102C" w:rsidRDefault="00BA102C" w:rsidP="00D00EB4">
            <w:pPr>
              <w:rPr>
                <w:rFonts w:ascii="Times New Roman" w:hAnsi="Times New Roman" w:cs="Times New Roman"/>
              </w:rPr>
            </w:pPr>
            <w:r>
              <w:rPr>
                <w:rFonts w:ascii="Times New Roman" w:hAnsi="Times New Roman" w:cs="Times New Roman"/>
              </w:rPr>
              <w:t xml:space="preserve">Ожидаемые результаты </w:t>
            </w:r>
            <w:r w:rsidR="00D00EB4">
              <w:rPr>
                <w:rFonts w:ascii="Times New Roman" w:hAnsi="Times New Roman" w:cs="Times New Roman"/>
              </w:rPr>
              <w:t>П</w:t>
            </w:r>
            <w:r>
              <w:rPr>
                <w:rFonts w:ascii="Times New Roman" w:hAnsi="Times New Roman" w:cs="Times New Roman"/>
              </w:rPr>
              <w:t>рограммы</w:t>
            </w:r>
          </w:p>
        </w:tc>
        <w:tc>
          <w:tcPr>
            <w:tcW w:w="7654" w:type="dxa"/>
          </w:tcPr>
          <w:p w:rsidR="009C3C9D" w:rsidRPr="004622F7" w:rsidRDefault="0099233B" w:rsidP="00086B8F">
            <w:pPr>
              <w:rPr>
                <w:rFonts w:ascii="Times New Roman" w:hAnsi="Times New Roman" w:cs="Times New Roman"/>
              </w:rPr>
            </w:pPr>
            <w:r>
              <w:rPr>
                <w:rFonts w:ascii="Times New Roman" w:hAnsi="Times New Roman" w:cs="Times New Roman"/>
              </w:rPr>
              <w:t xml:space="preserve">    </w:t>
            </w:r>
            <w:r w:rsidR="009C3C9D" w:rsidRPr="004622F7">
              <w:rPr>
                <w:rFonts w:ascii="Times New Roman" w:hAnsi="Times New Roman" w:cs="Times New Roman"/>
              </w:rPr>
              <w:t>Обеспечение полноты и актуальности сведений о муниципальном имуществе.</w:t>
            </w:r>
          </w:p>
          <w:p w:rsidR="002B43DA" w:rsidRPr="004622F7" w:rsidRDefault="0099233B" w:rsidP="00086B8F">
            <w:pPr>
              <w:rPr>
                <w:rFonts w:ascii="Times New Roman" w:hAnsi="Times New Roman" w:cs="Times New Roman"/>
              </w:rPr>
            </w:pPr>
            <w:r>
              <w:rPr>
                <w:rFonts w:ascii="Times New Roman" w:hAnsi="Times New Roman" w:cs="Times New Roman"/>
              </w:rPr>
              <w:t xml:space="preserve">    </w:t>
            </w:r>
            <w:r w:rsidR="002B43DA" w:rsidRPr="004622F7">
              <w:rPr>
                <w:rFonts w:ascii="Times New Roman" w:hAnsi="Times New Roman" w:cs="Times New Roman"/>
              </w:rPr>
              <w:t>Обеспечение эксплуатации муниципального имущества, вовлечения его в хозяйственный оборот.</w:t>
            </w:r>
          </w:p>
          <w:p w:rsidR="002B43DA" w:rsidRPr="004622F7" w:rsidRDefault="0099233B" w:rsidP="00086B8F">
            <w:pPr>
              <w:rPr>
                <w:rFonts w:ascii="Times New Roman" w:hAnsi="Times New Roman" w:cs="Times New Roman"/>
              </w:rPr>
            </w:pPr>
            <w:r>
              <w:rPr>
                <w:rFonts w:ascii="Times New Roman" w:hAnsi="Times New Roman" w:cs="Times New Roman"/>
              </w:rPr>
              <w:t xml:space="preserve">    </w:t>
            </w:r>
            <w:r w:rsidR="002B43DA" w:rsidRPr="004622F7">
              <w:rPr>
                <w:rFonts w:ascii="Times New Roman" w:hAnsi="Times New Roman" w:cs="Times New Roman"/>
              </w:rPr>
              <w:t xml:space="preserve">Исполнение обязанностей </w:t>
            </w:r>
            <w:r w:rsidR="002F1869" w:rsidRPr="004622F7">
              <w:rPr>
                <w:rFonts w:ascii="Times New Roman" w:hAnsi="Times New Roman" w:cs="Times New Roman"/>
              </w:rPr>
              <w:t>собственника имущества.</w:t>
            </w:r>
          </w:p>
          <w:p w:rsidR="002F1869" w:rsidRPr="004622F7" w:rsidRDefault="0099233B" w:rsidP="00086B8F">
            <w:pPr>
              <w:rPr>
                <w:rFonts w:ascii="Times New Roman" w:hAnsi="Times New Roman" w:cs="Times New Roman"/>
              </w:rPr>
            </w:pPr>
            <w:r>
              <w:rPr>
                <w:rFonts w:ascii="Times New Roman" w:hAnsi="Times New Roman" w:cs="Times New Roman"/>
              </w:rPr>
              <w:t xml:space="preserve">    </w:t>
            </w:r>
            <w:r w:rsidR="002F1869" w:rsidRPr="004622F7">
              <w:rPr>
                <w:rFonts w:ascii="Times New Roman" w:hAnsi="Times New Roman" w:cs="Times New Roman"/>
              </w:rPr>
              <w:t>Улучшение состояния муниципального имущества.</w:t>
            </w:r>
          </w:p>
          <w:p w:rsidR="002F1869" w:rsidRPr="004622F7" w:rsidRDefault="0099233B" w:rsidP="00086B8F">
            <w:pPr>
              <w:rPr>
                <w:rFonts w:ascii="Times New Roman" w:hAnsi="Times New Roman" w:cs="Times New Roman"/>
              </w:rPr>
            </w:pPr>
            <w:r>
              <w:rPr>
                <w:rFonts w:ascii="Times New Roman" w:hAnsi="Times New Roman" w:cs="Times New Roman"/>
              </w:rPr>
              <w:t xml:space="preserve">    </w:t>
            </w:r>
            <w:r w:rsidR="002F1869" w:rsidRPr="004622F7">
              <w:rPr>
                <w:rFonts w:ascii="Times New Roman" w:hAnsi="Times New Roman" w:cs="Times New Roman"/>
              </w:rPr>
              <w:t xml:space="preserve">Усиление </w:t>
            </w:r>
            <w:proofErr w:type="gramStart"/>
            <w:r w:rsidR="002F1869" w:rsidRPr="004622F7">
              <w:rPr>
                <w:rFonts w:ascii="Times New Roman" w:hAnsi="Times New Roman" w:cs="Times New Roman"/>
              </w:rPr>
              <w:t>контроля за</w:t>
            </w:r>
            <w:proofErr w:type="gramEnd"/>
            <w:r w:rsidR="002F1869" w:rsidRPr="004622F7">
              <w:rPr>
                <w:rFonts w:ascii="Times New Roman" w:hAnsi="Times New Roman" w:cs="Times New Roman"/>
              </w:rPr>
              <w:t xml:space="preserve"> сохранностью и использованием по назначению муниципального имущества.</w:t>
            </w:r>
          </w:p>
          <w:p w:rsidR="00BA102C" w:rsidRDefault="0099233B" w:rsidP="002F1869">
            <w:pPr>
              <w:rPr>
                <w:rFonts w:ascii="Times New Roman" w:hAnsi="Times New Roman" w:cs="Times New Roman"/>
              </w:rPr>
            </w:pPr>
            <w:r>
              <w:rPr>
                <w:rFonts w:ascii="Times New Roman" w:hAnsi="Times New Roman" w:cs="Times New Roman"/>
              </w:rPr>
              <w:t xml:space="preserve">    </w:t>
            </w:r>
            <w:r w:rsidR="00086B8F" w:rsidRPr="004622F7">
              <w:rPr>
                <w:rFonts w:ascii="Times New Roman" w:hAnsi="Times New Roman" w:cs="Times New Roman"/>
              </w:rPr>
              <w:t>Увеличение поступлений неналоговых доходов: аренд</w:t>
            </w:r>
            <w:r w:rsidR="002F1869" w:rsidRPr="004622F7">
              <w:rPr>
                <w:rFonts w:ascii="Times New Roman" w:hAnsi="Times New Roman" w:cs="Times New Roman"/>
              </w:rPr>
              <w:t>а</w:t>
            </w:r>
            <w:r w:rsidR="00086B8F" w:rsidRPr="004622F7">
              <w:rPr>
                <w:rFonts w:ascii="Times New Roman" w:hAnsi="Times New Roman" w:cs="Times New Roman"/>
              </w:rPr>
              <w:t xml:space="preserve"> недвижимого имущества, аренд</w:t>
            </w:r>
            <w:r w:rsidR="002F1869" w:rsidRPr="004622F7">
              <w:rPr>
                <w:rFonts w:ascii="Times New Roman" w:hAnsi="Times New Roman" w:cs="Times New Roman"/>
              </w:rPr>
              <w:t>а</w:t>
            </w:r>
            <w:r w:rsidR="00086B8F" w:rsidRPr="004622F7">
              <w:rPr>
                <w:rFonts w:ascii="Times New Roman" w:hAnsi="Times New Roman" w:cs="Times New Roman"/>
              </w:rPr>
              <w:t xml:space="preserve"> земельных участков, продажа имущества, продажа земельных участков.</w:t>
            </w:r>
          </w:p>
          <w:p w:rsidR="00F47944" w:rsidRPr="004622F7" w:rsidRDefault="00F47944" w:rsidP="002F1869">
            <w:pPr>
              <w:rPr>
                <w:rFonts w:ascii="Times New Roman" w:hAnsi="Times New Roman" w:cs="Times New Roman"/>
              </w:rPr>
            </w:pPr>
          </w:p>
        </w:tc>
      </w:tr>
    </w:tbl>
    <w:p w:rsidR="00FE1F36" w:rsidRDefault="00FE1F36" w:rsidP="00FE1F36">
      <w:pPr>
        <w:jc w:val="right"/>
        <w:rPr>
          <w:rFonts w:ascii="Times New Roman" w:hAnsi="Times New Roman" w:cs="Times New Roman"/>
        </w:rPr>
      </w:pPr>
    </w:p>
    <w:p w:rsidR="00E60CF8" w:rsidRDefault="00E60CF8" w:rsidP="00E60CF8">
      <w:pPr>
        <w:pStyle w:val="a3"/>
        <w:rPr>
          <w:rFonts w:ascii="Times New Roman" w:hAnsi="Times New Roman" w:cs="Times New Roman"/>
        </w:rPr>
      </w:pPr>
    </w:p>
    <w:p w:rsidR="00C049F8" w:rsidRDefault="00E60CF8" w:rsidP="00E60CF8">
      <w:pPr>
        <w:pStyle w:val="a3"/>
        <w:rPr>
          <w:rFonts w:ascii="Times New Roman" w:hAnsi="Times New Roman" w:cs="Times New Roman"/>
        </w:rPr>
      </w:pPr>
      <w:r>
        <w:rPr>
          <w:rFonts w:ascii="Times New Roman" w:hAnsi="Times New Roman" w:cs="Times New Roman"/>
        </w:rPr>
        <w:lastRenderedPageBreak/>
        <w:t xml:space="preserve">                                                                                                                                                                        </w:t>
      </w:r>
      <w:r w:rsidR="00C049F8">
        <w:rPr>
          <w:rFonts w:ascii="Times New Roman" w:hAnsi="Times New Roman" w:cs="Times New Roman"/>
        </w:rPr>
        <w:t>Приложение  2</w:t>
      </w:r>
    </w:p>
    <w:p w:rsidR="00C049F8" w:rsidRDefault="00C049F8" w:rsidP="00C049F8">
      <w:pPr>
        <w:pStyle w:val="a3"/>
        <w:jc w:val="right"/>
        <w:rPr>
          <w:rFonts w:ascii="Times New Roman" w:hAnsi="Times New Roman" w:cs="Times New Roman"/>
        </w:rPr>
      </w:pPr>
      <w:r>
        <w:rPr>
          <w:rFonts w:ascii="Times New Roman" w:hAnsi="Times New Roman" w:cs="Times New Roman"/>
        </w:rPr>
        <w:t xml:space="preserve">к  Постановлению Администрации </w:t>
      </w:r>
      <w:proofErr w:type="gramStart"/>
      <w:r>
        <w:rPr>
          <w:rFonts w:ascii="Times New Roman" w:hAnsi="Times New Roman" w:cs="Times New Roman"/>
        </w:rPr>
        <w:t>муниципального</w:t>
      </w:r>
      <w:proofErr w:type="gramEnd"/>
    </w:p>
    <w:p w:rsidR="00C049F8" w:rsidRDefault="00C049F8" w:rsidP="00C049F8">
      <w:pPr>
        <w:pStyle w:val="a3"/>
        <w:jc w:val="right"/>
        <w:rPr>
          <w:rFonts w:ascii="Times New Roman" w:hAnsi="Times New Roman" w:cs="Times New Roman"/>
        </w:rPr>
      </w:pPr>
      <w:r>
        <w:rPr>
          <w:rFonts w:ascii="Times New Roman" w:hAnsi="Times New Roman" w:cs="Times New Roman"/>
        </w:rPr>
        <w:t xml:space="preserve">района </w:t>
      </w:r>
      <w:proofErr w:type="spellStart"/>
      <w:r>
        <w:rPr>
          <w:rFonts w:ascii="Times New Roman" w:hAnsi="Times New Roman" w:cs="Times New Roman"/>
        </w:rPr>
        <w:t>Похвистневский</w:t>
      </w:r>
      <w:proofErr w:type="spellEnd"/>
      <w:r>
        <w:rPr>
          <w:rFonts w:ascii="Times New Roman" w:hAnsi="Times New Roman" w:cs="Times New Roman"/>
        </w:rPr>
        <w:t xml:space="preserve"> от </w:t>
      </w:r>
      <w:r w:rsidR="00654D1D">
        <w:rPr>
          <w:rFonts w:ascii="Times New Roman" w:hAnsi="Times New Roman" w:cs="Times New Roman"/>
        </w:rPr>
        <w:t>21.12.2015</w:t>
      </w:r>
      <w:r>
        <w:rPr>
          <w:rFonts w:ascii="Times New Roman" w:hAnsi="Times New Roman" w:cs="Times New Roman"/>
        </w:rPr>
        <w:t xml:space="preserve"> №</w:t>
      </w:r>
      <w:r w:rsidR="00654D1D">
        <w:rPr>
          <w:rFonts w:ascii="Times New Roman" w:hAnsi="Times New Roman" w:cs="Times New Roman"/>
        </w:rPr>
        <w:t>1162</w:t>
      </w:r>
    </w:p>
    <w:p w:rsidR="00C049F8" w:rsidRDefault="00C049F8" w:rsidP="00C049F8">
      <w:pPr>
        <w:pStyle w:val="a3"/>
        <w:jc w:val="center"/>
        <w:rPr>
          <w:rFonts w:ascii="Times New Roman" w:hAnsi="Times New Roman" w:cs="Times New Roman"/>
        </w:rPr>
      </w:pPr>
    </w:p>
    <w:p w:rsidR="00331EF7" w:rsidRDefault="00331EF7" w:rsidP="00C049F8">
      <w:pPr>
        <w:jc w:val="right"/>
        <w:rPr>
          <w:rFonts w:ascii="Times New Roman" w:hAnsi="Times New Roman" w:cs="Times New Roman"/>
        </w:rPr>
      </w:pPr>
    </w:p>
    <w:p w:rsidR="00CC25B6" w:rsidRDefault="007023B3" w:rsidP="00C049F8">
      <w:pPr>
        <w:pStyle w:val="a3"/>
        <w:jc w:val="center"/>
        <w:rPr>
          <w:rFonts w:ascii="Times New Roman" w:hAnsi="Times New Roman" w:cs="Times New Roman"/>
        </w:rPr>
      </w:pPr>
      <w:r>
        <w:rPr>
          <w:rFonts w:ascii="Times New Roman" w:hAnsi="Times New Roman" w:cs="Times New Roman"/>
        </w:rPr>
        <w:t>ПАСПОРТ</w:t>
      </w:r>
    </w:p>
    <w:p w:rsidR="007023B3" w:rsidRDefault="007023B3" w:rsidP="00331EF7">
      <w:pPr>
        <w:pStyle w:val="a3"/>
        <w:jc w:val="center"/>
        <w:rPr>
          <w:rFonts w:ascii="Times New Roman" w:hAnsi="Times New Roman" w:cs="Times New Roman"/>
        </w:rPr>
      </w:pPr>
      <w:r>
        <w:rPr>
          <w:rFonts w:ascii="Times New Roman" w:hAnsi="Times New Roman" w:cs="Times New Roman"/>
        </w:rPr>
        <w:t xml:space="preserve">Подпрограммы </w:t>
      </w:r>
      <w:r>
        <w:rPr>
          <w:rFonts w:ascii="Times New Roman" w:hAnsi="Times New Roman" w:cs="Times New Roman"/>
          <w:lang w:val="en-US"/>
        </w:rPr>
        <w:t>I</w:t>
      </w:r>
      <w:r>
        <w:rPr>
          <w:rFonts w:ascii="Times New Roman" w:hAnsi="Times New Roman" w:cs="Times New Roman"/>
        </w:rPr>
        <w:t xml:space="preserve"> «Оценка недвижимости, признания и регулирование отношений </w:t>
      </w:r>
    </w:p>
    <w:p w:rsidR="007023B3" w:rsidRPr="007023B3" w:rsidRDefault="007023B3" w:rsidP="00331EF7">
      <w:pPr>
        <w:pStyle w:val="a3"/>
        <w:jc w:val="center"/>
        <w:rPr>
          <w:rFonts w:ascii="Times New Roman" w:hAnsi="Times New Roman" w:cs="Times New Roman"/>
        </w:rPr>
      </w:pPr>
      <w:r>
        <w:rPr>
          <w:rFonts w:ascii="Times New Roman" w:hAnsi="Times New Roman" w:cs="Times New Roman"/>
        </w:rPr>
        <w:t>муниципальной собственности»</w:t>
      </w:r>
    </w:p>
    <w:tbl>
      <w:tblPr>
        <w:tblStyle w:val="a4"/>
        <w:tblW w:w="0" w:type="auto"/>
        <w:tblLook w:val="04A0" w:firstRow="1" w:lastRow="0" w:firstColumn="1" w:lastColumn="0" w:noHBand="0" w:noVBand="1"/>
      </w:tblPr>
      <w:tblGrid>
        <w:gridCol w:w="3227"/>
        <w:gridCol w:w="7796"/>
      </w:tblGrid>
      <w:tr w:rsidR="00330AA1" w:rsidTr="00EB058E">
        <w:tc>
          <w:tcPr>
            <w:tcW w:w="3227" w:type="dxa"/>
          </w:tcPr>
          <w:p w:rsidR="00330AA1" w:rsidRPr="00330AA1" w:rsidRDefault="00330AA1" w:rsidP="00EB058E">
            <w:pPr>
              <w:rPr>
                <w:rFonts w:ascii="Times New Roman" w:hAnsi="Times New Roman" w:cs="Times New Roman"/>
                <w:lang w:val="en-US"/>
              </w:rPr>
            </w:pPr>
            <w:r>
              <w:rPr>
                <w:rFonts w:ascii="Times New Roman" w:hAnsi="Times New Roman" w:cs="Times New Roman"/>
              </w:rPr>
              <w:t xml:space="preserve">Наименование Подпрограммы </w:t>
            </w:r>
            <w:r>
              <w:rPr>
                <w:rFonts w:ascii="Times New Roman" w:hAnsi="Times New Roman" w:cs="Times New Roman"/>
                <w:lang w:val="en-US"/>
              </w:rPr>
              <w:t>I</w:t>
            </w:r>
          </w:p>
          <w:p w:rsidR="00330AA1" w:rsidRDefault="00330AA1" w:rsidP="00EB058E">
            <w:pPr>
              <w:jc w:val="right"/>
              <w:rPr>
                <w:rFonts w:ascii="Times New Roman" w:hAnsi="Times New Roman" w:cs="Times New Roman"/>
              </w:rPr>
            </w:pPr>
          </w:p>
        </w:tc>
        <w:tc>
          <w:tcPr>
            <w:tcW w:w="7796" w:type="dxa"/>
          </w:tcPr>
          <w:p w:rsidR="00330AA1" w:rsidRDefault="004B773B" w:rsidP="00330AA1">
            <w:pPr>
              <w:pStyle w:val="a3"/>
              <w:rPr>
                <w:rFonts w:ascii="Times New Roman" w:hAnsi="Times New Roman" w:cs="Times New Roman"/>
              </w:rPr>
            </w:pPr>
            <w:r>
              <w:rPr>
                <w:rFonts w:ascii="Times New Roman" w:hAnsi="Times New Roman" w:cs="Times New Roman"/>
              </w:rPr>
              <w:t xml:space="preserve">   </w:t>
            </w:r>
            <w:r w:rsidR="00330AA1">
              <w:rPr>
                <w:rFonts w:ascii="Times New Roman" w:hAnsi="Times New Roman" w:cs="Times New Roman"/>
              </w:rPr>
              <w:t xml:space="preserve">«Оценка недвижимости, признания и регулирование отношений </w:t>
            </w:r>
          </w:p>
          <w:p w:rsidR="00330AA1" w:rsidRPr="00330AA1" w:rsidRDefault="00330AA1" w:rsidP="00330AA1">
            <w:pPr>
              <w:pStyle w:val="a3"/>
              <w:rPr>
                <w:rFonts w:ascii="Times New Roman" w:hAnsi="Times New Roman" w:cs="Times New Roman"/>
                <w:lang w:val="en-US"/>
              </w:rPr>
            </w:pPr>
            <w:r>
              <w:rPr>
                <w:rFonts w:ascii="Times New Roman" w:hAnsi="Times New Roman" w:cs="Times New Roman"/>
              </w:rPr>
              <w:t>муниципальной собственности»</w:t>
            </w:r>
          </w:p>
        </w:tc>
      </w:tr>
      <w:tr w:rsidR="00330AA1" w:rsidTr="00EB058E">
        <w:tc>
          <w:tcPr>
            <w:tcW w:w="3227" w:type="dxa"/>
          </w:tcPr>
          <w:p w:rsidR="00330AA1" w:rsidRPr="00330AA1" w:rsidRDefault="00330AA1" w:rsidP="00EB058E">
            <w:pPr>
              <w:rPr>
                <w:rFonts w:ascii="Times New Roman" w:hAnsi="Times New Roman" w:cs="Times New Roman"/>
                <w:lang w:val="en-US"/>
              </w:rPr>
            </w:pPr>
            <w:r>
              <w:rPr>
                <w:rFonts w:ascii="Times New Roman" w:hAnsi="Times New Roman" w:cs="Times New Roman"/>
              </w:rPr>
              <w:t>Цель Подпрограммы</w:t>
            </w:r>
            <w:r>
              <w:rPr>
                <w:rFonts w:ascii="Times New Roman" w:hAnsi="Times New Roman" w:cs="Times New Roman"/>
                <w:lang w:val="en-US"/>
              </w:rPr>
              <w:t xml:space="preserve"> I</w:t>
            </w:r>
          </w:p>
        </w:tc>
        <w:tc>
          <w:tcPr>
            <w:tcW w:w="7796" w:type="dxa"/>
          </w:tcPr>
          <w:p w:rsidR="00330AA1" w:rsidRDefault="004B773B" w:rsidP="00EB058E">
            <w:pPr>
              <w:rPr>
                <w:rFonts w:ascii="Times New Roman" w:hAnsi="Times New Roman" w:cs="Times New Roman"/>
              </w:rPr>
            </w:pPr>
            <w:r>
              <w:rPr>
                <w:rFonts w:ascii="Times New Roman" w:hAnsi="Times New Roman" w:cs="Times New Roman"/>
              </w:rPr>
              <w:t xml:space="preserve">   </w:t>
            </w:r>
            <w:r w:rsidR="00D031A5">
              <w:rPr>
                <w:rFonts w:ascii="Times New Roman" w:hAnsi="Times New Roman" w:cs="Times New Roman"/>
              </w:rPr>
              <w:t>Повышение эффективности управления и использования муниципального имущества, совершенствование системы учета муниципального имущества, увеличение доходов бюджета района на основе эффективного управления  муниципальным имуществом, участие в формировании налогооблагаемой базы района.</w:t>
            </w:r>
          </w:p>
        </w:tc>
      </w:tr>
      <w:tr w:rsidR="00330AA1" w:rsidRPr="009E5926" w:rsidTr="00EB058E">
        <w:tc>
          <w:tcPr>
            <w:tcW w:w="3227" w:type="dxa"/>
          </w:tcPr>
          <w:p w:rsidR="00330AA1" w:rsidRPr="0098599C" w:rsidRDefault="0098599C" w:rsidP="0098599C">
            <w:pPr>
              <w:rPr>
                <w:rFonts w:ascii="Times New Roman" w:hAnsi="Times New Roman" w:cs="Times New Roman"/>
                <w:lang w:val="en-US"/>
              </w:rPr>
            </w:pPr>
            <w:r>
              <w:rPr>
                <w:rFonts w:ascii="Times New Roman" w:hAnsi="Times New Roman" w:cs="Times New Roman"/>
              </w:rPr>
              <w:t xml:space="preserve">Задачи Подпрограммы </w:t>
            </w:r>
            <w:r>
              <w:rPr>
                <w:rFonts w:ascii="Times New Roman" w:hAnsi="Times New Roman" w:cs="Times New Roman"/>
                <w:lang w:val="en-US"/>
              </w:rPr>
              <w:t>I</w:t>
            </w:r>
          </w:p>
        </w:tc>
        <w:tc>
          <w:tcPr>
            <w:tcW w:w="7796" w:type="dxa"/>
          </w:tcPr>
          <w:p w:rsidR="00B64772" w:rsidRPr="008B5CE5" w:rsidRDefault="00B64772" w:rsidP="00B64772">
            <w:pPr>
              <w:pStyle w:val="a5"/>
              <w:numPr>
                <w:ilvl w:val="0"/>
                <w:numId w:val="5"/>
              </w:numPr>
              <w:ind w:left="139" w:firstLine="142"/>
              <w:contextualSpacing w:val="0"/>
              <w:jc w:val="both"/>
              <w:rPr>
                <w:rFonts w:ascii="Times New Roman" w:hAnsi="Times New Roman" w:cs="Times New Roman"/>
              </w:rPr>
            </w:pPr>
            <w:r w:rsidRPr="00007F3F">
              <w:rPr>
                <w:rFonts w:ascii="Times New Roman" w:hAnsi="Times New Roman" w:cs="Times New Roman"/>
              </w:rPr>
              <w:t>оформление прав собственности</w:t>
            </w:r>
            <w:r>
              <w:rPr>
                <w:rFonts w:ascii="Times New Roman" w:hAnsi="Times New Roman" w:cs="Times New Roman"/>
              </w:rPr>
              <w:t xml:space="preserve">, </w:t>
            </w:r>
            <w:r w:rsidRPr="008B5CE5">
              <w:rPr>
                <w:rFonts w:ascii="Times New Roman" w:hAnsi="Times New Roman" w:cs="Times New Roman"/>
              </w:rPr>
              <w:t>соответствующей документации на  объекты, учитываемые в Реестре казны муниципальной собственности  района, а так же на объекты, используемые для реализации управленческих функций органов местного самоуправления</w:t>
            </w:r>
            <w:proofErr w:type="gramStart"/>
            <w:r w:rsidRPr="008B5CE5">
              <w:rPr>
                <w:rFonts w:ascii="Times New Roman" w:hAnsi="Times New Roman" w:cs="Times New Roman"/>
              </w:rPr>
              <w:t xml:space="preserve"> ;</w:t>
            </w:r>
            <w:proofErr w:type="gramEnd"/>
          </w:p>
          <w:p w:rsidR="00B64772" w:rsidRPr="008B5CE5" w:rsidRDefault="00B64772" w:rsidP="00B64772">
            <w:pPr>
              <w:pStyle w:val="a5"/>
              <w:numPr>
                <w:ilvl w:val="0"/>
                <w:numId w:val="5"/>
              </w:numPr>
              <w:ind w:left="139" w:firstLine="142"/>
              <w:contextualSpacing w:val="0"/>
              <w:jc w:val="both"/>
              <w:rPr>
                <w:rFonts w:ascii="Times New Roman" w:hAnsi="Times New Roman" w:cs="Times New Roman"/>
              </w:rPr>
            </w:pPr>
            <w:r w:rsidRPr="008B5CE5">
              <w:rPr>
                <w:rFonts w:ascii="Times New Roman" w:hAnsi="Times New Roman" w:cs="Times New Roman"/>
              </w:rPr>
              <w:t>вовлечение в оборот бесхозяйных объектов;</w:t>
            </w:r>
          </w:p>
          <w:p w:rsidR="00B64772" w:rsidRPr="008B5CE5" w:rsidRDefault="00040A45" w:rsidP="00B64772">
            <w:pPr>
              <w:pStyle w:val="a5"/>
              <w:numPr>
                <w:ilvl w:val="0"/>
                <w:numId w:val="5"/>
              </w:numPr>
              <w:ind w:left="139" w:firstLine="142"/>
              <w:contextualSpacing w:val="0"/>
              <w:jc w:val="both"/>
              <w:rPr>
                <w:rFonts w:ascii="Times New Roman" w:hAnsi="Times New Roman" w:cs="Times New Roman"/>
              </w:rPr>
            </w:pPr>
            <w:r>
              <w:rPr>
                <w:rFonts w:ascii="Times New Roman" w:hAnsi="Times New Roman" w:cs="Times New Roman"/>
              </w:rPr>
              <w:t>приватизация муниципального</w:t>
            </w:r>
            <w:r w:rsidR="00B64772" w:rsidRPr="008B5CE5">
              <w:rPr>
                <w:rFonts w:ascii="Times New Roman" w:hAnsi="Times New Roman" w:cs="Times New Roman"/>
              </w:rPr>
              <w:t xml:space="preserve"> имущества, находящегося в собственности  района, в соответствии с утвержденным Перечнем муниципального имущества, подлежащего приватизации</w:t>
            </w:r>
            <w:r w:rsidR="00B64772" w:rsidRPr="008B5CE5">
              <w:rPr>
                <w:rFonts w:ascii="Times New Roman" w:hAnsi="Times New Roman" w:cs="Times New Roman"/>
                <w:bCs/>
              </w:rPr>
              <w:t>;</w:t>
            </w:r>
          </w:p>
          <w:p w:rsidR="00B64772" w:rsidRPr="008437B6" w:rsidRDefault="00B64772" w:rsidP="00B64772">
            <w:pPr>
              <w:pStyle w:val="a5"/>
              <w:numPr>
                <w:ilvl w:val="0"/>
                <w:numId w:val="5"/>
              </w:numPr>
              <w:ind w:left="139" w:firstLine="142"/>
              <w:contextualSpacing w:val="0"/>
              <w:jc w:val="both"/>
              <w:rPr>
                <w:rFonts w:ascii="Times New Roman" w:hAnsi="Times New Roman" w:cs="Times New Roman"/>
              </w:rPr>
            </w:pPr>
            <w:r w:rsidRPr="008437B6">
              <w:rPr>
                <w:rFonts w:ascii="Times New Roman" w:hAnsi="Times New Roman" w:cs="Times New Roman"/>
              </w:rPr>
              <w:t xml:space="preserve">обеспечение </w:t>
            </w:r>
            <w:r w:rsidRPr="008437B6">
              <w:rPr>
                <w:rFonts w:ascii="Times New Roman" w:hAnsi="Times New Roman" w:cs="Times New Roman"/>
                <w:bCs/>
              </w:rPr>
              <w:t xml:space="preserve"> поступлений неналоговых доходов в районный  бюджет;</w:t>
            </w:r>
            <w:r>
              <w:rPr>
                <w:rFonts w:ascii="Times New Roman" w:hAnsi="Times New Roman" w:cs="Times New Roman"/>
                <w:bCs/>
              </w:rPr>
              <w:t xml:space="preserve"> </w:t>
            </w:r>
            <w:r w:rsidRPr="008437B6">
              <w:rPr>
                <w:rFonts w:ascii="Times New Roman" w:hAnsi="Times New Roman" w:cs="Times New Roman"/>
              </w:rPr>
              <w:t xml:space="preserve"> </w:t>
            </w:r>
          </w:p>
          <w:p w:rsidR="00B64772" w:rsidRPr="00E915BF" w:rsidRDefault="00B64772" w:rsidP="00B64772">
            <w:pPr>
              <w:pStyle w:val="a5"/>
              <w:numPr>
                <w:ilvl w:val="0"/>
                <w:numId w:val="5"/>
              </w:numPr>
              <w:ind w:left="139" w:firstLine="142"/>
              <w:contextualSpacing w:val="0"/>
              <w:jc w:val="both"/>
              <w:rPr>
                <w:rFonts w:ascii="Times New Roman" w:hAnsi="Times New Roman" w:cs="Times New Roman"/>
              </w:rPr>
            </w:pPr>
            <w:r w:rsidRPr="00007F3F">
              <w:rPr>
                <w:rFonts w:ascii="Times New Roman" w:hAnsi="Times New Roman" w:cs="Times New Roman"/>
                <w:bCs/>
              </w:rPr>
              <w:t>проведение кадастровых</w:t>
            </w:r>
            <w:r>
              <w:rPr>
                <w:rFonts w:ascii="Times New Roman" w:hAnsi="Times New Roman" w:cs="Times New Roman"/>
                <w:bCs/>
              </w:rPr>
              <w:t xml:space="preserve"> </w:t>
            </w:r>
            <w:r w:rsidRPr="008B5CE5">
              <w:rPr>
                <w:rFonts w:ascii="Times New Roman" w:hAnsi="Times New Roman" w:cs="Times New Roman"/>
                <w:bCs/>
              </w:rPr>
              <w:t>межевых</w:t>
            </w:r>
            <w:r w:rsidRPr="00007F3F">
              <w:rPr>
                <w:rFonts w:ascii="Times New Roman" w:hAnsi="Times New Roman" w:cs="Times New Roman"/>
                <w:bCs/>
              </w:rPr>
              <w:t xml:space="preserve"> работ в отношении земельных участков, </w:t>
            </w:r>
            <w:r>
              <w:rPr>
                <w:rFonts w:ascii="Times New Roman" w:hAnsi="Times New Roman" w:cs="Times New Roman"/>
                <w:bCs/>
              </w:rPr>
              <w:t>государственная  собственность на которые  не  разграничена:</w:t>
            </w:r>
          </w:p>
          <w:p w:rsidR="00B64772" w:rsidRPr="008B5CE5" w:rsidRDefault="00B64772" w:rsidP="00B64772">
            <w:pPr>
              <w:pStyle w:val="a5"/>
              <w:numPr>
                <w:ilvl w:val="0"/>
                <w:numId w:val="5"/>
              </w:numPr>
              <w:ind w:left="139" w:firstLine="142"/>
              <w:contextualSpacing w:val="0"/>
              <w:jc w:val="both"/>
              <w:rPr>
                <w:rFonts w:ascii="Times New Roman" w:hAnsi="Times New Roman" w:cs="Times New Roman"/>
              </w:rPr>
            </w:pPr>
            <w:r w:rsidRPr="008B5CE5">
              <w:rPr>
                <w:rFonts w:ascii="Times New Roman" w:hAnsi="Times New Roman" w:cs="Times New Roman"/>
                <w:bCs/>
              </w:rPr>
              <w:t>обеспечение земельными участками льготных категорий граждан для ИЖС;</w:t>
            </w:r>
          </w:p>
          <w:p w:rsidR="00B64772" w:rsidRPr="008B5CE5" w:rsidRDefault="00B64772" w:rsidP="00B64772">
            <w:pPr>
              <w:pStyle w:val="a5"/>
              <w:numPr>
                <w:ilvl w:val="0"/>
                <w:numId w:val="5"/>
              </w:numPr>
              <w:ind w:left="139" w:firstLine="142"/>
              <w:contextualSpacing w:val="0"/>
              <w:jc w:val="both"/>
              <w:rPr>
                <w:rFonts w:ascii="Times New Roman" w:hAnsi="Times New Roman" w:cs="Times New Roman"/>
              </w:rPr>
            </w:pPr>
            <w:r w:rsidRPr="008B5CE5">
              <w:rPr>
                <w:rFonts w:ascii="Times New Roman" w:hAnsi="Times New Roman" w:cs="Times New Roman"/>
              </w:rPr>
              <w:t>формирование земельных участков для жилищного строительства;</w:t>
            </w:r>
          </w:p>
          <w:p w:rsidR="00B64772" w:rsidRDefault="00B64772" w:rsidP="00B64772">
            <w:pPr>
              <w:pStyle w:val="a5"/>
              <w:numPr>
                <w:ilvl w:val="0"/>
                <w:numId w:val="5"/>
              </w:numPr>
              <w:ind w:left="139" w:firstLine="142"/>
              <w:contextualSpacing w:val="0"/>
              <w:jc w:val="both"/>
              <w:rPr>
                <w:rFonts w:ascii="Times New Roman" w:hAnsi="Times New Roman" w:cs="Times New Roman"/>
              </w:rPr>
            </w:pPr>
            <w:r w:rsidRPr="008B5CE5">
              <w:rPr>
                <w:rFonts w:ascii="Times New Roman" w:hAnsi="Times New Roman" w:cs="Times New Roman"/>
              </w:rPr>
              <w:t>обеспечение формирования земельных участков для продажи на торгах;</w:t>
            </w:r>
          </w:p>
          <w:p w:rsidR="00712D92" w:rsidRDefault="00712D92" w:rsidP="00B64772">
            <w:pPr>
              <w:pStyle w:val="a5"/>
              <w:numPr>
                <w:ilvl w:val="0"/>
                <w:numId w:val="5"/>
              </w:numPr>
              <w:ind w:left="139" w:firstLine="142"/>
              <w:contextualSpacing w:val="0"/>
              <w:jc w:val="both"/>
              <w:rPr>
                <w:rFonts w:ascii="Times New Roman" w:hAnsi="Times New Roman" w:cs="Times New Roman"/>
              </w:rPr>
            </w:pPr>
            <w:proofErr w:type="gramStart"/>
            <w:r>
              <w:rPr>
                <w:rFonts w:ascii="Times New Roman" w:hAnsi="Times New Roman" w:cs="Times New Roman"/>
              </w:rPr>
              <w:t xml:space="preserve">ежегодное обязательное страхование гидротехнических сооружений в </w:t>
            </w:r>
            <w:proofErr w:type="spellStart"/>
            <w:r>
              <w:rPr>
                <w:rFonts w:ascii="Times New Roman" w:hAnsi="Times New Roman" w:cs="Times New Roman"/>
              </w:rPr>
              <w:t>Похвистневском</w:t>
            </w:r>
            <w:proofErr w:type="spellEnd"/>
            <w:r>
              <w:rPr>
                <w:rFonts w:ascii="Times New Roman" w:hAnsi="Times New Roman" w:cs="Times New Roman"/>
              </w:rPr>
              <w:t xml:space="preserve"> районе</w:t>
            </w:r>
            <w:r w:rsidR="00FE342B">
              <w:rPr>
                <w:rFonts w:ascii="Times New Roman" w:hAnsi="Times New Roman" w:cs="Times New Roman"/>
              </w:rPr>
              <w:t xml:space="preserve"> (соблюдение требования п.3 ч.2 статьи 11 Федерального Закона от 27.07.2010 № 225-ФЗ «Об обязательном страховании гражданской ответственности владельца опасного объекта за причинение вреда в результате аварии на опасном объекте»</w:t>
            </w:r>
            <w:proofErr w:type="gramEnd"/>
          </w:p>
          <w:p w:rsidR="00727ED5" w:rsidRDefault="00727ED5" w:rsidP="00B64772">
            <w:pPr>
              <w:pStyle w:val="a5"/>
              <w:numPr>
                <w:ilvl w:val="0"/>
                <w:numId w:val="5"/>
              </w:numPr>
              <w:ind w:left="139" w:firstLine="142"/>
              <w:contextualSpacing w:val="0"/>
              <w:jc w:val="both"/>
              <w:rPr>
                <w:rFonts w:ascii="Times New Roman" w:hAnsi="Times New Roman" w:cs="Times New Roman"/>
              </w:rPr>
            </w:pPr>
            <w:r>
              <w:rPr>
                <w:rFonts w:ascii="Times New Roman" w:hAnsi="Times New Roman" w:cs="Times New Roman"/>
              </w:rPr>
              <w:t xml:space="preserve">увеличение уставного фонда Муниципального унитарного производственного предприятия жилищно-коммунального хозяйства </w:t>
            </w:r>
            <w:proofErr w:type="spellStart"/>
            <w:r>
              <w:rPr>
                <w:rFonts w:ascii="Times New Roman" w:hAnsi="Times New Roman" w:cs="Times New Roman"/>
              </w:rPr>
              <w:t>Похвистневского</w:t>
            </w:r>
            <w:proofErr w:type="spellEnd"/>
            <w:r>
              <w:rPr>
                <w:rFonts w:ascii="Times New Roman" w:hAnsi="Times New Roman" w:cs="Times New Roman"/>
              </w:rPr>
              <w:t xml:space="preserve"> района</w:t>
            </w:r>
            <w:r w:rsidR="00712D92">
              <w:rPr>
                <w:rFonts w:ascii="Times New Roman" w:hAnsi="Times New Roman" w:cs="Times New Roman"/>
              </w:rPr>
              <w:t>;</w:t>
            </w:r>
          </w:p>
          <w:p w:rsidR="00052301" w:rsidRDefault="00052301" w:rsidP="00B64772">
            <w:pPr>
              <w:pStyle w:val="a5"/>
              <w:numPr>
                <w:ilvl w:val="0"/>
                <w:numId w:val="5"/>
              </w:numPr>
              <w:ind w:left="139" w:firstLine="142"/>
              <w:contextualSpacing w:val="0"/>
              <w:jc w:val="both"/>
              <w:rPr>
                <w:rFonts w:ascii="Times New Roman" w:hAnsi="Times New Roman" w:cs="Times New Roman"/>
              </w:rPr>
            </w:pPr>
            <w:r>
              <w:rPr>
                <w:rFonts w:ascii="Times New Roman" w:hAnsi="Times New Roman" w:cs="Times New Roman"/>
              </w:rPr>
              <w:t>выполнение расчета вероятного вреда, который может быть причинен жизни, здоровью физических лиц, имуществу физических и юридических лиц в результате аварии гидротехнического сооружения.</w:t>
            </w:r>
          </w:p>
          <w:p w:rsidR="00712D92" w:rsidRPr="00712D92" w:rsidRDefault="00712D92" w:rsidP="00712D92">
            <w:pPr>
              <w:ind w:left="281"/>
              <w:jc w:val="both"/>
              <w:rPr>
                <w:rFonts w:ascii="Times New Roman" w:hAnsi="Times New Roman" w:cs="Times New Roman"/>
              </w:rPr>
            </w:pPr>
          </w:p>
          <w:p w:rsidR="00330AA1" w:rsidRPr="00712D92" w:rsidRDefault="00330AA1" w:rsidP="00712D92">
            <w:pPr>
              <w:ind w:left="281"/>
              <w:jc w:val="both"/>
              <w:rPr>
                <w:rFonts w:ascii="Times New Roman" w:hAnsi="Times New Roman" w:cs="Times New Roman"/>
              </w:rPr>
            </w:pPr>
          </w:p>
        </w:tc>
      </w:tr>
      <w:tr w:rsidR="0098599C" w:rsidRPr="009E5926" w:rsidTr="00EB058E">
        <w:tc>
          <w:tcPr>
            <w:tcW w:w="3227" w:type="dxa"/>
          </w:tcPr>
          <w:p w:rsidR="0098599C" w:rsidRPr="00F51CA6" w:rsidRDefault="00025B4D" w:rsidP="0098599C">
            <w:pPr>
              <w:jc w:val="both"/>
              <w:rPr>
                <w:rFonts w:ascii="Times New Roman" w:hAnsi="Times New Roman" w:cs="Times New Roman"/>
              </w:rPr>
            </w:pPr>
            <w:r>
              <w:rPr>
                <w:rFonts w:ascii="Times New Roman" w:hAnsi="Times New Roman" w:cs="Times New Roman"/>
              </w:rPr>
              <w:t>Этапы и сроки реализации Подпрограммы</w:t>
            </w:r>
            <w:r w:rsidR="00F51CA6" w:rsidRPr="00F51CA6">
              <w:rPr>
                <w:rFonts w:ascii="Times New Roman" w:hAnsi="Times New Roman" w:cs="Times New Roman"/>
              </w:rPr>
              <w:t xml:space="preserve"> </w:t>
            </w:r>
            <w:r w:rsidR="00F51CA6">
              <w:rPr>
                <w:rFonts w:ascii="Times New Roman" w:hAnsi="Times New Roman" w:cs="Times New Roman"/>
                <w:lang w:val="en-US"/>
              </w:rPr>
              <w:t>I</w:t>
            </w:r>
          </w:p>
        </w:tc>
        <w:tc>
          <w:tcPr>
            <w:tcW w:w="7796" w:type="dxa"/>
          </w:tcPr>
          <w:p w:rsidR="0098599C" w:rsidRPr="0098599C" w:rsidRDefault="004B773B" w:rsidP="00025B4D">
            <w:pPr>
              <w:jc w:val="both"/>
              <w:rPr>
                <w:rFonts w:ascii="Times New Roman" w:hAnsi="Times New Roman" w:cs="Times New Roman"/>
              </w:rPr>
            </w:pPr>
            <w:r>
              <w:rPr>
                <w:rFonts w:ascii="Times New Roman" w:hAnsi="Times New Roman" w:cs="Times New Roman"/>
              </w:rPr>
              <w:t xml:space="preserve">   </w:t>
            </w:r>
            <w:r w:rsidR="00025B4D">
              <w:rPr>
                <w:rFonts w:ascii="Times New Roman" w:hAnsi="Times New Roman" w:cs="Times New Roman"/>
              </w:rPr>
              <w:t>Подпрограмма</w:t>
            </w:r>
            <w:r w:rsidR="00025B4D" w:rsidRPr="00025B4D">
              <w:rPr>
                <w:rFonts w:ascii="Times New Roman" w:hAnsi="Times New Roman" w:cs="Times New Roman"/>
              </w:rPr>
              <w:t xml:space="preserve"> </w:t>
            </w:r>
            <w:r w:rsidR="00025B4D">
              <w:rPr>
                <w:rFonts w:ascii="Times New Roman" w:hAnsi="Times New Roman" w:cs="Times New Roman"/>
                <w:lang w:val="en-US"/>
              </w:rPr>
              <w:t>I</w:t>
            </w:r>
            <w:r w:rsidR="00025B4D">
              <w:rPr>
                <w:rFonts w:ascii="Times New Roman" w:hAnsi="Times New Roman" w:cs="Times New Roman"/>
              </w:rPr>
              <w:t xml:space="preserve"> реализуется в один этап. Срок реализации:  2015-2019 годы.</w:t>
            </w:r>
          </w:p>
        </w:tc>
      </w:tr>
      <w:tr w:rsidR="0098599C" w:rsidRPr="009E5926" w:rsidTr="00EB058E">
        <w:tc>
          <w:tcPr>
            <w:tcW w:w="3227" w:type="dxa"/>
          </w:tcPr>
          <w:p w:rsidR="0098599C" w:rsidRPr="00F51CA6" w:rsidRDefault="00025B4D" w:rsidP="0098599C">
            <w:pPr>
              <w:jc w:val="both"/>
              <w:rPr>
                <w:rFonts w:ascii="Times New Roman" w:hAnsi="Times New Roman" w:cs="Times New Roman"/>
              </w:rPr>
            </w:pPr>
            <w:r>
              <w:rPr>
                <w:rFonts w:ascii="Times New Roman" w:hAnsi="Times New Roman" w:cs="Times New Roman"/>
              </w:rPr>
              <w:t>Объемы и источники финансирования Подпрограммы</w:t>
            </w:r>
            <w:r w:rsidR="00F51CA6" w:rsidRPr="00F51CA6">
              <w:rPr>
                <w:rFonts w:ascii="Times New Roman" w:hAnsi="Times New Roman" w:cs="Times New Roman"/>
              </w:rPr>
              <w:t xml:space="preserve"> </w:t>
            </w:r>
            <w:r w:rsidR="00F51CA6">
              <w:rPr>
                <w:rFonts w:ascii="Times New Roman" w:hAnsi="Times New Roman" w:cs="Times New Roman"/>
                <w:lang w:val="en-US"/>
              </w:rPr>
              <w:t>I</w:t>
            </w:r>
          </w:p>
        </w:tc>
        <w:tc>
          <w:tcPr>
            <w:tcW w:w="7796" w:type="dxa"/>
          </w:tcPr>
          <w:p w:rsidR="004B773B" w:rsidRDefault="004B773B" w:rsidP="00025B4D">
            <w:pPr>
              <w:rPr>
                <w:rFonts w:ascii="Times New Roman" w:hAnsi="Times New Roman" w:cs="Times New Roman"/>
              </w:rPr>
            </w:pPr>
            <w:r>
              <w:rPr>
                <w:rFonts w:ascii="Times New Roman" w:hAnsi="Times New Roman" w:cs="Times New Roman"/>
              </w:rPr>
              <w:t xml:space="preserve">   </w:t>
            </w:r>
            <w:r w:rsidR="00025B4D">
              <w:rPr>
                <w:rFonts w:ascii="Times New Roman" w:hAnsi="Times New Roman" w:cs="Times New Roman"/>
              </w:rPr>
              <w:t xml:space="preserve">Финансирование Подпрограммы </w:t>
            </w:r>
            <w:r w:rsidR="00025B4D">
              <w:rPr>
                <w:rFonts w:ascii="Times New Roman" w:hAnsi="Times New Roman" w:cs="Times New Roman"/>
                <w:lang w:val="en-US"/>
              </w:rPr>
              <w:t>I</w:t>
            </w:r>
            <w:r w:rsidR="00025B4D" w:rsidRPr="00025B4D">
              <w:rPr>
                <w:rFonts w:ascii="Times New Roman" w:hAnsi="Times New Roman" w:cs="Times New Roman"/>
              </w:rPr>
              <w:t xml:space="preserve"> </w:t>
            </w:r>
            <w:r w:rsidR="00025B4D">
              <w:rPr>
                <w:rFonts w:ascii="Times New Roman" w:hAnsi="Times New Roman" w:cs="Times New Roman"/>
              </w:rPr>
              <w:t xml:space="preserve">осуществляется за счет средств  бюджета муниципального района </w:t>
            </w:r>
            <w:proofErr w:type="spellStart"/>
            <w:r w:rsidR="00025B4D">
              <w:rPr>
                <w:rFonts w:ascii="Times New Roman" w:hAnsi="Times New Roman" w:cs="Times New Roman"/>
              </w:rPr>
              <w:t>Похвистневский</w:t>
            </w:r>
            <w:proofErr w:type="spellEnd"/>
            <w:r w:rsidR="00025B4D">
              <w:rPr>
                <w:rFonts w:ascii="Times New Roman" w:hAnsi="Times New Roman" w:cs="Times New Roman"/>
              </w:rPr>
              <w:t xml:space="preserve">  в соответствии с решением Собрания представителей муниципального района о бюджете района на соответствующий финансовый год и уточняется в процессе  исполнения бюджета района и при его формировании на очередной финансовый год. </w:t>
            </w:r>
          </w:p>
          <w:p w:rsidR="00025B4D" w:rsidRDefault="004B773B" w:rsidP="00025B4D">
            <w:pPr>
              <w:rPr>
                <w:rFonts w:ascii="Times New Roman" w:hAnsi="Times New Roman" w:cs="Times New Roman"/>
              </w:rPr>
            </w:pPr>
            <w:r>
              <w:rPr>
                <w:rFonts w:ascii="Times New Roman" w:hAnsi="Times New Roman" w:cs="Times New Roman"/>
              </w:rPr>
              <w:t xml:space="preserve">   </w:t>
            </w:r>
            <w:r w:rsidR="00025B4D">
              <w:rPr>
                <w:rFonts w:ascii="Times New Roman" w:hAnsi="Times New Roman" w:cs="Times New Roman"/>
              </w:rPr>
              <w:t>Общий объем финансирования подпрограммы</w:t>
            </w:r>
            <w:r w:rsidR="00025B4D" w:rsidRPr="00025B4D">
              <w:rPr>
                <w:rFonts w:ascii="Times New Roman" w:hAnsi="Times New Roman" w:cs="Times New Roman"/>
              </w:rPr>
              <w:t xml:space="preserve"> </w:t>
            </w:r>
            <w:r w:rsidR="00025B4D">
              <w:rPr>
                <w:rFonts w:ascii="Times New Roman" w:hAnsi="Times New Roman" w:cs="Times New Roman"/>
                <w:lang w:val="en-US"/>
              </w:rPr>
              <w:t>I</w:t>
            </w:r>
            <w:r w:rsidR="00025B4D">
              <w:rPr>
                <w:rFonts w:ascii="Times New Roman" w:hAnsi="Times New Roman" w:cs="Times New Roman"/>
              </w:rPr>
              <w:t xml:space="preserve"> составляет</w:t>
            </w:r>
            <w:r w:rsidR="00025B4D" w:rsidRPr="008C5C0D">
              <w:rPr>
                <w:rFonts w:ascii="Times New Roman" w:hAnsi="Times New Roman" w:cs="Times New Roman"/>
              </w:rPr>
              <w:t xml:space="preserve"> </w:t>
            </w:r>
            <w:r w:rsidR="00E60CF8">
              <w:rPr>
                <w:rFonts w:ascii="Times New Roman" w:hAnsi="Times New Roman" w:cs="Times New Roman"/>
              </w:rPr>
              <w:t>8087</w:t>
            </w:r>
            <w:r w:rsidR="00025B4D">
              <w:rPr>
                <w:rFonts w:ascii="Times New Roman" w:hAnsi="Times New Roman" w:cs="Times New Roman"/>
              </w:rPr>
              <w:t xml:space="preserve">  тыс. рублей, в том числе по годам:</w:t>
            </w:r>
          </w:p>
          <w:p w:rsidR="00025B4D" w:rsidRDefault="00025B4D" w:rsidP="00025B4D">
            <w:pPr>
              <w:rPr>
                <w:rFonts w:ascii="Times New Roman" w:hAnsi="Times New Roman" w:cs="Times New Roman"/>
              </w:rPr>
            </w:pPr>
            <w:r>
              <w:rPr>
                <w:rFonts w:ascii="Times New Roman" w:hAnsi="Times New Roman" w:cs="Times New Roman"/>
              </w:rPr>
              <w:t xml:space="preserve">2015 год – </w:t>
            </w:r>
            <w:r w:rsidR="00E60CF8">
              <w:rPr>
                <w:rFonts w:ascii="Times New Roman" w:hAnsi="Times New Roman" w:cs="Times New Roman"/>
              </w:rPr>
              <w:t>5643</w:t>
            </w:r>
            <w:r>
              <w:rPr>
                <w:rFonts w:ascii="Times New Roman" w:hAnsi="Times New Roman" w:cs="Times New Roman"/>
              </w:rPr>
              <w:t xml:space="preserve"> тыс. рублей;</w:t>
            </w:r>
          </w:p>
          <w:p w:rsidR="00025B4D" w:rsidRDefault="00025B4D" w:rsidP="00025B4D">
            <w:pPr>
              <w:rPr>
                <w:rFonts w:ascii="Times New Roman" w:hAnsi="Times New Roman" w:cs="Times New Roman"/>
              </w:rPr>
            </w:pPr>
            <w:r>
              <w:rPr>
                <w:rFonts w:ascii="Times New Roman" w:hAnsi="Times New Roman" w:cs="Times New Roman"/>
              </w:rPr>
              <w:t xml:space="preserve">2016 год – </w:t>
            </w:r>
            <w:r w:rsidR="00E60CF8">
              <w:rPr>
                <w:rFonts w:ascii="Times New Roman" w:hAnsi="Times New Roman" w:cs="Times New Roman"/>
              </w:rPr>
              <w:t>986</w:t>
            </w:r>
            <w:r>
              <w:rPr>
                <w:rFonts w:ascii="Times New Roman" w:hAnsi="Times New Roman" w:cs="Times New Roman"/>
              </w:rPr>
              <w:t xml:space="preserve"> тыс. рублей;</w:t>
            </w:r>
          </w:p>
          <w:p w:rsidR="00025B4D" w:rsidRDefault="00DA5863" w:rsidP="00025B4D">
            <w:pPr>
              <w:rPr>
                <w:rFonts w:ascii="Times New Roman" w:hAnsi="Times New Roman" w:cs="Times New Roman"/>
              </w:rPr>
            </w:pPr>
            <w:r>
              <w:rPr>
                <w:rFonts w:ascii="Times New Roman" w:hAnsi="Times New Roman" w:cs="Times New Roman"/>
              </w:rPr>
              <w:t xml:space="preserve">2017 год – </w:t>
            </w:r>
            <w:r w:rsidR="00E60CF8">
              <w:rPr>
                <w:rFonts w:ascii="Times New Roman" w:hAnsi="Times New Roman" w:cs="Times New Roman"/>
              </w:rPr>
              <w:t>486</w:t>
            </w:r>
            <w:r w:rsidR="00025B4D">
              <w:rPr>
                <w:rFonts w:ascii="Times New Roman" w:hAnsi="Times New Roman" w:cs="Times New Roman"/>
              </w:rPr>
              <w:t xml:space="preserve"> тыс. рублей;</w:t>
            </w:r>
          </w:p>
          <w:p w:rsidR="00025B4D" w:rsidRDefault="00025B4D" w:rsidP="00025B4D">
            <w:pPr>
              <w:rPr>
                <w:rFonts w:ascii="Times New Roman" w:hAnsi="Times New Roman" w:cs="Times New Roman"/>
              </w:rPr>
            </w:pPr>
            <w:r>
              <w:rPr>
                <w:rFonts w:ascii="Times New Roman" w:hAnsi="Times New Roman" w:cs="Times New Roman"/>
              </w:rPr>
              <w:t xml:space="preserve">2018 год – </w:t>
            </w:r>
            <w:r w:rsidRPr="00025B4D">
              <w:rPr>
                <w:rFonts w:ascii="Times New Roman" w:hAnsi="Times New Roman" w:cs="Times New Roman"/>
              </w:rPr>
              <w:t>4</w:t>
            </w:r>
            <w:r w:rsidR="00E60CF8">
              <w:rPr>
                <w:rFonts w:ascii="Times New Roman" w:hAnsi="Times New Roman" w:cs="Times New Roman"/>
              </w:rPr>
              <w:t>8</w:t>
            </w:r>
            <w:r w:rsidRPr="00025B4D">
              <w:rPr>
                <w:rFonts w:ascii="Times New Roman" w:hAnsi="Times New Roman" w:cs="Times New Roman"/>
              </w:rPr>
              <w:t>6</w:t>
            </w:r>
            <w:r>
              <w:rPr>
                <w:rFonts w:ascii="Times New Roman" w:hAnsi="Times New Roman" w:cs="Times New Roman"/>
              </w:rPr>
              <w:t xml:space="preserve"> </w:t>
            </w:r>
            <w:proofErr w:type="spellStart"/>
            <w:r>
              <w:rPr>
                <w:rFonts w:ascii="Times New Roman" w:hAnsi="Times New Roman" w:cs="Times New Roman"/>
              </w:rPr>
              <w:t>тыс</w:t>
            </w:r>
            <w:proofErr w:type="gramStart"/>
            <w:r>
              <w:rPr>
                <w:rFonts w:ascii="Times New Roman" w:hAnsi="Times New Roman" w:cs="Times New Roman"/>
              </w:rPr>
              <w:t>.р</w:t>
            </w:r>
            <w:proofErr w:type="gramEnd"/>
            <w:r>
              <w:rPr>
                <w:rFonts w:ascii="Times New Roman" w:hAnsi="Times New Roman" w:cs="Times New Roman"/>
              </w:rPr>
              <w:t>ублей</w:t>
            </w:r>
            <w:proofErr w:type="spellEnd"/>
            <w:r>
              <w:rPr>
                <w:rFonts w:ascii="Times New Roman" w:hAnsi="Times New Roman" w:cs="Times New Roman"/>
              </w:rPr>
              <w:t>;</w:t>
            </w:r>
          </w:p>
          <w:p w:rsidR="0098599C" w:rsidRPr="0098599C" w:rsidRDefault="00025B4D" w:rsidP="00E60CF8">
            <w:pPr>
              <w:jc w:val="both"/>
              <w:rPr>
                <w:rFonts w:ascii="Times New Roman" w:hAnsi="Times New Roman" w:cs="Times New Roman"/>
              </w:rPr>
            </w:pPr>
            <w:r>
              <w:rPr>
                <w:rFonts w:ascii="Times New Roman" w:hAnsi="Times New Roman" w:cs="Times New Roman"/>
              </w:rPr>
              <w:t xml:space="preserve">2019 год – </w:t>
            </w:r>
            <w:r>
              <w:rPr>
                <w:rFonts w:ascii="Times New Roman" w:hAnsi="Times New Roman" w:cs="Times New Roman"/>
                <w:lang w:val="en-US"/>
              </w:rPr>
              <w:t>4</w:t>
            </w:r>
            <w:r w:rsidR="00E60CF8">
              <w:rPr>
                <w:rFonts w:ascii="Times New Roman" w:hAnsi="Times New Roman" w:cs="Times New Roman"/>
              </w:rPr>
              <w:t>8</w:t>
            </w:r>
            <w:r>
              <w:rPr>
                <w:rFonts w:ascii="Times New Roman" w:hAnsi="Times New Roman" w:cs="Times New Roman"/>
                <w:lang w:val="en-US"/>
              </w:rPr>
              <w:t>6</w:t>
            </w:r>
            <w:r>
              <w:rPr>
                <w:rFonts w:ascii="Times New Roman" w:hAnsi="Times New Roman" w:cs="Times New Roman"/>
              </w:rPr>
              <w:t xml:space="preserve"> </w:t>
            </w:r>
            <w:proofErr w:type="spellStart"/>
            <w:r>
              <w:rPr>
                <w:rFonts w:ascii="Times New Roman" w:hAnsi="Times New Roman" w:cs="Times New Roman"/>
              </w:rPr>
              <w:t>тыс</w:t>
            </w:r>
            <w:proofErr w:type="gramStart"/>
            <w:r>
              <w:rPr>
                <w:rFonts w:ascii="Times New Roman" w:hAnsi="Times New Roman" w:cs="Times New Roman"/>
              </w:rPr>
              <w:t>.р</w:t>
            </w:r>
            <w:proofErr w:type="gramEnd"/>
            <w:r>
              <w:rPr>
                <w:rFonts w:ascii="Times New Roman" w:hAnsi="Times New Roman" w:cs="Times New Roman"/>
              </w:rPr>
              <w:t>ублей</w:t>
            </w:r>
            <w:proofErr w:type="spellEnd"/>
            <w:r>
              <w:rPr>
                <w:rFonts w:ascii="Times New Roman" w:hAnsi="Times New Roman" w:cs="Times New Roman"/>
              </w:rPr>
              <w:t>.</w:t>
            </w:r>
          </w:p>
        </w:tc>
      </w:tr>
      <w:tr w:rsidR="00025B4D" w:rsidRPr="009E5926" w:rsidTr="0065416C">
        <w:trPr>
          <w:trHeight w:val="1889"/>
        </w:trPr>
        <w:tc>
          <w:tcPr>
            <w:tcW w:w="3227" w:type="dxa"/>
          </w:tcPr>
          <w:p w:rsidR="00025B4D" w:rsidRPr="00F51CA6" w:rsidRDefault="008C5C0D" w:rsidP="0098599C">
            <w:pPr>
              <w:jc w:val="both"/>
              <w:rPr>
                <w:rFonts w:ascii="Times New Roman" w:hAnsi="Times New Roman" w:cs="Times New Roman"/>
                <w:lang w:val="en-US"/>
              </w:rPr>
            </w:pPr>
            <w:r>
              <w:rPr>
                <w:rFonts w:ascii="Times New Roman" w:hAnsi="Times New Roman" w:cs="Times New Roman"/>
              </w:rPr>
              <w:lastRenderedPageBreak/>
              <w:t>Ожидаемые результаты Подпрограммы</w:t>
            </w:r>
            <w:r w:rsidR="00F51CA6">
              <w:rPr>
                <w:rFonts w:ascii="Times New Roman" w:hAnsi="Times New Roman" w:cs="Times New Roman"/>
                <w:lang w:val="en-US"/>
              </w:rPr>
              <w:t xml:space="preserve"> I</w:t>
            </w:r>
          </w:p>
        </w:tc>
        <w:tc>
          <w:tcPr>
            <w:tcW w:w="7796" w:type="dxa"/>
          </w:tcPr>
          <w:p w:rsidR="001435E5" w:rsidRPr="00704848" w:rsidRDefault="004B773B" w:rsidP="001435E5">
            <w:pPr>
              <w:pStyle w:val="a3"/>
              <w:rPr>
                <w:rFonts w:ascii="Times New Roman" w:hAnsi="Times New Roman" w:cs="Times New Roman"/>
              </w:rPr>
            </w:pPr>
            <w:r>
              <w:rPr>
                <w:rFonts w:ascii="Times New Roman" w:hAnsi="Times New Roman" w:cs="Times New Roman"/>
              </w:rPr>
              <w:t xml:space="preserve">   </w:t>
            </w:r>
            <w:r w:rsidR="001435E5" w:rsidRPr="00704848">
              <w:rPr>
                <w:rFonts w:ascii="Times New Roman" w:hAnsi="Times New Roman" w:cs="Times New Roman"/>
              </w:rPr>
              <w:t>За период с 201</w:t>
            </w:r>
            <w:r w:rsidR="001435E5">
              <w:rPr>
                <w:rFonts w:ascii="Times New Roman" w:hAnsi="Times New Roman" w:cs="Times New Roman"/>
              </w:rPr>
              <w:t>5</w:t>
            </w:r>
            <w:r w:rsidR="001435E5" w:rsidRPr="00704848">
              <w:rPr>
                <w:rFonts w:ascii="Times New Roman" w:hAnsi="Times New Roman" w:cs="Times New Roman"/>
              </w:rPr>
              <w:t xml:space="preserve"> по 201</w:t>
            </w:r>
            <w:r w:rsidR="001435E5">
              <w:rPr>
                <w:rFonts w:ascii="Times New Roman" w:hAnsi="Times New Roman" w:cs="Times New Roman"/>
              </w:rPr>
              <w:t>9</w:t>
            </w:r>
            <w:r w:rsidR="001435E5" w:rsidRPr="00704848">
              <w:rPr>
                <w:rFonts w:ascii="Times New Roman" w:hAnsi="Times New Roman" w:cs="Times New Roman"/>
              </w:rPr>
              <w:t xml:space="preserve"> годы планируется  достижение следующих результатов:</w:t>
            </w:r>
          </w:p>
          <w:p w:rsidR="001435E5" w:rsidRPr="00704848" w:rsidRDefault="001435E5" w:rsidP="001435E5">
            <w:pPr>
              <w:pStyle w:val="a3"/>
              <w:rPr>
                <w:rFonts w:ascii="Times New Roman" w:hAnsi="Times New Roman" w:cs="Times New Roman"/>
              </w:rPr>
            </w:pPr>
            <w:r>
              <w:rPr>
                <w:rFonts w:ascii="Times New Roman" w:hAnsi="Times New Roman" w:cs="Times New Roman"/>
              </w:rPr>
              <w:t xml:space="preserve">- </w:t>
            </w:r>
            <w:r w:rsidRPr="00704848">
              <w:rPr>
                <w:rFonts w:ascii="Times New Roman" w:hAnsi="Times New Roman" w:cs="Times New Roman"/>
              </w:rPr>
              <w:t xml:space="preserve">обеспечение постановки на государственный кадастровый учет объектов недвижимого имущества в </w:t>
            </w:r>
            <w:r w:rsidRPr="00026CE3">
              <w:rPr>
                <w:rFonts w:ascii="Times New Roman" w:hAnsi="Times New Roman" w:cs="Times New Roman"/>
              </w:rPr>
              <w:t>количестве</w:t>
            </w:r>
            <w:r w:rsidRPr="001435E5">
              <w:rPr>
                <w:rFonts w:ascii="Times New Roman" w:hAnsi="Times New Roman" w:cs="Times New Roman"/>
              </w:rPr>
              <w:t xml:space="preserve">   </w:t>
            </w:r>
            <w:r>
              <w:rPr>
                <w:rFonts w:ascii="Times New Roman" w:hAnsi="Times New Roman" w:cs="Times New Roman"/>
              </w:rPr>
              <w:t>20</w:t>
            </w:r>
            <w:r w:rsidRPr="00704848">
              <w:rPr>
                <w:rFonts w:ascii="Times New Roman" w:hAnsi="Times New Roman" w:cs="Times New Roman"/>
              </w:rPr>
              <w:t xml:space="preserve"> шт</w:t>
            </w:r>
            <w:r>
              <w:rPr>
                <w:rFonts w:ascii="Times New Roman" w:hAnsi="Times New Roman" w:cs="Times New Roman"/>
              </w:rPr>
              <w:t>.</w:t>
            </w:r>
            <w:r w:rsidRPr="00704848">
              <w:rPr>
                <w:rFonts w:ascii="Times New Roman" w:hAnsi="Times New Roman" w:cs="Times New Roman"/>
              </w:rPr>
              <w:t>;</w:t>
            </w:r>
          </w:p>
          <w:p w:rsidR="001435E5" w:rsidRPr="00704848" w:rsidRDefault="001435E5" w:rsidP="001435E5">
            <w:pPr>
              <w:pStyle w:val="a3"/>
              <w:rPr>
                <w:rFonts w:ascii="Times New Roman" w:hAnsi="Times New Roman" w:cs="Times New Roman"/>
              </w:rPr>
            </w:pPr>
            <w:r w:rsidRPr="00704848">
              <w:rPr>
                <w:rFonts w:ascii="Times New Roman" w:hAnsi="Times New Roman" w:cs="Times New Roman"/>
              </w:rPr>
              <w:t xml:space="preserve">- обеспечение проведения кадастровых межевых работ в отношении </w:t>
            </w:r>
            <w:r>
              <w:rPr>
                <w:rFonts w:ascii="Times New Roman" w:hAnsi="Times New Roman" w:cs="Times New Roman"/>
              </w:rPr>
              <w:t>5</w:t>
            </w:r>
            <w:r w:rsidRPr="00704848">
              <w:rPr>
                <w:rFonts w:ascii="Times New Roman" w:hAnsi="Times New Roman" w:cs="Times New Roman"/>
              </w:rPr>
              <w:t xml:space="preserve"> земельных участков, находящихся на землях, государственная собственность на которые </w:t>
            </w:r>
            <w:r>
              <w:rPr>
                <w:rFonts w:ascii="Times New Roman" w:hAnsi="Times New Roman" w:cs="Times New Roman"/>
              </w:rPr>
              <w:t>н</w:t>
            </w:r>
            <w:r w:rsidRPr="00704848">
              <w:rPr>
                <w:rFonts w:ascii="Times New Roman" w:hAnsi="Times New Roman" w:cs="Times New Roman"/>
              </w:rPr>
              <w:t>е разграничена;</w:t>
            </w:r>
          </w:p>
          <w:p w:rsidR="001435E5" w:rsidRPr="00704848" w:rsidRDefault="001435E5" w:rsidP="001435E5">
            <w:pPr>
              <w:pStyle w:val="a3"/>
              <w:rPr>
                <w:rFonts w:ascii="Times New Roman" w:hAnsi="Times New Roman" w:cs="Times New Roman"/>
                <w:iCs/>
              </w:rPr>
            </w:pPr>
            <w:r w:rsidRPr="00704848">
              <w:rPr>
                <w:rFonts w:ascii="Times New Roman" w:hAnsi="Times New Roman" w:cs="Times New Roman"/>
                <w:iCs/>
              </w:rPr>
              <w:t xml:space="preserve">- обеспечение проведения </w:t>
            </w:r>
            <w:r w:rsidRPr="00026CE3">
              <w:rPr>
                <w:rFonts w:ascii="Times New Roman" w:hAnsi="Times New Roman" w:cs="Times New Roman"/>
                <w:iCs/>
              </w:rPr>
              <w:t xml:space="preserve">рыночной оценки  </w:t>
            </w:r>
            <w:r>
              <w:rPr>
                <w:rFonts w:ascii="Times New Roman" w:hAnsi="Times New Roman" w:cs="Times New Roman"/>
                <w:iCs/>
              </w:rPr>
              <w:t>25</w:t>
            </w:r>
            <w:r w:rsidRPr="00704848">
              <w:rPr>
                <w:rFonts w:ascii="Times New Roman" w:hAnsi="Times New Roman" w:cs="Times New Roman"/>
                <w:iCs/>
              </w:rPr>
              <w:t xml:space="preserve"> объектов недвижимости;</w:t>
            </w:r>
          </w:p>
          <w:p w:rsidR="001435E5" w:rsidRPr="00704848" w:rsidRDefault="001435E5" w:rsidP="001435E5">
            <w:pPr>
              <w:pStyle w:val="a3"/>
              <w:rPr>
                <w:rFonts w:ascii="Times New Roman" w:hAnsi="Times New Roman" w:cs="Times New Roman"/>
              </w:rPr>
            </w:pPr>
            <w:r w:rsidRPr="00704848">
              <w:rPr>
                <w:rFonts w:ascii="Times New Roman" w:hAnsi="Times New Roman" w:cs="Times New Roman"/>
              </w:rPr>
              <w:t xml:space="preserve">-обеспечение осуществления государственной регистрации прав  собственности на </w:t>
            </w:r>
            <w:r>
              <w:rPr>
                <w:rFonts w:ascii="Times New Roman" w:hAnsi="Times New Roman" w:cs="Times New Roman"/>
              </w:rPr>
              <w:t>25</w:t>
            </w:r>
            <w:r w:rsidRPr="00704848">
              <w:rPr>
                <w:rFonts w:ascii="Times New Roman" w:hAnsi="Times New Roman" w:cs="Times New Roman"/>
              </w:rPr>
              <w:t xml:space="preserve"> объект</w:t>
            </w:r>
            <w:r>
              <w:rPr>
                <w:rFonts w:ascii="Times New Roman" w:hAnsi="Times New Roman" w:cs="Times New Roman"/>
              </w:rPr>
              <w:t>ов</w:t>
            </w:r>
            <w:r w:rsidRPr="00704848">
              <w:rPr>
                <w:rFonts w:ascii="Times New Roman" w:hAnsi="Times New Roman" w:cs="Times New Roman"/>
              </w:rPr>
              <w:t xml:space="preserve"> недвижимого имущества;</w:t>
            </w:r>
          </w:p>
          <w:p w:rsidR="001435E5" w:rsidRDefault="001435E5" w:rsidP="001435E5">
            <w:pPr>
              <w:pStyle w:val="a3"/>
              <w:rPr>
                <w:rFonts w:ascii="Times New Roman" w:hAnsi="Times New Roman" w:cs="Times New Roman"/>
              </w:rPr>
            </w:pPr>
            <w:r w:rsidRPr="00704848">
              <w:rPr>
                <w:rFonts w:ascii="Times New Roman" w:hAnsi="Times New Roman" w:cs="Times New Roman"/>
              </w:rPr>
              <w:t>-</w:t>
            </w:r>
            <w:r>
              <w:rPr>
                <w:rFonts w:ascii="Times New Roman" w:hAnsi="Times New Roman" w:cs="Times New Roman"/>
              </w:rPr>
              <w:t xml:space="preserve">повышение объема поступлений, зачисляемых в бюджет района по курируемым видам деятельности </w:t>
            </w:r>
            <w:r w:rsidRPr="00704848">
              <w:rPr>
                <w:rFonts w:ascii="Times New Roman" w:hAnsi="Times New Roman" w:cs="Times New Roman"/>
              </w:rPr>
              <w:t xml:space="preserve"> </w:t>
            </w:r>
            <w:r w:rsidRPr="00884D34">
              <w:rPr>
                <w:rFonts w:ascii="Times New Roman" w:hAnsi="Times New Roman" w:cs="Times New Roman"/>
              </w:rPr>
              <w:t>до 1</w:t>
            </w:r>
            <w:r>
              <w:rPr>
                <w:rFonts w:ascii="Times New Roman" w:hAnsi="Times New Roman" w:cs="Times New Roman"/>
              </w:rPr>
              <w:t>5</w:t>
            </w:r>
            <w:r w:rsidRPr="00884D34">
              <w:rPr>
                <w:rFonts w:ascii="Times New Roman" w:hAnsi="Times New Roman" w:cs="Times New Roman"/>
              </w:rPr>
              <w:t>%;</w:t>
            </w:r>
          </w:p>
          <w:p w:rsidR="001435E5" w:rsidRDefault="001435E5" w:rsidP="001435E5">
            <w:pPr>
              <w:pStyle w:val="a3"/>
              <w:rPr>
                <w:rFonts w:ascii="Times New Roman" w:hAnsi="Times New Roman" w:cs="Times New Roman"/>
              </w:rPr>
            </w:pPr>
            <w:r>
              <w:rPr>
                <w:rFonts w:ascii="Times New Roman" w:hAnsi="Times New Roman" w:cs="Times New Roman"/>
              </w:rPr>
              <w:t>-повышение собираемости доходов от арендной платы на конец отчетного года на 15%;</w:t>
            </w:r>
          </w:p>
          <w:p w:rsidR="001435E5" w:rsidRDefault="001435E5" w:rsidP="001435E5">
            <w:pPr>
              <w:pStyle w:val="a3"/>
              <w:rPr>
                <w:rFonts w:ascii="Times New Roman" w:hAnsi="Times New Roman" w:cs="Times New Roman"/>
              </w:rPr>
            </w:pPr>
            <w:r>
              <w:rPr>
                <w:rFonts w:ascii="Times New Roman" w:hAnsi="Times New Roman" w:cs="Times New Roman"/>
              </w:rPr>
              <w:t xml:space="preserve">- количество земельных участков, реализованных на торгах 75 </w:t>
            </w:r>
            <w:proofErr w:type="spellStart"/>
            <w:proofErr w:type="gramStart"/>
            <w:r>
              <w:rPr>
                <w:rFonts w:ascii="Times New Roman" w:hAnsi="Times New Roman" w:cs="Times New Roman"/>
              </w:rPr>
              <w:t>шт</w:t>
            </w:r>
            <w:proofErr w:type="spellEnd"/>
            <w:proofErr w:type="gramEnd"/>
            <w:r w:rsidR="00727ED5">
              <w:rPr>
                <w:rFonts w:ascii="Times New Roman" w:hAnsi="Times New Roman" w:cs="Times New Roman"/>
              </w:rPr>
              <w:t>;</w:t>
            </w:r>
          </w:p>
          <w:p w:rsidR="00FE342B" w:rsidRDefault="00FE342B" w:rsidP="00FE342B">
            <w:pPr>
              <w:pStyle w:val="a3"/>
              <w:rPr>
                <w:rFonts w:ascii="Times New Roman" w:hAnsi="Times New Roman" w:cs="Times New Roman"/>
              </w:rPr>
            </w:pPr>
            <w:r>
              <w:rPr>
                <w:rFonts w:ascii="Times New Roman" w:hAnsi="Times New Roman" w:cs="Times New Roman"/>
              </w:rPr>
              <w:t xml:space="preserve">- получение полиса страхования по каждому гидротехническому сооружению по форме, установленной Постановлением Правительства РФ от 03.11.2011 </w:t>
            </w:r>
          </w:p>
          <w:p w:rsidR="00FE342B" w:rsidRDefault="00FE342B" w:rsidP="00FE342B">
            <w:pPr>
              <w:pStyle w:val="a3"/>
              <w:rPr>
                <w:rFonts w:ascii="Times New Roman" w:hAnsi="Times New Roman" w:cs="Times New Roman"/>
              </w:rPr>
            </w:pPr>
            <w:r>
              <w:rPr>
                <w:rFonts w:ascii="Times New Roman" w:hAnsi="Times New Roman" w:cs="Times New Roman"/>
              </w:rPr>
              <w:t xml:space="preserve">№ 916; </w:t>
            </w:r>
          </w:p>
          <w:p w:rsidR="006B5A89" w:rsidRPr="00727ED5" w:rsidRDefault="006B5A89" w:rsidP="00FE342B">
            <w:pPr>
              <w:pStyle w:val="a3"/>
              <w:rPr>
                <w:rFonts w:ascii="Times New Roman" w:hAnsi="Times New Roman" w:cs="Times New Roman"/>
              </w:rPr>
            </w:pPr>
            <w:r>
              <w:rPr>
                <w:rFonts w:ascii="Times New Roman" w:hAnsi="Times New Roman" w:cs="Times New Roman"/>
              </w:rPr>
              <w:t>- у</w:t>
            </w:r>
            <w:r w:rsidRPr="006B5A89">
              <w:rPr>
                <w:rFonts w:ascii="Times New Roman" w:hAnsi="Times New Roman" w:cs="Times New Roman"/>
              </w:rPr>
              <w:t xml:space="preserve">величение уставного фонда </w:t>
            </w:r>
            <w:r w:rsidRPr="00727ED5">
              <w:rPr>
                <w:rFonts w:ascii="Times New Roman" w:hAnsi="Times New Roman" w:cs="Times New Roman"/>
              </w:rPr>
              <w:t xml:space="preserve">Муниципального унитарного производственного предприятия жилищно-коммунального хозяйства </w:t>
            </w:r>
            <w:proofErr w:type="spellStart"/>
            <w:r w:rsidRPr="00727ED5">
              <w:rPr>
                <w:rFonts w:ascii="Times New Roman" w:hAnsi="Times New Roman" w:cs="Times New Roman"/>
              </w:rPr>
              <w:t>Похвистневского</w:t>
            </w:r>
            <w:proofErr w:type="spellEnd"/>
            <w:r w:rsidRPr="00727ED5">
              <w:rPr>
                <w:rFonts w:ascii="Times New Roman" w:hAnsi="Times New Roman" w:cs="Times New Roman"/>
              </w:rPr>
              <w:t xml:space="preserve"> района</w:t>
            </w:r>
          </w:p>
          <w:p w:rsidR="006B5A89" w:rsidRPr="006B5A89" w:rsidRDefault="006B5A89" w:rsidP="001435E5">
            <w:pPr>
              <w:pStyle w:val="a3"/>
              <w:rPr>
                <w:rFonts w:ascii="Times New Roman" w:hAnsi="Times New Roman" w:cs="Times New Roman"/>
              </w:rPr>
            </w:pPr>
            <w:r w:rsidRPr="006B5A89">
              <w:rPr>
                <w:rFonts w:ascii="Times New Roman" w:hAnsi="Times New Roman" w:cs="Times New Roman"/>
              </w:rPr>
              <w:t>в целях повышения финансовой устойчивости унитарного предприятия и недопущения неплатежеспособности, укрепления материально-технической базы предприятия</w:t>
            </w:r>
            <w:r>
              <w:rPr>
                <w:rFonts w:ascii="Times New Roman" w:hAnsi="Times New Roman" w:cs="Times New Roman"/>
              </w:rPr>
              <w:t>.</w:t>
            </w:r>
          </w:p>
          <w:p w:rsidR="00366914" w:rsidRPr="00366914" w:rsidRDefault="00366914" w:rsidP="00366914">
            <w:pPr>
              <w:jc w:val="both"/>
              <w:rPr>
                <w:rFonts w:ascii="Times New Roman" w:hAnsi="Times New Roman" w:cs="Times New Roman"/>
              </w:rPr>
            </w:pPr>
            <w:proofErr w:type="gramStart"/>
            <w:r w:rsidRPr="00366914">
              <w:rPr>
                <w:rFonts w:ascii="Times New Roman" w:hAnsi="Times New Roman" w:cs="Times New Roman"/>
              </w:rPr>
              <w:t xml:space="preserve">- </w:t>
            </w:r>
            <w:r>
              <w:rPr>
                <w:rFonts w:ascii="Times New Roman" w:hAnsi="Times New Roman" w:cs="Times New Roman"/>
              </w:rPr>
              <w:t xml:space="preserve">получение </w:t>
            </w:r>
            <w:r w:rsidRPr="00366914">
              <w:rPr>
                <w:rFonts w:ascii="Times New Roman" w:hAnsi="Times New Roman" w:cs="Times New Roman"/>
              </w:rPr>
              <w:t>выполнени</w:t>
            </w:r>
            <w:r>
              <w:rPr>
                <w:rFonts w:ascii="Times New Roman" w:hAnsi="Times New Roman" w:cs="Times New Roman"/>
              </w:rPr>
              <w:t>я</w:t>
            </w:r>
            <w:r w:rsidRPr="00366914">
              <w:rPr>
                <w:rFonts w:ascii="Times New Roman" w:hAnsi="Times New Roman" w:cs="Times New Roman"/>
              </w:rPr>
              <w:t xml:space="preserve"> расчета вероятного вреда, который может быть причинен жизни, здоровью физических лиц, имуществу физических и юридических лиц в результате аварии гидротехнического сооружения</w:t>
            </w:r>
            <w:r>
              <w:rPr>
                <w:rFonts w:ascii="Times New Roman" w:hAnsi="Times New Roman" w:cs="Times New Roman"/>
              </w:rPr>
              <w:t xml:space="preserve"> (соблюдение требования статьи 9, 16 Федерального Закона от 21.07.1997 № 117-ФЗ «О безопасности гидротехнических сооружений»</w:t>
            </w:r>
            <w:r w:rsidRPr="00366914">
              <w:rPr>
                <w:rFonts w:ascii="Times New Roman" w:hAnsi="Times New Roman" w:cs="Times New Roman"/>
              </w:rPr>
              <w:t>.</w:t>
            </w:r>
            <w:proofErr w:type="gramEnd"/>
          </w:p>
          <w:p w:rsidR="00025B4D" w:rsidRPr="0098599C" w:rsidRDefault="00025B4D" w:rsidP="0098599C">
            <w:pPr>
              <w:jc w:val="both"/>
              <w:rPr>
                <w:rFonts w:ascii="Times New Roman" w:hAnsi="Times New Roman" w:cs="Times New Roman"/>
              </w:rPr>
            </w:pPr>
          </w:p>
        </w:tc>
      </w:tr>
    </w:tbl>
    <w:p w:rsidR="00CC25B6" w:rsidRDefault="00CC25B6" w:rsidP="00331EF7">
      <w:pPr>
        <w:pStyle w:val="a3"/>
        <w:jc w:val="center"/>
        <w:rPr>
          <w:rFonts w:ascii="Times New Roman" w:hAnsi="Times New Roman" w:cs="Times New Roman"/>
        </w:rPr>
      </w:pPr>
    </w:p>
    <w:p w:rsidR="0037393E" w:rsidRPr="00F6569C" w:rsidRDefault="0037393E" w:rsidP="0037393E">
      <w:pPr>
        <w:pStyle w:val="a3"/>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AB2644" w:rsidRDefault="00AB2644" w:rsidP="006270B1">
      <w:pPr>
        <w:pStyle w:val="a3"/>
        <w:rPr>
          <w:rFonts w:ascii="Times New Roman" w:hAnsi="Times New Roman" w:cs="Times New Roman"/>
        </w:rPr>
      </w:pPr>
    </w:p>
    <w:p w:rsidR="00C049F8" w:rsidRDefault="00AB2644" w:rsidP="006270B1">
      <w:pPr>
        <w:pStyle w:val="a3"/>
        <w:rPr>
          <w:rFonts w:ascii="Times New Roman" w:hAnsi="Times New Roman" w:cs="Times New Roman"/>
        </w:rPr>
      </w:pPr>
      <w:r>
        <w:rPr>
          <w:rFonts w:ascii="Times New Roman" w:hAnsi="Times New Roman" w:cs="Times New Roman"/>
        </w:rPr>
        <w:lastRenderedPageBreak/>
        <w:t xml:space="preserve">                                                                                                                                                                         </w:t>
      </w:r>
      <w:r w:rsidR="00C049F8">
        <w:rPr>
          <w:rFonts w:ascii="Times New Roman" w:hAnsi="Times New Roman" w:cs="Times New Roman"/>
        </w:rPr>
        <w:t>Приложение  3</w:t>
      </w:r>
    </w:p>
    <w:p w:rsidR="00C049F8" w:rsidRDefault="00C049F8" w:rsidP="00C049F8">
      <w:pPr>
        <w:pStyle w:val="a3"/>
        <w:jc w:val="right"/>
        <w:rPr>
          <w:rFonts w:ascii="Times New Roman" w:hAnsi="Times New Roman" w:cs="Times New Roman"/>
        </w:rPr>
      </w:pPr>
      <w:r>
        <w:rPr>
          <w:rFonts w:ascii="Times New Roman" w:hAnsi="Times New Roman" w:cs="Times New Roman"/>
        </w:rPr>
        <w:t xml:space="preserve">к  Постановлению Администрации </w:t>
      </w:r>
      <w:proofErr w:type="gramStart"/>
      <w:r>
        <w:rPr>
          <w:rFonts w:ascii="Times New Roman" w:hAnsi="Times New Roman" w:cs="Times New Roman"/>
        </w:rPr>
        <w:t>муниципального</w:t>
      </w:r>
      <w:proofErr w:type="gramEnd"/>
    </w:p>
    <w:p w:rsidR="00C049F8" w:rsidRDefault="00C049F8" w:rsidP="00C049F8">
      <w:pPr>
        <w:pStyle w:val="a3"/>
        <w:jc w:val="right"/>
        <w:rPr>
          <w:rFonts w:ascii="Times New Roman" w:hAnsi="Times New Roman" w:cs="Times New Roman"/>
        </w:rPr>
      </w:pPr>
      <w:r>
        <w:rPr>
          <w:rFonts w:ascii="Times New Roman" w:hAnsi="Times New Roman" w:cs="Times New Roman"/>
        </w:rPr>
        <w:t xml:space="preserve">района </w:t>
      </w:r>
      <w:proofErr w:type="spellStart"/>
      <w:r>
        <w:rPr>
          <w:rFonts w:ascii="Times New Roman" w:hAnsi="Times New Roman" w:cs="Times New Roman"/>
        </w:rPr>
        <w:t>Похвистневский</w:t>
      </w:r>
      <w:proofErr w:type="spellEnd"/>
      <w:r>
        <w:rPr>
          <w:rFonts w:ascii="Times New Roman" w:hAnsi="Times New Roman" w:cs="Times New Roman"/>
        </w:rPr>
        <w:t xml:space="preserve"> от </w:t>
      </w:r>
      <w:r w:rsidR="00654D1D">
        <w:rPr>
          <w:rFonts w:ascii="Times New Roman" w:hAnsi="Times New Roman" w:cs="Times New Roman"/>
        </w:rPr>
        <w:t>21.12.2015</w:t>
      </w:r>
      <w:r>
        <w:rPr>
          <w:rFonts w:ascii="Times New Roman" w:hAnsi="Times New Roman" w:cs="Times New Roman"/>
        </w:rPr>
        <w:t xml:space="preserve"> №</w:t>
      </w:r>
      <w:r w:rsidR="00654D1D">
        <w:rPr>
          <w:rFonts w:ascii="Times New Roman" w:hAnsi="Times New Roman" w:cs="Times New Roman"/>
        </w:rPr>
        <w:t>1162</w:t>
      </w:r>
    </w:p>
    <w:p w:rsidR="00D24367" w:rsidRDefault="00D24367" w:rsidP="00C049F8">
      <w:pPr>
        <w:pStyle w:val="a3"/>
        <w:jc w:val="right"/>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D24367" w:rsidRDefault="00D24367" w:rsidP="0037393E">
      <w:pPr>
        <w:pStyle w:val="a3"/>
        <w:jc w:val="center"/>
        <w:rPr>
          <w:rFonts w:ascii="Times New Roman" w:hAnsi="Times New Roman" w:cs="Times New Roman"/>
        </w:rPr>
      </w:pPr>
    </w:p>
    <w:p w:rsidR="00331EF7" w:rsidRPr="00331EF7" w:rsidRDefault="00331EF7" w:rsidP="00AE17C0">
      <w:pPr>
        <w:pStyle w:val="a3"/>
        <w:jc w:val="center"/>
        <w:rPr>
          <w:rFonts w:ascii="Times New Roman" w:hAnsi="Times New Roman" w:cs="Times New Roman"/>
        </w:rPr>
      </w:pPr>
      <w:r w:rsidRPr="00331EF7">
        <w:rPr>
          <w:rFonts w:ascii="Times New Roman" w:hAnsi="Times New Roman" w:cs="Times New Roman"/>
        </w:rPr>
        <w:t>ПАСПОРТ</w:t>
      </w:r>
    </w:p>
    <w:p w:rsidR="00331EF7" w:rsidRDefault="00331EF7" w:rsidP="00331EF7">
      <w:pPr>
        <w:pStyle w:val="a3"/>
        <w:jc w:val="center"/>
        <w:rPr>
          <w:rFonts w:ascii="Times New Roman" w:hAnsi="Times New Roman" w:cs="Times New Roman"/>
        </w:rPr>
      </w:pPr>
      <w:r w:rsidRPr="00331EF7">
        <w:rPr>
          <w:rFonts w:ascii="Times New Roman" w:hAnsi="Times New Roman" w:cs="Times New Roman"/>
        </w:rPr>
        <w:t>Подпрограммы</w:t>
      </w:r>
      <w:r w:rsidR="00346551">
        <w:rPr>
          <w:rFonts w:ascii="Times New Roman" w:hAnsi="Times New Roman" w:cs="Times New Roman"/>
        </w:rPr>
        <w:t xml:space="preserve"> </w:t>
      </w:r>
      <w:r w:rsidR="00346551">
        <w:rPr>
          <w:rFonts w:ascii="Times New Roman" w:hAnsi="Times New Roman" w:cs="Times New Roman"/>
          <w:lang w:val="en-US"/>
        </w:rPr>
        <w:t>II</w:t>
      </w:r>
      <w:r>
        <w:rPr>
          <w:rFonts w:ascii="Times New Roman" w:hAnsi="Times New Roman" w:cs="Times New Roman"/>
        </w:rPr>
        <w:t xml:space="preserve"> «Содержание Комитета по управлению </w:t>
      </w:r>
      <w:proofErr w:type="gramStart"/>
      <w:r>
        <w:rPr>
          <w:rFonts w:ascii="Times New Roman" w:hAnsi="Times New Roman" w:cs="Times New Roman"/>
        </w:rPr>
        <w:t>муниципальным</w:t>
      </w:r>
      <w:proofErr w:type="gramEnd"/>
    </w:p>
    <w:p w:rsidR="00331EF7" w:rsidRDefault="00331EF7" w:rsidP="00331EF7">
      <w:pPr>
        <w:pStyle w:val="a3"/>
        <w:jc w:val="center"/>
        <w:rPr>
          <w:rFonts w:ascii="Times New Roman" w:hAnsi="Times New Roman" w:cs="Times New Roman"/>
        </w:rPr>
      </w:pPr>
      <w:r>
        <w:rPr>
          <w:rFonts w:ascii="Times New Roman" w:hAnsi="Times New Roman" w:cs="Times New Roman"/>
        </w:rPr>
        <w:t xml:space="preserve">имуществом Администрации муниципального района </w:t>
      </w:r>
      <w:proofErr w:type="spellStart"/>
      <w:r>
        <w:rPr>
          <w:rFonts w:ascii="Times New Roman" w:hAnsi="Times New Roman" w:cs="Times New Roman"/>
        </w:rPr>
        <w:t>Похвистневский</w:t>
      </w:r>
      <w:proofErr w:type="spellEnd"/>
      <w:r>
        <w:rPr>
          <w:rFonts w:ascii="Times New Roman" w:hAnsi="Times New Roman" w:cs="Times New Roman"/>
        </w:rPr>
        <w:t xml:space="preserve"> Самарской области» </w:t>
      </w:r>
    </w:p>
    <w:p w:rsidR="00BD3C36" w:rsidRPr="00331EF7" w:rsidRDefault="00BD3C36" w:rsidP="00331EF7">
      <w:pPr>
        <w:pStyle w:val="a3"/>
        <w:jc w:val="center"/>
        <w:rPr>
          <w:rFonts w:ascii="Times New Roman" w:hAnsi="Times New Roman" w:cs="Times New Roman"/>
        </w:rPr>
      </w:pPr>
    </w:p>
    <w:tbl>
      <w:tblPr>
        <w:tblStyle w:val="a4"/>
        <w:tblW w:w="11259" w:type="dxa"/>
        <w:tblLook w:val="04A0" w:firstRow="1" w:lastRow="0" w:firstColumn="1" w:lastColumn="0" w:noHBand="0" w:noVBand="1"/>
      </w:tblPr>
      <w:tblGrid>
        <w:gridCol w:w="3605"/>
        <w:gridCol w:w="7654"/>
      </w:tblGrid>
      <w:tr w:rsidR="00331EF7" w:rsidTr="00CE16F6">
        <w:tc>
          <w:tcPr>
            <w:tcW w:w="3605" w:type="dxa"/>
          </w:tcPr>
          <w:p w:rsidR="00331EF7" w:rsidRPr="00CE16F6" w:rsidRDefault="00331EF7" w:rsidP="00EB058E">
            <w:pPr>
              <w:rPr>
                <w:rFonts w:ascii="Times New Roman" w:hAnsi="Times New Roman" w:cs="Times New Roman"/>
                <w:lang w:val="en-US"/>
              </w:rPr>
            </w:pPr>
            <w:r>
              <w:rPr>
                <w:rFonts w:ascii="Times New Roman" w:hAnsi="Times New Roman" w:cs="Times New Roman"/>
              </w:rPr>
              <w:t xml:space="preserve">Наименование </w:t>
            </w:r>
            <w:r w:rsidR="00C944E2">
              <w:rPr>
                <w:rFonts w:ascii="Times New Roman" w:hAnsi="Times New Roman" w:cs="Times New Roman"/>
              </w:rPr>
              <w:t>Подп</w:t>
            </w:r>
            <w:r>
              <w:rPr>
                <w:rFonts w:ascii="Times New Roman" w:hAnsi="Times New Roman" w:cs="Times New Roman"/>
              </w:rPr>
              <w:t>рограммы</w:t>
            </w:r>
            <w:r w:rsidR="00CE16F6">
              <w:rPr>
                <w:rFonts w:ascii="Times New Roman" w:hAnsi="Times New Roman" w:cs="Times New Roman"/>
                <w:lang w:val="en-US"/>
              </w:rPr>
              <w:t xml:space="preserve"> II</w:t>
            </w:r>
          </w:p>
          <w:p w:rsidR="00331EF7" w:rsidRDefault="00331EF7" w:rsidP="00EB058E">
            <w:pPr>
              <w:jc w:val="right"/>
              <w:rPr>
                <w:rFonts w:ascii="Times New Roman" w:hAnsi="Times New Roman" w:cs="Times New Roman"/>
              </w:rPr>
            </w:pPr>
          </w:p>
        </w:tc>
        <w:tc>
          <w:tcPr>
            <w:tcW w:w="7654" w:type="dxa"/>
          </w:tcPr>
          <w:p w:rsidR="00331EF7" w:rsidRDefault="00AE17C0" w:rsidP="00EB058E">
            <w:pPr>
              <w:rPr>
                <w:rFonts w:ascii="Times New Roman" w:hAnsi="Times New Roman" w:cs="Times New Roman"/>
              </w:rPr>
            </w:pPr>
            <w:r>
              <w:rPr>
                <w:rFonts w:ascii="Times New Roman" w:hAnsi="Times New Roman" w:cs="Times New Roman"/>
              </w:rPr>
              <w:t xml:space="preserve">   </w:t>
            </w:r>
            <w:r w:rsidR="00C944E2">
              <w:rPr>
                <w:rFonts w:ascii="Times New Roman" w:hAnsi="Times New Roman" w:cs="Times New Roman"/>
              </w:rPr>
              <w:t xml:space="preserve">«Содержание Комитета по управлению муниципальным имуществом Администрации муниципального района </w:t>
            </w:r>
            <w:proofErr w:type="spellStart"/>
            <w:r w:rsidR="00C944E2">
              <w:rPr>
                <w:rFonts w:ascii="Times New Roman" w:hAnsi="Times New Roman" w:cs="Times New Roman"/>
              </w:rPr>
              <w:t>Похвистневский</w:t>
            </w:r>
            <w:proofErr w:type="spellEnd"/>
            <w:r w:rsidR="00C944E2">
              <w:rPr>
                <w:rFonts w:ascii="Times New Roman" w:hAnsi="Times New Roman" w:cs="Times New Roman"/>
              </w:rPr>
              <w:t xml:space="preserve"> Самарской области»</w:t>
            </w:r>
          </w:p>
        </w:tc>
      </w:tr>
      <w:tr w:rsidR="00331EF7" w:rsidTr="00CE16F6">
        <w:tc>
          <w:tcPr>
            <w:tcW w:w="3605" w:type="dxa"/>
          </w:tcPr>
          <w:p w:rsidR="00331EF7" w:rsidRPr="00CE16F6" w:rsidRDefault="00331EF7" w:rsidP="00932883">
            <w:pPr>
              <w:rPr>
                <w:rFonts w:ascii="Times New Roman" w:hAnsi="Times New Roman" w:cs="Times New Roman"/>
                <w:lang w:val="en-US"/>
              </w:rPr>
            </w:pPr>
            <w:r>
              <w:rPr>
                <w:rFonts w:ascii="Times New Roman" w:hAnsi="Times New Roman" w:cs="Times New Roman"/>
              </w:rPr>
              <w:t>Цел</w:t>
            </w:r>
            <w:r w:rsidR="00932883">
              <w:rPr>
                <w:rFonts w:ascii="Times New Roman" w:hAnsi="Times New Roman" w:cs="Times New Roman"/>
              </w:rPr>
              <w:t>ь</w:t>
            </w:r>
            <w:r>
              <w:rPr>
                <w:rFonts w:ascii="Times New Roman" w:hAnsi="Times New Roman" w:cs="Times New Roman"/>
              </w:rPr>
              <w:t xml:space="preserve"> </w:t>
            </w:r>
            <w:r w:rsidR="00932883">
              <w:rPr>
                <w:rFonts w:ascii="Times New Roman" w:hAnsi="Times New Roman" w:cs="Times New Roman"/>
              </w:rPr>
              <w:t>Подп</w:t>
            </w:r>
            <w:r>
              <w:rPr>
                <w:rFonts w:ascii="Times New Roman" w:hAnsi="Times New Roman" w:cs="Times New Roman"/>
              </w:rPr>
              <w:t>рограммы</w:t>
            </w:r>
            <w:r w:rsidR="00CE16F6">
              <w:rPr>
                <w:rFonts w:ascii="Times New Roman" w:hAnsi="Times New Roman" w:cs="Times New Roman"/>
                <w:lang w:val="en-US"/>
              </w:rPr>
              <w:t xml:space="preserve"> II</w:t>
            </w:r>
          </w:p>
        </w:tc>
        <w:tc>
          <w:tcPr>
            <w:tcW w:w="7654" w:type="dxa"/>
          </w:tcPr>
          <w:p w:rsidR="00331EF7" w:rsidRDefault="00331EF7" w:rsidP="00932883">
            <w:pPr>
              <w:rPr>
                <w:rFonts w:ascii="Times New Roman" w:hAnsi="Times New Roman" w:cs="Times New Roman"/>
              </w:rPr>
            </w:pPr>
            <w:r>
              <w:rPr>
                <w:rFonts w:ascii="Times New Roman" w:hAnsi="Times New Roman" w:cs="Times New Roman"/>
              </w:rPr>
              <w:t xml:space="preserve"> </w:t>
            </w:r>
            <w:r w:rsidR="00AE17C0">
              <w:rPr>
                <w:rFonts w:ascii="Times New Roman" w:hAnsi="Times New Roman" w:cs="Times New Roman"/>
              </w:rPr>
              <w:t xml:space="preserve">   </w:t>
            </w:r>
            <w:r w:rsidR="00932883">
              <w:rPr>
                <w:rFonts w:ascii="Times New Roman" w:hAnsi="Times New Roman" w:cs="Times New Roman"/>
              </w:rPr>
              <w:t xml:space="preserve">Обеспечение деятельности Комитета по управлению муниципальным имуществом Администрации муниципального района </w:t>
            </w:r>
            <w:proofErr w:type="spellStart"/>
            <w:r w:rsidR="00932883">
              <w:rPr>
                <w:rFonts w:ascii="Times New Roman" w:hAnsi="Times New Roman" w:cs="Times New Roman"/>
              </w:rPr>
              <w:t>Похвистневский</w:t>
            </w:r>
            <w:proofErr w:type="spellEnd"/>
            <w:r w:rsidR="00932883">
              <w:rPr>
                <w:rFonts w:ascii="Times New Roman" w:hAnsi="Times New Roman" w:cs="Times New Roman"/>
              </w:rPr>
              <w:t xml:space="preserve"> Самарской области</w:t>
            </w:r>
          </w:p>
        </w:tc>
      </w:tr>
      <w:tr w:rsidR="00331EF7" w:rsidRPr="009E5926" w:rsidTr="00CE16F6">
        <w:tc>
          <w:tcPr>
            <w:tcW w:w="3605" w:type="dxa"/>
          </w:tcPr>
          <w:p w:rsidR="00331EF7" w:rsidRPr="00CE16F6" w:rsidRDefault="00331EF7" w:rsidP="00AC1CC2">
            <w:pPr>
              <w:rPr>
                <w:rFonts w:ascii="Times New Roman" w:hAnsi="Times New Roman" w:cs="Times New Roman"/>
                <w:lang w:val="en-US"/>
              </w:rPr>
            </w:pPr>
            <w:r>
              <w:rPr>
                <w:rFonts w:ascii="Times New Roman" w:hAnsi="Times New Roman" w:cs="Times New Roman"/>
              </w:rPr>
              <w:t xml:space="preserve">Задачи </w:t>
            </w:r>
            <w:r w:rsidR="00AC1CC2">
              <w:rPr>
                <w:rFonts w:ascii="Times New Roman" w:hAnsi="Times New Roman" w:cs="Times New Roman"/>
              </w:rPr>
              <w:t>П</w:t>
            </w:r>
            <w:r w:rsidR="00C56E80">
              <w:rPr>
                <w:rFonts w:ascii="Times New Roman" w:hAnsi="Times New Roman" w:cs="Times New Roman"/>
              </w:rPr>
              <w:t>одп</w:t>
            </w:r>
            <w:r>
              <w:rPr>
                <w:rFonts w:ascii="Times New Roman" w:hAnsi="Times New Roman" w:cs="Times New Roman"/>
              </w:rPr>
              <w:t>рограммы</w:t>
            </w:r>
            <w:r w:rsidR="00CE16F6">
              <w:rPr>
                <w:rFonts w:ascii="Times New Roman" w:hAnsi="Times New Roman" w:cs="Times New Roman"/>
                <w:lang w:val="en-US"/>
              </w:rPr>
              <w:t xml:space="preserve"> II</w:t>
            </w:r>
          </w:p>
        </w:tc>
        <w:tc>
          <w:tcPr>
            <w:tcW w:w="7654" w:type="dxa"/>
          </w:tcPr>
          <w:p w:rsidR="00C56E80" w:rsidRDefault="00AE17C0" w:rsidP="00C56E80">
            <w:pPr>
              <w:rPr>
                <w:rFonts w:ascii="Times New Roman" w:hAnsi="Times New Roman" w:cs="Times New Roman"/>
              </w:rPr>
            </w:pPr>
            <w:r>
              <w:rPr>
                <w:rFonts w:ascii="Times New Roman" w:hAnsi="Times New Roman" w:cs="Times New Roman"/>
              </w:rPr>
              <w:t xml:space="preserve">   </w:t>
            </w:r>
            <w:r w:rsidR="00C56E80">
              <w:rPr>
                <w:rFonts w:ascii="Times New Roman" w:hAnsi="Times New Roman" w:cs="Times New Roman"/>
              </w:rPr>
              <w:t xml:space="preserve">Повышение качества и эффективности муниципальных услуг </w:t>
            </w:r>
            <w:r w:rsidR="00FE071E">
              <w:rPr>
                <w:rFonts w:ascii="Times New Roman" w:hAnsi="Times New Roman" w:cs="Times New Roman"/>
              </w:rPr>
              <w:t>в</w:t>
            </w:r>
            <w:r w:rsidR="00C56E80">
              <w:rPr>
                <w:rFonts w:ascii="Times New Roman" w:hAnsi="Times New Roman" w:cs="Times New Roman"/>
              </w:rPr>
              <w:t xml:space="preserve"> системе управления муниципальным имуществом.</w:t>
            </w:r>
          </w:p>
          <w:p w:rsidR="00FB3B70" w:rsidRDefault="00AE17C0" w:rsidP="00C56E80">
            <w:pPr>
              <w:rPr>
                <w:rFonts w:ascii="Times New Roman" w:hAnsi="Times New Roman" w:cs="Times New Roman"/>
              </w:rPr>
            </w:pPr>
            <w:r>
              <w:rPr>
                <w:rFonts w:ascii="Times New Roman" w:hAnsi="Times New Roman" w:cs="Times New Roman"/>
              </w:rPr>
              <w:t xml:space="preserve">   </w:t>
            </w:r>
            <w:r w:rsidR="00FB3B70">
              <w:rPr>
                <w:rFonts w:ascii="Times New Roman" w:hAnsi="Times New Roman" w:cs="Times New Roman"/>
              </w:rPr>
              <w:t>Создание системы информационного сопровождения муниципальной программы.</w:t>
            </w:r>
          </w:p>
          <w:p w:rsidR="00331EF7" w:rsidRPr="009E5926" w:rsidRDefault="00AE17C0" w:rsidP="00FF681C">
            <w:pPr>
              <w:rPr>
                <w:rFonts w:ascii="Times New Roman" w:hAnsi="Times New Roman" w:cs="Times New Roman"/>
              </w:rPr>
            </w:pPr>
            <w:r>
              <w:rPr>
                <w:rFonts w:ascii="Times New Roman" w:hAnsi="Times New Roman" w:cs="Times New Roman"/>
              </w:rPr>
              <w:t xml:space="preserve">   </w:t>
            </w:r>
            <w:r w:rsidR="00FF681C">
              <w:rPr>
                <w:rFonts w:ascii="Times New Roman" w:hAnsi="Times New Roman" w:cs="Times New Roman"/>
              </w:rPr>
              <w:t xml:space="preserve">Обеспечение деятельности </w:t>
            </w:r>
            <w:r w:rsidR="00331EF7">
              <w:rPr>
                <w:rFonts w:ascii="Times New Roman" w:hAnsi="Times New Roman" w:cs="Times New Roman"/>
              </w:rPr>
              <w:t xml:space="preserve"> </w:t>
            </w:r>
            <w:r w:rsidR="00FF681C">
              <w:rPr>
                <w:rFonts w:ascii="Times New Roman" w:hAnsi="Times New Roman" w:cs="Times New Roman"/>
              </w:rPr>
              <w:t xml:space="preserve">Комитета по управлению муниципальным имуществом Администрации муниципального района </w:t>
            </w:r>
            <w:proofErr w:type="spellStart"/>
            <w:r w:rsidR="00FF681C">
              <w:rPr>
                <w:rFonts w:ascii="Times New Roman" w:hAnsi="Times New Roman" w:cs="Times New Roman"/>
              </w:rPr>
              <w:t>Похвистневский</w:t>
            </w:r>
            <w:proofErr w:type="spellEnd"/>
            <w:r w:rsidR="00FF681C">
              <w:rPr>
                <w:rFonts w:ascii="Times New Roman" w:hAnsi="Times New Roman" w:cs="Times New Roman"/>
              </w:rPr>
              <w:t xml:space="preserve"> Самарской области.</w:t>
            </w:r>
          </w:p>
        </w:tc>
      </w:tr>
      <w:tr w:rsidR="00331EF7" w:rsidTr="00CE16F6">
        <w:tc>
          <w:tcPr>
            <w:tcW w:w="3605" w:type="dxa"/>
          </w:tcPr>
          <w:p w:rsidR="00331EF7" w:rsidRPr="00CE16F6" w:rsidRDefault="00331EF7" w:rsidP="00CC25B6">
            <w:pPr>
              <w:rPr>
                <w:rFonts w:ascii="Times New Roman" w:hAnsi="Times New Roman" w:cs="Times New Roman"/>
              </w:rPr>
            </w:pPr>
            <w:r>
              <w:rPr>
                <w:rFonts w:ascii="Times New Roman" w:hAnsi="Times New Roman" w:cs="Times New Roman"/>
              </w:rPr>
              <w:t xml:space="preserve">Этапы и сроки реализации </w:t>
            </w:r>
            <w:r w:rsidR="00CC25B6">
              <w:rPr>
                <w:rFonts w:ascii="Times New Roman" w:hAnsi="Times New Roman" w:cs="Times New Roman"/>
              </w:rPr>
              <w:t>Подп</w:t>
            </w:r>
            <w:r>
              <w:rPr>
                <w:rFonts w:ascii="Times New Roman" w:hAnsi="Times New Roman" w:cs="Times New Roman"/>
              </w:rPr>
              <w:t>рограммы</w:t>
            </w:r>
            <w:r w:rsidR="00CE16F6" w:rsidRPr="00CE16F6">
              <w:rPr>
                <w:rFonts w:ascii="Times New Roman" w:hAnsi="Times New Roman" w:cs="Times New Roman"/>
              </w:rPr>
              <w:t xml:space="preserve"> </w:t>
            </w:r>
            <w:r w:rsidR="00CE16F6">
              <w:rPr>
                <w:rFonts w:ascii="Times New Roman" w:hAnsi="Times New Roman" w:cs="Times New Roman"/>
                <w:lang w:val="en-US"/>
              </w:rPr>
              <w:t>II</w:t>
            </w:r>
          </w:p>
        </w:tc>
        <w:tc>
          <w:tcPr>
            <w:tcW w:w="7654" w:type="dxa"/>
          </w:tcPr>
          <w:p w:rsidR="00331EF7" w:rsidRDefault="00AE17C0" w:rsidP="00CC25B6">
            <w:pPr>
              <w:rPr>
                <w:rFonts w:ascii="Times New Roman" w:hAnsi="Times New Roman" w:cs="Times New Roman"/>
              </w:rPr>
            </w:pPr>
            <w:r>
              <w:rPr>
                <w:rFonts w:ascii="Times New Roman" w:hAnsi="Times New Roman" w:cs="Times New Roman"/>
              </w:rPr>
              <w:t xml:space="preserve">   </w:t>
            </w:r>
            <w:r w:rsidR="00CC25B6">
              <w:rPr>
                <w:rFonts w:ascii="Times New Roman" w:hAnsi="Times New Roman" w:cs="Times New Roman"/>
              </w:rPr>
              <w:t>Подп</w:t>
            </w:r>
            <w:r w:rsidR="00331EF7">
              <w:rPr>
                <w:rFonts w:ascii="Times New Roman" w:hAnsi="Times New Roman" w:cs="Times New Roman"/>
              </w:rPr>
              <w:t>рограмма реализуется в один этап. Срок реализации:  2015-2019 годы.</w:t>
            </w:r>
          </w:p>
        </w:tc>
      </w:tr>
      <w:tr w:rsidR="00331EF7" w:rsidTr="00CE16F6">
        <w:tc>
          <w:tcPr>
            <w:tcW w:w="3605" w:type="dxa"/>
          </w:tcPr>
          <w:p w:rsidR="00331EF7" w:rsidRPr="00CE16F6" w:rsidRDefault="00331EF7" w:rsidP="00EB058E">
            <w:pPr>
              <w:rPr>
                <w:rFonts w:ascii="Times New Roman" w:hAnsi="Times New Roman" w:cs="Times New Roman"/>
              </w:rPr>
            </w:pPr>
            <w:r>
              <w:rPr>
                <w:rFonts w:ascii="Times New Roman" w:hAnsi="Times New Roman" w:cs="Times New Roman"/>
              </w:rPr>
              <w:t>Объемы и источники финансирования Подпрограммы</w:t>
            </w:r>
            <w:r w:rsidR="00CE16F6" w:rsidRPr="00CE16F6">
              <w:rPr>
                <w:rFonts w:ascii="Times New Roman" w:hAnsi="Times New Roman" w:cs="Times New Roman"/>
              </w:rPr>
              <w:t xml:space="preserve"> </w:t>
            </w:r>
            <w:r w:rsidR="00CE16F6">
              <w:rPr>
                <w:rFonts w:ascii="Times New Roman" w:hAnsi="Times New Roman" w:cs="Times New Roman"/>
                <w:lang w:val="en-US"/>
              </w:rPr>
              <w:t>II</w:t>
            </w:r>
          </w:p>
        </w:tc>
        <w:tc>
          <w:tcPr>
            <w:tcW w:w="7654" w:type="dxa"/>
          </w:tcPr>
          <w:p w:rsidR="00331EF7" w:rsidRDefault="00AE17C0" w:rsidP="00EB058E">
            <w:pPr>
              <w:rPr>
                <w:rFonts w:ascii="Times New Roman" w:hAnsi="Times New Roman" w:cs="Times New Roman"/>
              </w:rPr>
            </w:pPr>
            <w:r>
              <w:rPr>
                <w:rFonts w:ascii="Times New Roman" w:hAnsi="Times New Roman" w:cs="Times New Roman"/>
              </w:rPr>
              <w:t xml:space="preserve">   </w:t>
            </w:r>
            <w:r w:rsidR="00331EF7">
              <w:rPr>
                <w:rFonts w:ascii="Times New Roman" w:hAnsi="Times New Roman" w:cs="Times New Roman"/>
              </w:rPr>
              <w:t>Финансирование Подпрограммы осуществляется за счет средств  бюджета муниципального района</w:t>
            </w:r>
            <w:r w:rsidR="00AB187C">
              <w:rPr>
                <w:rFonts w:ascii="Times New Roman" w:hAnsi="Times New Roman" w:cs="Times New Roman"/>
              </w:rPr>
              <w:t xml:space="preserve"> </w:t>
            </w:r>
            <w:proofErr w:type="spellStart"/>
            <w:r w:rsidR="00AB187C">
              <w:rPr>
                <w:rFonts w:ascii="Times New Roman" w:hAnsi="Times New Roman" w:cs="Times New Roman"/>
              </w:rPr>
              <w:t>Похвистневский</w:t>
            </w:r>
            <w:proofErr w:type="spellEnd"/>
            <w:r w:rsidR="00AB187C">
              <w:rPr>
                <w:rFonts w:ascii="Times New Roman" w:hAnsi="Times New Roman" w:cs="Times New Roman"/>
              </w:rPr>
              <w:t xml:space="preserve"> </w:t>
            </w:r>
            <w:r w:rsidR="00331EF7">
              <w:rPr>
                <w:rFonts w:ascii="Times New Roman" w:hAnsi="Times New Roman" w:cs="Times New Roman"/>
              </w:rPr>
              <w:t xml:space="preserve"> в соответствии с решением Собрания представителей муниципального района о бюджете района на соответствующий финансовый год и уточняется в процессе  исполнения бюджета района и при его формировании на очередной финансовый год. </w:t>
            </w:r>
            <w:r>
              <w:rPr>
                <w:rFonts w:ascii="Times New Roman" w:hAnsi="Times New Roman" w:cs="Times New Roman"/>
              </w:rPr>
              <w:t xml:space="preserve">  </w:t>
            </w:r>
            <w:r w:rsidR="00331EF7">
              <w:rPr>
                <w:rFonts w:ascii="Times New Roman" w:hAnsi="Times New Roman" w:cs="Times New Roman"/>
              </w:rPr>
              <w:t>Общий объем финансирования подпрограммы составляет 10</w:t>
            </w:r>
            <w:r w:rsidR="00D24367">
              <w:rPr>
                <w:rFonts w:ascii="Times New Roman" w:hAnsi="Times New Roman" w:cs="Times New Roman"/>
              </w:rPr>
              <w:t>1</w:t>
            </w:r>
            <w:r w:rsidR="006270B1">
              <w:rPr>
                <w:rFonts w:ascii="Times New Roman" w:hAnsi="Times New Roman" w:cs="Times New Roman"/>
              </w:rPr>
              <w:t>85,6</w:t>
            </w:r>
            <w:r w:rsidR="00331EF7">
              <w:rPr>
                <w:rFonts w:ascii="Times New Roman" w:hAnsi="Times New Roman" w:cs="Times New Roman"/>
              </w:rPr>
              <w:t xml:space="preserve"> тыс. рублей, в том числе по годам:</w:t>
            </w:r>
          </w:p>
          <w:p w:rsidR="00331EF7" w:rsidRDefault="00331EF7" w:rsidP="00EB058E">
            <w:pPr>
              <w:rPr>
                <w:rFonts w:ascii="Times New Roman" w:hAnsi="Times New Roman" w:cs="Times New Roman"/>
              </w:rPr>
            </w:pPr>
            <w:r>
              <w:rPr>
                <w:rFonts w:ascii="Times New Roman" w:hAnsi="Times New Roman" w:cs="Times New Roman"/>
              </w:rPr>
              <w:t>2015 год – 2</w:t>
            </w:r>
            <w:r w:rsidR="00D24367">
              <w:rPr>
                <w:rFonts w:ascii="Times New Roman" w:hAnsi="Times New Roman" w:cs="Times New Roman"/>
              </w:rPr>
              <w:t>1</w:t>
            </w:r>
            <w:r w:rsidR="006270B1">
              <w:rPr>
                <w:rFonts w:ascii="Times New Roman" w:hAnsi="Times New Roman" w:cs="Times New Roman"/>
              </w:rPr>
              <w:t>43,2</w:t>
            </w:r>
            <w:r>
              <w:rPr>
                <w:rFonts w:ascii="Times New Roman" w:hAnsi="Times New Roman" w:cs="Times New Roman"/>
              </w:rPr>
              <w:t xml:space="preserve"> тыс. рублей;</w:t>
            </w:r>
          </w:p>
          <w:p w:rsidR="00331EF7" w:rsidRDefault="00331EF7" w:rsidP="00EB058E">
            <w:pPr>
              <w:rPr>
                <w:rFonts w:ascii="Times New Roman" w:hAnsi="Times New Roman" w:cs="Times New Roman"/>
              </w:rPr>
            </w:pPr>
            <w:r>
              <w:rPr>
                <w:rFonts w:ascii="Times New Roman" w:hAnsi="Times New Roman" w:cs="Times New Roman"/>
              </w:rPr>
              <w:t>2016 год – 201</w:t>
            </w:r>
            <w:r w:rsidR="004622F7">
              <w:rPr>
                <w:rFonts w:ascii="Times New Roman" w:hAnsi="Times New Roman" w:cs="Times New Roman"/>
              </w:rPr>
              <w:t>0</w:t>
            </w:r>
            <w:r>
              <w:rPr>
                <w:rFonts w:ascii="Times New Roman" w:hAnsi="Times New Roman" w:cs="Times New Roman"/>
              </w:rPr>
              <w:t>,</w:t>
            </w:r>
            <w:r w:rsidR="004622F7">
              <w:rPr>
                <w:rFonts w:ascii="Times New Roman" w:hAnsi="Times New Roman" w:cs="Times New Roman"/>
              </w:rPr>
              <w:t>6</w:t>
            </w:r>
            <w:r>
              <w:rPr>
                <w:rFonts w:ascii="Times New Roman" w:hAnsi="Times New Roman" w:cs="Times New Roman"/>
              </w:rPr>
              <w:t xml:space="preserve"> тыс. рублей;</w:t>
            </w:r>
          </w:p>
          <w:p w:rsidR="00331EF7" w:rsidRDefault="00331EF7" w:rsidP="00EB058E">
            <w:pPr>
              <w:rPr>
                <w:rFonts w:ascii="Times New Roman" w:hAnsi="Times New Roman" w:cs="Times New Roman"/>
              </w:rPr>
            </w:pPr>
            <w:r>
              <w:rPr>
                <w:rFonts w:ascii="Times New Roman" w:hAnsi="Times New Roman" w:cs="Times New Roman"/>
              </w:rPr>
              <w:t>2017 год –  2</w:t>
            </w:r>
            <w:r w:rsidR="004622F7">
              <w:rPr>
                <w:rFonts w:ascii="Times New Roman" w:hAnsi="Times New Roman" w:cs="Times New Roman"/>
              </w:rPr>
              <w:t>010</w:t>
            </w:r>
            <w:r>
              <w:rPr>
                <w:rFonts w:ascii="Times New Roman" w:hAnsi="Times New Roman" w:cs="Times New Roman"/>
              </w:rPr>
              <w:t>,</w:t>
            </w:r>
            <w:r w:rsidR="004622F7">
              <w:rPr>
                <w:rFonts w:ascii="Times New Roman" w:hAnsi="Times New Roman" w:cs="Times New Roman"/>
              </w:rPr>
              <w:t>6</w:t>
            </w:r>
            <w:r w:rsidR="00CC25B6">
              <w:rPr>
                <w:rFonts w:ascii="Times New Roman" w:hAnsi="Times New Roman" w:cs="Times New Roman"/>
              </w:rPr>
              <w:t xml:space="preserve"> </w:t>
            </w:r>
            <w:r>
              <w:rPr>
                <w:rFonts w:ascii="Times New Roman" w:hAnsi="Times New Roman" w:cs="Times New Roman"/>
              </w:rPr>
              <w:t>тыс. рублей;</w:t>
            </w:r>
          </w:p>
          <w:p w:rsidR="00331EF7" w:rsidRDefault="00331EF7" w:rsidP="00EB058E">
            <w:pPr>
              <w:rPr>
                <w:rFonts w:ascii="Times New Roman" w:hAnsi="Times New Roman" w:cs="Times New Roman"/>
              </w:rPr>
            </w:pPr>
            <w:r>
              <w:rPr>
                <w:rFonts w:ascii="Times New Roman" w:hAnsi="Times New Roman" w:cs="Times New Roman"/>
              </w:rPr>
              <w:t>2018 год – 2</w:t>
            </w:r>
            <w:r w:rsidR="004622F7">
              <w:rPr>
                <w:rFonts w:ascii="Times New Roman" w:hAnsi="Times New Roman" w:cs="Times New Roman"/>
              </w:rPr>
              <w:t>010</w:t>
            </w:r>
            <w:r>
              <w:rPr>
                <w:rFonts w:ascii="Times New Roman" w:hAnsi="Times New Roman" w:cs="Times New Roman"/>
              </w:rPr>
              <w:t>,</w:t>
            </w:r>
            <w:r w:rsidR="004622F7">
              <w:rPr>
                <w:rFonts w:ascii="Times New Roman" w:hAnsi="Times New Roman" w:cs="Times New Roman"/>
              </w:rPr>
              <w:t>6</w:t>
            </w:r>
            <w:r>
              <w:rPr>
                <w:rFonts w:ascii="Times New Roman" w:hAnsi="Times New Roman" w:cs="Times New Roman"/>
              </w:rPr>
              <w:t xml:space="preserve"> </w:t>
            </w:r>
            <w:proofErr w:type="spellStart"/>
            <w:r>
              <w:rPr>
                <w:rFonts w:ascii="Times New Roman" w:hAnsi="Times New Roman" w:cs="Times New Roman"/>
              </w:rPr>
              <w:t>тыс</w:t>
            </w:r>
            <w:proofErr w:type="gramStart"/>
            <w:r>
              <w:rPr>
                <w:rFonts w:ascii="Times New Roman" w:hAnsi="Times New Roman" w:cs="Times New Roman"/>
              </w:rPr>
              <w:t>.р</w:t>
            </w:r>
            <w:proofErr w:type="gramEnd"/>
            <w:r>
              <w:rPr>
                <w:rFonts w:ascii="Times New Roman" w:hAnsi="Times New Roman" w:cs="Times New Roman"/>
              </w:rPr>
              <w:t>ублей</w:t>
            </w:r>
            <w:proofErr w:type="spellEnd"/>
            <w:r>
              <w:rPr>
                <w:rFonts w:ascii="Times New Roman" w:hAnsi="Times New Roman" w:cs="Times New Roman"/>
              </w:rPr>
              <w:t>;</w:t>
            </w:r>
          </w:p>
          <w:p w:rsidR="00331EF7" w:rsidRDefault="00331EF7" w:rsidP="004622F7">
            <w:pPr>
              <w:rPr>
                <w:rFonts w:ascii="Times New Roman" w:hAnsi="Times New Roman" w:cs="Times New Roman"/>
              </w:rPr>
            </w:pPr>
            <w:r>
              <w:rPr>
                <w:rFonts w:ascii="Times New Roman" w:hAnsi="Times New Roman" w:cs="Times New Roman"/>
              </w:rPr>
              <w:t>2019 год – 2</w:t>
            </w:r>
            <w:r w:rsidR="004622F7">
              <w:rPr>
                <w:rFonts w:ascii="Times New Roman" w:hAnsi="Times New Roman" w:cs="Times New Roman"/>
              </w:rPr>
              <w:t>010,6</w:t>
            </w:r>
            <w:r>
              <w:rPr>
                <w:rFonts w:ascii="Times New Roman" w:hAnsi="Times New Roman" w:cs="Times New Roman"/>
              </w:rPr>
              <w:t xml:space="preserve"> </w:t>
            </w:r>
            <w:proofErr w:type="spellStart"/>
            <w:r>
              <w:rPr>
                <w:rFonts w:ascii="Times New Roman" w:hAnsi="Times New Roman" w:cs="Times New Roman"/>
              </w:rPr>
              <w:t>тыс</w:t>
            </w:r>
            <w:proofErr w:type="gramStart"/>
            <w:r>
              <w:rPr>
                <w:rFonts w:ascii="Times New Roman" w:hAnsi="Times New Roman" w:cs="Times New Roman"/>
              </w:rPr>
              <w:t>.р</w:t>
            </w:r>
            <w:proofErr w:type="gramEnd"/>
            <w:r>
              <w:rPr>
                <w:rFonts w:ascii="Times New Roman" w:hAnsi="Times New Roman" w:cs="Times New Roman"/>
              </w:rPr>
              <w:t>ублей</w:t>
            </w:r>
            <w:proofErr w:type="spellEnd"/>
            <w:r>
              <w:rPr>
                <w:rFonts w:ascii="Times New Roman" w:hAnsi="Times New Roman" w:cs="Times New Roman"/>
              </w:rPr>
              <w:t>.</w:t>
            </w:r>
          </w:p>
        </w:tc>
      </w:tr>
      <w:tr w:rsidR="00331EF7" w:rsidTr="00CE16F6">
        <w:tc>
          <w:tcPr>
            <w:tcW w:w="3605" w:type="dxa"/>
          </w:tcPr>
          <w:p w:rsidR="00331EF7" w:rsidRPr="00CE16F6" w:rsidRDefault="00331EF7" w:rsidP="00CC25B6">
            <w:pPr>
              <w:rPr>
                <w:rFonts w:ascii="Times New Roman" w:hAnsi="Times New Roman" w:cs="Times New Roman"/>
                <w:lang w:val="en-US"/>
              </w:rPr>
            </w:pPr>
            <w:r>
              <w:rPr>
                <w:rFonts w:ascii="Times New Roman" w:hAnsi="Times New Roman" w:cs="Times New Roman"/>
              </w:rPr>
              <w:t xml:space="preserve">Ожидаемые результаты </w:t>
            </w:r>
            <w:r w:rsidR="00CC25B6">
              <w:rPr>
                <w:rFonts w:ascii="Times New Roman" w:hAnsi="Times New Roman" w:cs="Times New Roman"/>
              </w:rPr>
              <w:t>Подп</w:t>
            </w:r>
            <w:r>
              <w:rPr>
                <w:rFonts w:ascii="Times New Roman" w:hAnsi="Times New Roman" w:cs="Times New Roman"/>
              </w:rPr>
              <w:t>рограммы</w:t>
            </w:r>
            <w:r w:rsidR="00CE16F6">
              <w:rPr>
                <w:rFonts w:ascii="Times New Roman" w:hAnsi="Times New Roman" w:cs="Times New Roman"/>
                <w:lang w:val="en-US"/>
              </w:rPr>
              <w:t xml:space="preserve"> II</w:t>
            </w:r>
          </w:p>
        </w:tc>
        <w:tc>
          <w:tcPr>
            <w:tcW w:w="7654" w:type="dxa"/>
          </w:tcPr>
          <w:p w:rsidR="00FB3B70" w:rsidRDefault="00AE17C0" w:rsidP="00EB058E">
            <w:pPr>
              <w:rPr>
                <w:rFonts w:ascii="Times New Roman" w:hAnsi="Times New Roman" w:cs="Times New Roman"/>
              </w:rPr>
            </w:pPr>
            <w:r>
              <w:rPr>
                <w:rFonts w:ascii="Times New Roman" w:hAnsi="Times New Roman" w:cs="Times New Roman"/>
              </w:rPr>
              <w:t xml:space="preserve">   </w:t>
            </w:r>
            <w:r w:rsidR="00FE071E">
              <w:rPr>
                <w:rFonts w:ascii="Times New Roman" w:hAnsi="Times New Roman" w:cs="Times New Roman"/>
              </w:rPr>
              <w:t>Обеспечение качества и эффективности муниципальных услуг в системе управления муниципальным имуществом.</w:t>
            </w:r>
          </w:p>
          <w:p w:rsidR="00FB3B70" w:rsidRDefault="00AE17C0" w:rsidP="00EB058E">
            <w:pPr>
              <w:rPr>
                <w:rFonts w:ascii="Times New Roman" w:hAnsi="Times New Roman" w:cs="Times New Roman"/>
              </w:rPr>
            </w:pPr>
            <w:r>
              <w:rPr>
                <w:rFonts w:ascii="Times New Roman" w:hAnsi="Times New Roman" w:cs="Times New Roman"/>
              </w:rPr>
              <w:t xml:space="preserve">   </w:t>
            </w:r>
            <w:r w:rsidR="00FB3B70">
              <w:rPr>
                <w:rFonts w:ascii="Times New Roman" w:hAnsi="Times New Roman" w:cs="Times New Roman"/>
              </w:rPr>
              <w:t>Обеспечение своевременного принятия нормативных правовых актов, необходимых для реализации муниципальной Программы.</w:t>
            </w:r>
          </w:p>
          <w:p w:rsidR="00FE071E" w:rsidRDefault="00AE17C0" w:rsidP="00EB058E">
            <w:pPr>
              <w:rPr>
                <w:rFonts w:ascii="Times New Roman" w:hAnsi="Times New Roman" w:cs="Times New Roman"/>
              </w:rPr>
            </w:pPr>
            <w:r>
              <w:rPr>
                <w:rFonts w:ascii="Times New Roman" w:hAnsi="Times New Roman" w:cs="Times New Roman"/>
              </w:rPr>
              <w:t xml:space="preserve">   </w:t>
            </w:r>
            <w:r w:rsidR="00FE071E">
              <w:rPr>
                <w:rFonts w:ascii="Times New Roman" w:hAnsi="Times New Roman" w:cs="Times New Roman"/>
              </w:rPr>
              <w:t xml:space="preserve">Обеспечение деятельности Комитета по управлению муниципальным имуществом Администрации муниципального района </w:t>
            </w:r>
            <w:proofErr w:type="spellStart"/>
            <w:r w:rsidR="00FE071E">
              <w:rPr>
                <w:rFonts w:ascii="Times New Roman" w:hAnsi="Times New Roman" w:cs="Times New Roman"/>
              </w:rPr>
              <w:t>Похвистневский</w:t>
            </w:r>
            <w:proofErr w:type="spellEnd"/>
            <w:r w:rsidR="00FE071E">
              <w:rPr>
                <w:rFonts w:ascii="Times New Roman" w:hAnsi="Times New Roman" w:cs="Times New Roman"/>
              </w:rPr>
              <w:t xml:space="preserve"> Самарской области</w:t>
            </w:r>
          </w:p>
        </w:tc>
      </w:tr>
    </w:tbl>
    <w:p w:rsidR="00801F80" w:rsidRDefault="00801F80" w:rsidP="00331EF7">
      <w:pPr>
        <w:jc w:val="center"/>
        <w:rPr>
          <w:rFonts w:ascii="Times New Roman" w:hAnsi="Times New Roman" w:cs="Times New Roman"/>
        </w:rPr>
      </w:pPr>
    </w:p>
    <w:p w:rsidR="001D51C3" w:rsidRDefault="001D51C3" w:rsidP="001D51C3">
      <w:pPr>
        <w:pStyle w:val="a3"/>
        <w:ind w:left="710"/>
        <w:jc w:val="center"/>
        <w:rPr>
          <w:rFonts w:ascii="Times New Roman" w:hAnsi="Times New Roman" w:cs="Times New Roman"/>
          <w:b/>
        </w:rPr>
      </w:pPr>
    </w:p>
    <w:p w:rsidR="001D51C3" w:rsidRDefault="001D51C3" w:rsidP="001D51C3">
      <w:pPr>
        <w:pStyle w:val="a3"/>
        <w:ind w:left="710"/>
        <w:jc w:val="center"/>
        <w:rPr>
          <w:rFonts w:ascii="Times New Roman" w:hAnsi="Times New Roman" w:cs="Times New Roman"/>
          <w:b/>
        </w:rPr>
      </w:pPr>
    </w:p>
    <w:p w:rsidR="001D51C3" w:rsidRDefault="001D51C3" w:rsidP="001D51C3">
      <w:pPr>
        <w:pStyle w:val="a3"/>
        <w:ind w:left="710"/>
        <w:jc w:val="center"/>
        <w:rPr>
          <w:rFonts w:ascii="Times New Roman" w:hAnsi="Times New Roman" w:cs="Times New Roman"/>
          <w:b/>
        </w:rPr>
      </w:pPr>
    </w:p>
    <w:p w:rsidR="001D51C3" w:rsidRDefault="001D51C3" w:rsidP="001D51C3">
      <w:pPr>
        <w:pStyle w:val="a3"/>
        <w:ind w:left="710"/>
        <w:jc w:val="center"/>
        <w:rPr>
          <w:rFonts w:ascii="Times New Roman" w:hAnsi="Times New Roman" w:cs="Times New Roman"/>
          <w:b/>
        </w:rPr>
      </w:pPr>
    </w:p>
    <w:p w:rsidR="001D51C3" w:rsidRDefault="001D51C3" w:rsidP="001D51C3">
      <w:pPr>
        <w:pStyle w:val="a3"/>
        <w:ind w:left="710"/>
        <w:jc w:val="center"/>
        <w:rPr>
          <w:rFonts w:ascii="Times New Roman" w:hAnsi="Times New Roman" w:cs="Times New Roman"/>
          <w:b/>
        </w:rPr>
      </w:pPr>
    </w:p>
    <w:p w:rsidR="001D51C3" w:rsidRDefault="001D51C3" w:rsidP="001D51C3">
      <w:pPr>
        <w:pStyle w:val="a3"/>
        <w:ind w:left="710"/>
        <w:jc w:val="center"/>
        <w:rPr>
          <w:rFonts w:ascii="Times New Roman" w:hAnsi="Times New Roman" w:cs="Times New Roman"/>
          <w:b/>
        </w:rPr>
      </w:pPr>
    </w:p>
    <w:p w:rsidR="001D51C3" w:rsidRDefault="001D51C3" w:rsidP="001D51C3">
      <w:pPr>
        <w:pStyle w:val="a3"/>
        <w:ind w:left="710"/>
        <w:jc w:val="center"/>
        <w:rPr>
          <w:rFonts w:ascii="Times New Roman" w:hAnsi="Times New Roman" w:cs="Times New Roman"/>
          <w:b/>
        </w:rPr>
      </w:pPr>
    </w:p>
    <w:p w:rsidR="001D51C3" w:rsidRDefault="001D51C3" w:rsidP="001D51C3">
      <w:pPr>
        <w:pStyle w:val="a3"/>
        <w:ind w:left="710"/>
        <w:jc w:val="center"/>
        <w:rPr>
          <w:rFonts w:ascii="Times New Roman" w:hAnsi="Times New Roman" w:cs="Times New Roman"/>
          <w:b/>
        </w:rPr>
      </w:pPr>
    </w:p>
    <w:p w:rsidR="001D51C3" w:rsidRDefault="001D51C3" w:rsidP="001D51C3">
      <w:pPr>
        <w:pStyle w:val="a3"/>
        <w:ind w:left="710"/>
        <w:jc w:val="center"/>
        <w:rPr>
          <w:rFonts w:ascii="Times New Roman" w:hAnsi="Times New Roman" w:cs="Times New Roman"/>
          <w:b/>
        </w:rPr>
      </w:pPr>
    </w:p>
    <w:p w:rsidR="001D51C3" w:rsidRDefault="001D51C3" w:rsidP="001D51C3">
      <w:pPr>
        <w:pStyle w:val="a3"/>
        <w:ind w:left="710"/>
        <w:jc w:val="center"/>
        <w:rPr>
          <w:rFonts w:ascii="Times New Roman" w:hAnsi="Times New Roman" w:cs="Times New Roman"/>
          <w:b/>
        </w:rPr>
      </w:pPr>
    </w:p>
    <w:p w:rsidR="001D51C3" w:rsidRDefault="001D51C3" w:rsidP="001D51C3">
      <w:pPr>
        <w:pStyle w:val="a3"/>
        <w:ind w:left="710"/>
        <w:jc w:val="center"/>
        <w:rPr>
          <w:rFonts w:ascii="Times New Roman" w:hAnsi="Times New Roman" w:cs="Times New Roman"/>
          <w:b/>
        </w:rPr>
      </w:pPr>
    </w:p>
    <w:p w:rsidR="001D51C3" w:rsidRDefault="001D51C3" w:rsidP="001D51C3">
      <w:pPr>
        <w:pStyle w:val="a3"/>
        <w:ind w:left="710"/>
        <w:jc w:val="center"/>
        <w:rPr>
          <w:rFonts w:ascii="Times New Roman" w:hAnsi="Times New Roman" w:cs="Times New Roman"/>
          <w:b/>
        </w:rPr>
      </w:pPr>
    </w:p>
    <w:p w:rsidR="00807F3C" w:rsidRDefault="00807F3C" w:rsidP="00D24367">
      <w:pPr>
        <w:pStyle w:val="a3"/>
        <w:jc w:val="right"/>
        <w:rPr>
          <w:rFonts w:ascii="Times New Roman" w:hAnsi="Times New Roman" w:cs="Times New Roman"/>
        </w:rPr>
      </w:pPr>
    </w:p>
    <w:p w:rsidR="00807F3C" w:rsidRDefault="00807F3C" w:rsidP="00D24367">
      <w:pPr>
        <w:pStyle w:val="a3"/>
        <w:jc w:val="right"/>
        <w:rPr>
          <w:rFonts w:ascii="Times New Roman" w:hAnsi="Times New Roman" w:cs="Times New Roman"/>
        </w:rPr>
      </w:pPr>
    </w:p>
    <w:p w:rsidR="00807F3C" w:rsidRDefault="00807F3C" w:rsidP="00D24367">
      <w:pPr>
        <w:pStyle w:val="a3"/>
        <w:jc w:val="right"/>
        <w:rPr>
          <w:rFonts w:ascii="Times New Roman" w:hAnsi="Times New Roman" w:cs="Times New Roman"/>
        </w:rPr>
      </w:pPr>
    </w:p>
    <w:p w:rsidR="00807F3C" w:rsidRDefault="00807F3C" w:rsidP="00D24367">
      <w:pPr>
        <w:pStyle w:val="a3"/>
        <w:jc w:val="right"/>
        <w:rPr>
          <w:rFonts w:ascii="Times New Roman" w:hAnsi="Times New Roman" w:cs="Times New Roman"/>
        </w:rPr>
      </w:pPr>
    </w:p>
    <w:p w:rsidR="00807F3C" w:rsidRDefault="00807F3C" w:rsidP="00D24367">
      <w:pPr>
        <w:pStyle w:val="a3"/>
        <w:jc w:val="right"/>
        <w:rPr>
          <w:rFonts w:ascii="Times New Roman" w:hAnsi="Times New Roman" w:cs="Times New Roman"/>
        </w:rPr>
      </w:pPr>
    </w:p>
    <w:p w:rsidR="00807F3C" w:rsidRDefault="00807F3C" w:rsidP="00D24367">
      <w:pPr>
        <w:pStyle w:val="a3"/>
        <w:jc w:val="right"/>
        <w:rPr>
          <w:rFonts w:ascii="Times New Roman" w:hAnsi="Times New Roman" w:cs="Times New Roman"/>
        </w:rPr>
      </w:pPr>
    </w:p>
    <w:p w:rsidR="00807F3C" w:rsidRDefault="00807F3C" w:rsidP="00D24367">
      <w:pPr>
        <w:pStyle w:val="a3"/>
        <w:jc w:val="right"/>
        <w:rPr>
          <w:rFonts w:ascii="Times New Roman" w:hAnsi="Times New Roman" w:cs="Times New Roman"/>
        </w:rPr>
      </w:pPr>
    </w:p>
    <w:p w:rsidR="00807F3C" w:rsidRDefault="00807F3C" w:rsidP="00D24367">
      <w:pPr>
        <w:pStyle w:val="a3"/>
        <w:jc w:val="right"/>
        <w:rPr>
          <w:rFonts w:ascii="Times New Roman" w:hAnsi="Times New Roman" w:cs="Times New Roman"/>
        </w:rPr>
      </w:pPr>
    </w:p>
    <w:p w:rsidR="00807F3C" w:rsidRDefault="00807F3C" w:rsidP="00D24367">
      <w:pPr>
        <w:pStyle w:val="a3"/>
        <w:jc w:val="right"/>
        <w:rPr>
          <w:rFonts w:ascii="Times New Roman" w:hAnsi="Times New Roman" w:cs="Times New Roman"/>
        </w:rPr>
      </w:pPr>
    </w:p>
    <w:p w:rsidR="00807F3C" w:rsidRDefault="00807F3C" w:rsidP="00D24367">
      <w:pPr>
        <w:pStyle w:val="a3"/>
        <w:jc w:val="right"/>
        <w:rPr>
          <w:rFonts w:ascii="Times New Roman" w:hAnsi="Times New Roman" w:cs="Times New Roman"/>
        </w:rPr>
      </w:pPr>
    </w:p>
    <w:p w:rsidR="00807F3C" w:rsidRDefault="00807F3C" w:rsidP="00D24367">
      <w:pPr>
        <w:pStyle w:val="a3"/>
        <w:jc w:val="right"/>
        <w:rPr>
          <w:rFonts w:ascii="Times New Roman" w:hAnsi="Times New Roman" w:cs="Times New Roman"/>
        </w:rPr>
      </w:pPr>
    </w:p>
    <w:p w:rsidR="00807F3C" w:rsidRDefault="00807F3C" w:rsidP="00D24367">
      <w:pPr>
        <w:pStyle w:val="a3"/>
        <w:jc w:val="right"/>
        <w:rPr>
          <w:rFonts w:ascii="Times New Roman" w:hAnsi="Times New Roman" w:cs="Times New Roman"/>
        </w:rPr>
      </w:pPr>
    </w:p>
    <w:p w:rsidR="00747642" w:rsidRDefault="00747642" w:rsidP="00747642">
      <w:pPr>
        <w:pStyle w:val="a3"/>
        <w:rPr>
          <w:rFonts w:ascii="Times New Roman" w:hAnsi="Times New Roman" w:cs="Times New Roman"/>
        </w:rPr>
      </w:pPr>
    </w:p>
    <w:p w:rsidR="009E2CD8" w:rsidRPr="007B25FE" w:rsidRDefault="00747642" w:rsidP="00747642">
      <w:pPr>
        <w:pStyle w:val="a3"/>
        <w:rPr>
          <w:rFonts w:ascii="Times New Roman" w:hAnsi="Times New Roman" w:cs="Times New Roman"/>
        </w:rPr>
      </w:pPr>
      <w:r>
        <w:rPr>
          <w:rFonts w:ascii="Times New Roman" w:hAnsi="Times New Roman" w:cs="Times New Roman"/>
        </w:rPr>
        <w:t xml:space="preserve">                                                                                                                                                                            </w:t>
      </w:r>
    </w:p>
    <w:p w:rsidR="009E2CD8" w:rsidRPr="007B25FE" w:rsidRDefault="009E2CD8" w:rsidP="00747642">
      <w:pPr>
        <w:pStyle w:val="a3"/>
        <w:rPr>
          <w:rFonts w:ascii="Times New Roman" w:hAnsi="Times New Roman" w:cs="Times New Roman"/>
        </w:rPr>
      </w:pPr>
    </w:p>
    <w:p w:rsidR="009E2CD8" w:rsidRPr="007B25FE" w:rsidRDefault="009E2CD8" w:rsidP="00747642">
      <w:pPr>
        <w:pStyle w:val="a3"/>
        <w:rPr>
          <w:rFonts w:ascii="Times New Roman" w:hAnsi="Times New Roman" w:cs="Times New Roman"/>
        </w:rPr>
      </w:pPr>
    </w:p>
    <w:p w:rsidR="009E2CD8" w:rsidRPr="007B25FE" w:rsidRDefault="009E2CD8" w:rsidP="00747642">
      <w:pPr>
        <w:pStyle w:val="a3"/>
        <w:rPr>
          <w:rFonts w:ascii="Times New Roman" w:hAnsi="Times New Roman" w:cs="Times New Roman"/>
        </w:rPr>
      </w:pPr>
    </w:p>
    <w:p w:rsidR="009E2CD8" w:rsidRPr="007B25FE" w:rsidRDefault="009E2CD8" w:rsidP="00747642">
      <w:pPr>
        <w:pStyle w:val="a3"/>
        <w:rPr>
          <w:rFonts w:ascii="Times New Roman" w:hAnsi="Times New Roman" w:cs="Times New Roman"/>
        </w:rPr>
      </w:pPr>
    </w:p>
    <w:p w:rsidR="00D8649D" w:rsidRPr="007B25FE" w:rsidRDefault="009E2CD8" w:rsidP="00747642">
      <w:pPr>
        <w:pStyle w:val="a3"/>
        <w:rPr>
          <w:rFonts w:ascii="Times New Roman" w:hAnsi="Times New Roman" w:cs="Times New Roman"/>
        </w:rPr>
      </w:pPr>
      <w:r w:rsidRPr="007B25FE">
        <w:rPr>
          <w:rFonts w:ascii="Times New Roman" w:hAnsi="Times New Roman" w:cs="Times New Roman"/>
        </w:rPr>
        <w:t xml:space="preserve">                                                                                                                                                                            </w:t>
      </w:r>
    </w:p>
    <w:p w:rsidR="00D8649D" w:rsidRPr="007B25FE" w:rsidRDefault="00D8649D" w:rsidP="00747642">
      <w:pPr>
        <w:pStyle w:val="a3"/>
        <w:rPr>
          <w:rFonts w:ascii="Times New Roman" w:hAnsi="Times New Roman" w:cs="Times New Roman"/>
        </w:rPr>
      </w:pPr>
    </w:p>
    <w:p w:rsidR="00D8649D" w:rsidRPr="007B25FE" w:rsidRDefault="00D8649D" w:rsidP="00747642">
      <w:pPr>
        <w:pStyle w:val="a3"/>
        <w:rPr>
          <w:rFonts w:ascii="Times New Roman" w:hAnsi="Times New Roman" w:cs="Times New Roman"/>
        </w:rPr>
      </w:pPr>
    </w:p>
    <w:p w:rsidR="00D8649D" w:rsidRPr="007B25FE" w:rsidRDefault="00D8649D" w:rsidP="00747642">
      <w:pPr>
        <w:pStyle w:val="a3"/>
        <w:rPr>
          <w:rFonts w:ascii="Times New Roman" w:hAnsi="Times New Roman" w:cs="Times New Roman"/>
        </w:rPr>
      </w:pPr>
    </w:p>
    <w:p w:rsidR="00D8649D" w:rsidRPr="007B25FE" w:rsidRDefault="00D8649D" w:rsidP="00747642">
      <w:pPr>
        <w:pStyle w:val="a3"/>
        <w:rPr>
          <w:rFonts w:ascii="Times New Roman" w:hAnsi="Times New Roman" w:cs="Times New Roman"/>
        </w:rPr>
      </w:pPr>
    </w:p>
    <w:p w:rsidR="001D51C3" w:rsidRDefault="001D51C3" w:rsidP="00D24367">
      <w:pPr>
        <w:pStyle w:val="a3"/>
        <w:ind w:left="710"/>
        <w:jc w:val="right"/>
        <w:rPr>
          <w:rFonts w:ascii="Times New Roman" w:hAnsi="Times New Roman" w:cs="Times New Roman"/>
          <w:b/>
        </w:rPr>
      </w:pPr>
    </w:p>
    <w:p w:rsidR="001D51C3" w:rsidRDefault="001D51C3" w:rsidP="001D51C3">
      <w:pPr>
        <w:pStyle w:val="a3"/>
        <w:ind w:left="710"/>
        <w:jc w:val="center"/>
        <w:rPr>
          <w:rFonts w:ascii="Times New Roman" w:hAnsi="Times New Roman" w:cs="Times New Roman"/>
          <w:b/>
        </w:rPr>
      </w:pPr>
    </w:p>
    <w:p w:rsidR="00224488" w:rsidRDefault="00224488" w:rsidP="00224488">
      <w:pPr>
        <w:pStyle w:val="a3"/>
        <w:ind w:left="360"/>
        <w:jc w:val="center"/>
        <w:rPr>
          <w:rFonts w:ascii="Times New Roman" w:hAnsi="Times New Roman" w:cs="Times New Roman"/>
          <w:b/>
        </w:rPr>
      </w:pPr>
    </w:p>
    <w:p w:rsidR="00D369C2" w:rsidRDefault="00D369C2" w:rsidP="003F66A0">
      <w:pPr>
        <w:pStyle w:val="a3"/>
        <w:jc w:val="right"/>
        <w:rPr>
          <w:rFonts w:ascii="Times New Roman" w:hAnsi="Times New Roman" w:cs="Times New Roman"/>
        </w:rPr>
        <w:sectPr w:rsidR="00D369C2" w:rsidSect="00801F80">
          <w:pgSz w:w="11906" w:h="16838"/>
          <w:pgMar w:top="567" w:right="510" w:bottom="567" w:left="510" w:header="709" w:footer="709" w:gutter="510"/>
          <w:cols w:space="708"/>
          <w:docGrid w:linePitch="360"/>
        </w:sectPr>
      </w:pPr>
    </w:p>
    <w:p w:rsidR="003F66A0" w:rsidRDefault="003F66A0" w:rsidP="003F66A0">
      <w:pPr>
        <w:pStyle w:val="a3"/>
        <w:jc w:val="right"/>
        <w:rPr>
          <w:rFonts w:ascii="Times New Roman" w:hAnsi="Times New Roman" w:cs="Times New Roman"/>
        </w:rPr>
      </w:pPr>
      <w:r w:rsidRPr="003F66A0">
        <w:rPr>
          <w:rFonts w:ascii="Times New Roman" w:hAnsi="Times New Roman" w:cs="Times New Roman"/>
        </w:rPr>
        <w:lastRenderedPageBreak/>
        <w:t xml:space="preserve">Приложение </w:t>
      </w:r>
      <w:r w:rsidR="00B200B1">
        <w:rPr>
          <w:rFonts w:ascii="Times New Roman" w:hAnsi="Times New Roman" w:cs="Times New Roman"/>
        </w:rPr>
        <w:t>4</w:t>
      </w:r>
      <w:r>
        <w:rPr>
          <w:rFonts w:ascii="Times New Roman" w:hAnsi="Times New Roman" w:cs="Times New Roman"/>
        </w:rPr>
        <w:t xml:space="preserve"> </w:t>
      </w:r>
    </w:p>
    <w:p w:rsidR="00C049F8" w:rsidRDefault="00C049F8" w:rsidP="00C049F8">
      <w:pPr>
        <w:pStyle w:val="a3"/>
        <w:jc w:val="right"/>
        <w:rPr>
          <w:rFonts w:ascii="Times New Roman" w:hAnsi="Times New Roman" w:cs="Times New Roman"/>
        </w:rPr>
      </w:pPr>
      <w:r>
        <w:rPr>
          <w:rFonts w:ascii="Times New Roman" w:hAnsi="Times New Roman" w:cs="Times New Roman"/>
        </w:rPr>
        <w:t xml:space="preserve">к  Постановлению Администрации </w:t>
      </w:r>
      <w:proofErr w:type="gramStart"/>
      <w:r>
        <w:rPr>
          <w:rFonts w:ascii="Times New Roman" w:hAnsi="Times New Roman" w:cs="Times New Roman"/>
        </w:rPr>
        <w:t>муниципального</w:t>
      </w:r>
      <w:proofErr w:type="gramEnd"/>
    </w:p>
    <w:p w:rsidR="00C049F8" w:rsidRDefault="00C049F8" w:rsidP="00C049F8">
      <w:pPr>
        <w:pStyle w:val="a3"/>
        <w:jc w:val="right"/>
        <w:rPr>
          <w:rFonts w:ascii="Times New Roman" w:hAnsi="Times New Roman" w:cs="Times New Roman"/>
        </w:rPr>
      </w:pPr>
      <w:r>
        <w:rPr>
          <w:rFonts w:ascii="Times New Roman" w:hAnsi="Times New Roman" w:cs="Times New Roman"/>
        </w:rPr>
        <w:t xml:space="preserve">района </w:t>
      </w:r>
      <w:proofErr w:type="spellStart"/>
      <w:r>
        <w:rPr>
          <w:rFonts w:ascii="Times New Roman" w:hAnsi="Times New Roman" w:cs="Times New Roman"/>
        </w:rPr>
        <w:t>Похвистневский</w:t>
      </w:r>
      <w:proofErr w:type="spellEnd"/>
      <w:r>
        <w:rPr>
          <w:rFonts w:ascii="Times New Roman" w:hAnsi="Times New Roman" w:cs="Times New Roman"/>
        </w:rPr>
        <w:t xml:space="preserve"> от </w:t>
      </w:r>
      <w:r w:rsidR="00654D1D">
        <w:rPr>
          <w:rFonts w:ascii="Times New Roman" w:hAnsi="Times New Roman" w:cs="Times New Roman"/>
        </w:rPr>
        <w:t>21.12.2015</w:t>
      </w:r>
      <w:r>
        <w:rPr>
          <w:rFonts w:ascii="Times New Roman" w:hAnsi="Times New Roman" w:cs="Times New Roman"/>
        </w:rPr>
        <w:t xml:space="preserve"> №</w:t>
      </w:r>
      <w:r w:rsidR="00654D1D">
        <w:rPr>
          <w:rFonts w:ascii="Times New Roman" w:hAnsi="Times New Roman" w:cs="Times New Roman"/>
        </w:rPr>
        <w:t>1162</w:t>
      </w:r>
    </w:p>
    <w:p w:rsidR="00963E3C" w:rsidRDefault="00963E3C" w:rsidP="00C612B5">
      <w:pPr>
        <w:pStyle w:val="a3"/>
        <w:jc w:val="right"/>
        <w:rPr>
          <w:rFonts w:ascii="Times New Roman" w:hAnsi="Times New Roman" w:cs="Times New Roman"/>
        </w:rPr>
      </w:pPr>
    </w:p>
    <w:p w:rsidR="00E06028" w:rsidRDefault="00E06028" w:rsidP="003F66A0">
      <w:pPr>
        <w:pStyle w:val="a3"/>
        <w:jc w:val="right"/>
        <w:rPr>
          <w:rFonts w:ascii="Times New Roman" w:hAnsi="Times New Roman" w:cs="Times New Roman"/>
        </w:rPr>
      </w:pPr>
    </w:p>
    <w:p w:rsidR="00394457" w:rsidRPr="00D7300E" w:rsidRDefault="00E06028" w:rsidP="00E06028">
      <w:pPr>
        <w:pStyle w:val="a3"/>
        <w:jc w:val="center"/>
        <w:rPr>
          <w:rFonts w:ascii="Times New Roman" w:hAnsi="Times New Roman" w:cs="Times New Roman"/>
          <w:b/>
          <w:szCs w:val="28"/>
        </w:rPr>
      </w:pPr>
      <w:r w:rsidRPr="00D7300E">
        <w:rPr>
          <w:rFonts w:ascii="Times New Roman" w:hAnsi="Times New Roman" w:cs="Times New Roman"/>
          <w:b/>
          <w:szCs w:val="28"/>
        </w:rPr>
        <w:t>Объем финансовых ресурсов, необходимых для реализации муниципальной Программы</w:t>
      </w:r>
    </w:p>
    <w:p w:rsidR="00E06028" w:rsidRPr="00D7300E" w:rsidRDefault="00E06028" w:rsidP="00E06028">
      <w:pPr>
        <w:pStyle w:val="a3"/>
        <w:jc w:val="center"/>
        <w:rPr>
          <w:rFonts w:ascii="Times New Roman" w:hAnsi="Times New Roman" w:cs="Times New Roman"/>
          <w:b/>
          <w:szCs w:val="28"/>
        </w:rPr>
      </w:pPr>
      <w:r w:rsidRPr="00D7300E">
        <w:rPr>
          <w:rFonts w:ascii="Times New Roman" w:hAnsi="Times New Roman" w:cs="Times New Roman"/>
          <w:b/>
          <w:szCs w:val="28"/>
        </w:rPr>
        <w:t>«Управление и распоряжение муниципальным имуществом муниципального района</w:t>
      </w:r>
    </w:p>
    <w:p w:rsidR="003F66A0" w:rsidRPr="005A20FD" w:rsidRDefault="00E06028" w:rsidP="005A20FD">
      <w:pPr>
        <w:pStyle w:val="a3"/>
        <w:jc w:val="center"/>
        <w:rPr>
          <w:rFonts w:ascii="Times New Roman" w:hAnsi="Times New Roman" w:cs="Times New Roman"/>
          <w:b/>
          <w:szCs w:val="28"/>
        </w:rPr>
      </w:pPr>
      <w:proofErr w:type="spellStart"/>
      <w:r w:rsidRPr="00D7300E">
        <w:rPr>
          <w:rFonts w:ascii="Times New Roman" w:hAnsi="Times New Roman" w:cs="Times New Roman"/>
          <w:b/>
          <w:szCs w:val="28"/>
        </w:rPr>
        <w:t>Похвистневский</w:t>
      </w:r>
      <w:proofErr w:type="spellEnd"/>
      <w:r w:rsidRPr="00D7300E">
        <w:rPr>
          <w:rFonts w:ascii="Times New Roman" w:hAnsi="Times New Roman" w:cs="Times New Roman"/>
          <w:b/>
          <w:szCs w:val="28"/>
        </w:rPr>
        <w:t xml:space="preserve"> Самарской области на 2015-2019 годы» </w:t>
      </w:r>
    </w:p>
    <w:tbl>
      <w:tblPr>
        <w:tblStyle w:val="a4"/>
        <w:tblW w:w="0" w:type="auto"/>
        <w:tblLook w:val="04A0" w:firstRow="1" w:lastRow="0" w:firstColumn="1" w:lastColumn="0" w:noHBand="0" w:noVBand="1"/>
      </w:tblPr>
      <w:tblGrid>
        <w:gridCol w:w="1387"/>
        <w:gridCol w:w="5384"/>
        <w:gridCol w:w="1275"/>
        <w:gridCol w:w="1134"/>
        <w:gridCol w:w="1134"/>
        <w:gridCol w:w="1134"/>
        <w:gridCol w:w="1082"/>
      </w:tblGrid>
      <w:tr w:rsidR="00FD24C3" w:rsidRPr="00D7300E" w:rsidTr="00281425">
        <w:tc>
          <w:tcPr>
            <w:tcW w:w="1387" w:type="dxa"/>
            <w:vMerge w:val="restart"/>
          </w:tcPr>
          <w:p w:rsidR="00FD24C3" w:rsidRPr="00D7300E" w:rsidRDefault="00FD24C3" w:rsidP="00A74137">
            <w:pPr>
              <w:pStyle w:val="a3"/>
              <w:rPr>
                <w:rFonts w:ascii="Times New Roman" w:hAnsi="Times New Roman" w:cs="Times New Roman"/>
                <w:b/>
              </w:rPr>
            </w:pPr>
            <w:r w:rsidRPr="00D7300E">
              <w:rPr>
                <w:rFonts w:ascii="Times New Roman" w:hAnsi="Times New Roman" w:cs="Times New Roman"/>
                <w:b/>
              </w:rPr>
              <w:t xml:space="preserve">№ </w:t>
            </w:r>
            <w:proofErr w:type="spellStart"/>
            <w:r w:rsidRPr="00D7300E">
              <w:rPr>
                <w:rFonts w:ascii="Times New Roman" w:hAnsi="Times New Roman" w:cs="Times New Roman"/>
                <w:b/>
              </w:rPr>
              <w:t>п.п</w:t>
            </w:r>
            <w:proofErr w:type="spellEnd"/>
            <w:r w:rsidRPr="00D7300E">
              <w:rPr>
                <w:rFonts w:ascii="Times New Roman" w:hAnsi="Times New Roman" w:cs="Times New Roman"/>
                <w:b/>
              </w:rPr>
              <w:t>.</w:t>
            </w:r>
          </w:p>
        </w:tc>
        <w:tc>
          <w:tcPr>
            <w:tcW w:w="5384" w:type="dxa"/>
            <w:vMerge w:val="restart"/>
          </w:tcPr>
          <w:p w:rsidR="00FD24C3" w:rsidRPr="00D7300E" w:rsidRDefault="00FD24C3" w:rsidP="00A74137">
            <w:pPr>
              <w:pStyle w:val="a3"/>
              <w:rPr>
                <w:rFonts w:ascii="Times New Roman" w:hAnsi="Times New Roman" w:cs="Times New Roman"/>
                <w:b/>
              </w:rPr>
            </w:pPr>
            <w:r w:rsidRPr="00D7300E">
              <w:rPr>
                <w:rFonts w:ascii="Times New Roman" w:hAnsi="Times New Roman" w:cs="Times New Roman"/>
                <w:b/>
              </w:rPr>
              <w:t>Наименование основного мероприятия</w:t>
            </w:r>
          </w:p>
        </w:tc>
        <w:tc>
          <w:tcPr>
            <w:tcW w:w="5759" w:type="dxa"/>
            <w:gridSpan w:val="5"/>
          </w:tcPr>
          <w:p w:rsidR="00FD24C3" w:rsidRPr="00D7300E" w:rsidRDefault="00FD24C3" w:rsidP="00B24B4E">
            <w:pPr>
              <w:pStyle w:val="a3"/>
              <w:jc w:val="center"/>
              <w:rPr>
                <w:rFonts w:ascii="Times New Roman" w:hAnsi="Times New Roman" w:cs="Times New Roman"/>
                <w:b/>
              </w:rPr>
            </w:pPr>
            <w:r w:rsidRPr="00D7300E">
              <w:rPr>
                <w:rFonts w:ascii="Times New Roman" w:hAnsi="Times New Roman" w:cs="Times New Roman"/>
                <w:b/>
              </w:rPr>
              <w:t>Предполагаемый объем финансирования Программы, в том числе по годам:</w:t>
            </w:r>
          </w:p>
        </w:tc>
      </w:tr>
      <w:tr w:rsidR="00FD24C3" w:rsidRPr="00D7300E" w:rsidTr="00281425">
        <w:tc>
          <w:tcPr>
            <w:tcW w:w="1387" w:type="dxa"/>
            <w:vMerge/>
          </w:tcPr>
          <w:p w:rsidR="00FD24C3" w:rsidRPr="00D7300E" w:rsidRDefault="00FD24C3" w:rsidP="00A74137">
            <w:pPr>
              <w:pStyle w:val="a3"/>
              <w:rPr>
                <w:rFonts w:ascii="Times New Roman" w:hAnsi="Times New Roman" w:cs="Times New Roman"/>
                <w:b/>
              </w:rPr>
            </w:pPr>
          </w:p>
        </w:tc>
        <w:tc>
          <w:tcPr>
            <w:tcW w:w="5384" w:type="dxa"/>
            <w:vMerge/>
          </w:tcPr>
          <w:p w:rsidR="00FD24C3" w:rsidRPr="00D7300E" w:rsidRDefault="00FD24C3" w:rsidP="00A74137">
            <w:pPr>
              <w:pStyle w:val="a3"/>
              <w:rPr>
                <w:rFonts w:ascii="Times New Roman" w:hAnsi="Times New Roman" w:cs="Times New Roman"/>
                <w:b/>
              </w:rPr>
            </w:pPr>
          </w:p>
        </w:tc>
        <w:tc>
          <w:tcPr>
            <w:tcW w:w="1275" w:type="dxa"/>
          </w:tcPr>
          <w:p w:rsidR="00FD24C3" w:rsidRPr="00D7300E" w:rsidRDefault="00FD24C3" w:rsidP="00A74137">
            <w:pPr>
              <w:pStyle w:val="a3"/>
              <w:rPr>
                <w:rFonts w:ascii="Times New Roman" w:hAnsi="Times New Roman" w:cs="Times New Roman"/>
                <w:b/>
              </w:rPr>
            </w:pPr>
            <w:r w:rsidRPr="00D7300E">
              <w:rPr>
                <w:rFonts w:ascii="Times New Roman" w:hAnsi="Times New Roman" w:cs="Times New Roman"/>
                <w:b/>
              </w:rPr>
              <w:t>2015 год</w:t>
            </w:r>
          </w:p>
        </w:tc>
        <w:tc>
          <w:tcPr>
            <w:tcW w:w="1134" w:type="dxa"/>
          </w:tcPr>
          <w:p w:rsidR="00FD24C3" w:rsidRPr="00D7300E" w:rsidRDefault="00FD24C3" w:rsidP="00B24B4E">
            <w:pPr>
              <w:pStyle w:val="a3"/>
              <w:rPr>
                <w:rFonts w:ascii="Times New Roman" w:hAnsi="Times New Roman" w:cs="Times New Roman"/>
                <w:b/>
              </w:rPr>
            </w:pPr>
            <w:r w:rsidRPr="00D7300E">
              <w:rPr>
                <w:rFonts w:ascii="Times New Roman" w:hAnsi="Times New Roman" w:cs="Times New Roman"/>
                <w:b/>
              </w:rPr>
              <w:t>2016 год</w:t>
            </w:r>
          </w:p>
        </w:tc>
        <w:tc>
          <w:tcPr>
            <w:tcW w:w="1134" w:type="dxa"/>
          </w:tcPr>
          <w:p w:rsidR="00FD24C3" w:rsidRPr="00D7300E" w:rsidRDefault="00FD24C3" w:rsidP="00A74137">
            <w:pPr>
              <w:pStyle w:val="a3"/>
              <w:rPr>
                <w:rFonts w:ascii="Times New Roman" w:hAnsi="Times New Roman" w:cs="Times New Roman"/>
                <w:b/>
              </w:rPr>
            </w:pPr>
            <w:r w:rsidRPr="00D7300E">
              <w:rPr>
                <w:rFonts w:ascii="Times New Roman" w:hAnsi="Times New Roman" w:cs="Times New Roman"/>
                <w:b/>
              </w:rPr>
              <w:t>2017 год</w:t>
            </w:r>
          </w:p>
        </w:tc>
        <w:tc>
          <w:tcPr>
            <w:tcW w:w="1134" w:type="dxa"/>
          </w:tcPr>
          <w:p w:rsidR="00FD24C3" w:rsidRPr="00D7300E" w:rsidRDefault="00FD24C3" w:rsidP="00A74137">
            <w:pPr>
              <w:pStyle w:val="a3"/>
              <w:rPr>
                <w:rFonts w:ascii="Times New Roman" w:hAnsi="Times New Roman" w:cs="Times New Roman"/>
                <w:b/>
              </w:rPr>
            </w:pPr>
            <w:r w:rsidRPr="00D7300E">
              <w:rPr>
                <w:rFonts w:ascii="Times New Roman" w:hAnsi="Times New Roman" w:cs="Times New Roman"/>
                <w:b/>
              </w:rPr>
              <w:t>2018 год</w:t>
            </w:r>
          </w:p>
        </w:tc>
        <w:tc>
          <w:tcPr>
            <w:tcW w:w="1082" w:type="dxa"/>
          </w:tcPr>
          <w:p w:rsidR="00FD24C3" w:rsidRPr="00D7300E" w:rsidRDefault="00FD24C3" w:rsidP="00A74137">
            <w:pPr>
              <w:pStyle w:val="a3"/>
              <w:rPr>
                <w:rFonts w:ascii="Times New Roman" w:hAnsi="Times New Roman" w:cs="Times New Roman"/>
                <w:b/>
              </w:rPr>
            </w:pPr>
            <w:r w:rsidRPr="00D7300E">
              <w:rPr>
                <w:rFonts w:ascii="Times New Roman" w:hAnsi="Times New Roman" w:cs="Times New Roman"/>
                <w:b/>
              </w:rPr>
              <w:t>2019 год</w:t>
            </w:r>
          </w:p>
        </w:tc>
      </w:tr>
      <w:tr w:rsidR="00340C67" w:rsidTr="00281425">
        <w:tc>
          <w:tcPr>
            <w:tcW w:w="1387" w:type="dxa"/>
          </w:tcPr>
          <w:p w:rsidR="00340C67" w:rsidRPr="00340C67" w:rsidRDefault="00340C67" w:rsidP="00340C67">
            <w:pPr>
              <w:pStyle w:val="a3"/>
              <w:jc w:val="center"/>
              <w:rPr>
                <w:rFonts w:ascii="Times New Roman" w:hAnsi="Times New Roman" w:cs="Times New Roman"/>
              </w:rPr>
            </w:pPr>
            <w:r w:rsidRPr="00340C67">
              <w:rPr>
                <w:rFonts w:ascii="Times New Roman" w:hAnsi="Times New Roman" w:cs="Times New Roman"/>
              </w:rPr>
              <w:t>1</w:t>
            </w:r>
          </w:p>
        </w:tc>
        <w:tc>
          <w:tcPr>
            <w:tcW w:w="5384" w:type="dxa"/>
          </w:tcPr>
          <w:p w:rsidR="00340C67" w:rsidRPr="00340C67" w:rsidRDefault="00340C67" w:rsidP="00340C67">
            <w:pPr>
              <w:pStyle w:val="a3"/>
              <w:jc w:val="center"/>
              <w:rPr>
                <w:rFonts w:ascii="Times New Roman" w:hAnsi="Times New Roman" w:cs="Times New Roman"/>
              </w:rPr>
            </w:pPr>
            <w:r w:rsidRPr="00340C67">
              <w:rPr>
                <w:rFonts w:ascii="Times New Roman" w:hAnsi="Times New Roman" w:cs="Times New Roman"/>
              </w:rPr>
              <w:t>2</w:t>
            </w:r>
          </w:p>
        </w:tc>
        <w:tc>
          <w:tcPr>
            <w:tcW w:w="1275" w:type="dxa"/>
          </w:tcPr>
          <w:p w:rsidR="00340C67" w:rsidRPr="00340C67" w:rsidRDefault="00340C67" w:rsidP="00340C67">
            <w:pPr>
              <w:pStyle w:val="a3"/>
              <w:jc w:val="center"/>
              <w:rPr>
                <w:rFonts w:ascii="Times New Roman" w:hAnsi="Times New Roman" w:cs="Times New Roman"/>
              </w:rPr>
            </w:pPr>
            <w:r w:rsidRPr="00340C67">
              <w:rPr>
                <w:rFonts w:ascii="Times New Roman" w:hAnsi="Times New Roman" w:cs="Times New Roman"/>
              </w:rPr>
              <w:t>3</w:t>
            </w:r>
          </w:p>
        </w:tc>
        <w:tc>
          <w:tcPr>
            <w:tcW w:w="1134" w:type="dxa"/>
          </w:tcPr>
          <w:p w:rsidR="00340C67" w:rsidRPr="00340C67" w:rsidRDefault="00340C67" w:rsidP="00340C67">
            <w:pPr>
              <w:pStyle w:val="a3"/>
              <w:jc w:val="center"/>
              <w:rPr>
                <w:rFonts w:ascii="Times New Roman" w:hAnsi="Times New Roman" w:cs="Times New Roman"/>
              </w:rPr>
            </w:pPr>
            <w:r w:rsidRPr="00340C67">
              <w:rPr>
                <w:rFonts w:ascii="Times New Roman" w:hAnsi="Times New Roman" w:cs="Times New Roman"/>
              </w:rPr>
              <w:t>4</w:t>
            </w:r>
          </w:p>
        </w:tc>
        <w:tc>
          <w:tcPr>
            <w:tcW w:w="1134" w:type="dxa"/>
          </w:tcPr>
          <w:p w:rsidR="00340C67" w:rsidRPr="00340C67" w:rsidRDefault="00340C67" w:rsidP="00340C67">
            <w:pPr>
              <w:pStyle w:val="a3"/>
              <w:jc w:val="center"/>
              <w:rPr>
                <w:rFonts w:ascii="Times New Roman" w:hAnsi="Times New Roman" w:cs="Times New Roman"/>
              </w:rPr>
            </w:pPr>
            <w:r w:rsidRPr="00340C67">
              <w:rPr>
                <w:rFonts w:ascii="Times New Roman" w:hAnsi="Times New Roman" w:cs="Times New Roman"/>
              </w:rPr>
              <w:t>5</w:t>
            </w:r>
          </w:p>
        </w:tc>
        <w:tc>
          <w:tcPr>
            <w:tcW w:w="1134" w:type="dxa"/>
          </w:tcPr>
          <w:p w:rsidR="00340C67" w:rsidRPr="00340C67" w:rsidRDefault="00340C67" w:rsidP="00340C67">
            <w:pPr>
              <w:pStyle w:val="a3"/>
              <w:jc w:val="center"/>
              <w:rPr>
                <w:rFonts w:ascii="Times New Roman" w:hAnsi="Times New Roman" w:cs="Times New Roman"/>
              </w:rPr>
            </w:pPr>
            <w:r w:rsidRPr="00340C67">
              <w:rPr>
                <w:rFonts w:ascii="Times New Roman" w:hAnsi="Times New Roman" w:cs="Times New Roman"/>
              </w:rPr>
              <w:t>6</w:t>
            </w:r>
          </w:p>
        </w:tc>
        <w:tc>
          <w:tcPr>
            <w:tcW w:w="1082" w:type="dxa"/>
          </w:tcPr>
          <w:p w:rsidR="00340C67" w:rsidRPr="00340C67" w:rsidRDefault="00340C67" w:rsidP="00340C67">
            <w:pPr>
              <w:pStyle w:val="a3"/>
              <w:jc w:val="center"/>
              <w:rPr>
                <w:rFonts w:ascii="Times New Roman" w:hAnsi="Times New Roman" w:cs="Times New Roman"/>
              </w:rPr>
            </w:pPr>
            <w:r w:rsidRPr="00340C67">
              <w:rPr>
                <w:rFonts w:ascii="Times New Roman" w:hAnsi="Times New Roman" w:cs="Times New Roman"/>
              </w:rPr>
              <w:t>7</w:t>
            </w:r>
          </w:p>
        </w:tc>
      </w:tr>
      <w:tr w:rsidR="009A281C" w:rsidTr="00281425">
        <w:tc>
          <w:tcPr>
            <w:tcW w:w="1387" w:type="dxa"/>
          </w:tcPr>
          <w:p w:rsidR="009A281C" w:rsidRDefault="00941373" w:rsidP="00A74137">
            <w:pPr>
              <w:pStyle w:val="a3"/>
              <w:rPr>
                <w:rFonts w:ascii="Times New Roman" w:hAnsi="Times New Roman" w:cs="Times New Roman"/>
              </w:rPr>
            </w:pPr>
            <w:r>
              <w:rPr>
                <w:rFonts w:ascii="Times New Roman" w:hAnsi="Times New Roman" w:cs="Times New Roman"/>
              </w:rPr>
              <w:t>1.</w:t>
            </w:r>
          </w:p>
        </w:tc>
        <w:tc>
          <w:tcPr>
            <w:tcW w:w="5384" w:type="dxa"/>
          </w:tcPr>
          <w:p w:rsidR="009A281C" w:rsidRPr="00D7300E" w:rsidRDefault="009A281C" w:rsidP="006235B4">
            <w:pPr>
              <w:pStyle w:val="a3"/>
              <w:rPr>
                <w:rFonts w:ascii="Times New Roman" w:hAnsi="Times New Roman" w:cs="Times New Roman"/>
                <w:b/>
              </w:rPr>
            </w:pPr>
            <w:r>
              <w:rPr>
                <w:rFonts w:ascii="Times New Roman" w:hAnsi="Times New Roman" w:cs="Times New Roman"/>
                <w:b/>
              </w:rPr>
              <w:t>Программа</w:t>
            </w:r>
            <w:r w:rsidR="006235B4">
              <w:rPr>
                <w:rFonts w:ascii="Times New Roman" w:hAnsi="Times New Roman" w:cs="Times New Roman"/>
                <w:b/>
              </w:rPr>
              <w:t xml:space="preserve"> «Управление и распоряжение муниципальным имуществом муниципального района </w:t>
            </w:r>
            <w:proofErr w:type="spellStart"/>
            <w:r w:rsidR="006235B4">
              <w:rPr>
                <w:rFonts w:ascii="Times New Roman" w:hAnsi="Times New Roman" w:cs="Times New Roman"/>
                <w:b/>
              </w:rPr>
              <w:t>Похвистневский</w:t>
            </w:r>
            <w:proofErr w:type="spellEnd"/>
            <w:r w:rsidR="006235B4">
              <w:rPr>
                <w:rFonts w:ascii="Times New Roman" w:hAnsi="Times New Roman" w:cs="Times New Roman"/>
                <w:b/>
              </w:rPr>
              <w:t xml:space="preserve"> Самарской области на 2015-2019 годы»</w:t>
            </w:r>
          </w:p>
        </w:tc>
        <w:tc>
          <w:tcPr>
            <w:tcW w:w="1275" w:type="dxa"/>
          </w:tcPr>
          <w:p w:rsidR="009A281C" w:rsidRPr="00D7300E" w:rsidRDefault="00477143" w:rsidP="005B118A">
            <w:pPr>
              <w:pStyle w:val="a3"/>
              <w:jc w:val="center"/>
              <w:rPr>
                <w:rFonts w:ascii="Times New Roman" w:hAnsi="Times New Roman" w:cs="Times New Roman"/>
                <w:b/>
              </w:rPr>
            </w:pPr>
            <w:r>
              <w:rPr>
                <w:rFonts w:ascii="Times New Roman" w:hAnsi="Times New Roman" w:cs="Times New Roman"/>
                <w:b/>
              </w:rPr>
              <w:t>7786,2</w:t>
            </w:r>
          </w:p>
        </w:tc>
        <w:tc>
          <w:tcPr>
            <w:tcW w:w="1134" w:type="dxa"/>
          </w:tcPr>
          <w:p w:rsidR="009A281C" w:rsidRPr="00D7300E" w:rsidRDefault="00C612B5" w:rsidP="00477143">
            <w:pPr>
              <w:pStyle w:val="a3"/>
              <w:jc w:val="center"/>
              <w:rPr>
                <w:rFonts w:ascii="Times New Roman" w:hAnsi="Times New Roman" w:cs="Times New Roman"/>
                <w:b/>
              </w:rPr>
            </w:pPr>
            <w:r>
              <w:rPr>
                <w:rFonts w:ascii="Times New Roman" w:hAnsi="Times New Roman" w:cs="Times New Roman"/>
                <w:b/>
              </w:rPr>
              <w:t>2</w:t>
            </w:r>
            <w:r w:rsidR="00477143">
              <w:rPr>
                <w:rFonts w:ascii="Times New Roman" w:hAnsi="Times New Roman" w:cs="Times New Roman"/>
                <w:b/>
              </w:rPr>
              <w:t>996</w:t>
            </w:r>
            <w:r w:rsidR="005A20FD">
              <w:rPr>
                <w:rFonts w:ascii="Times New Roman" w:hAnsi="Times New Roman" w:cs="Times New Roman"/>
                <w:b/>
              </w:rPr>
              <w:t>,6</w:t>
            </w:r>
          </w:p>
        </w:tc>
        <w:tc>
          <w:tcPr>
            <w:tcW w:w="1134" w:type="dxa"/>
          </w:tcPr>
          <w:p w:rsidR="009A281C" w:rsidRPr="00D7300E" w:rsidRDefault="005A20FD" w:rsidP="00477143">
            <w:pPr>
              <w:pStyle w:val="a3"/>
              <w:jc w:val="center"/>
              <w:rPr>
                <w:rFonts w:ascii="Times New Roman" w:hAnsi="Times New Roman" w:cs="Times New Roman"/>
                <w:b/>
              </w:rPr>
            </w:pPr>
            <w:r>
              <w:rPr>
                <w:rFonts w:ascii="Times New Roman" w:hAnsi="Times New Roman" w:cs="Times New Roman"/>
                <w:b/>
              </w:rPr>
              <w:t>24</w:t>
            </w:r>
            <w:r w:rsidR="00C612B5">
              <w:rPr>
                <w:rFonts w:ascii="Times New Roman" w:hAnsi="Times New Roman" w:cs="Times New Roman"/>
                <w:b/>
              </w:rPr>
              <w:t>9</w:t>
            </w:r>
            <w:r w:rsidR="00477143">
              <w:rPr>
                <w:rFonts w:ascii="Times New Roman" w:hAnsi="Times New Roman" w:cs="Times New Roman"/>
                <w:b/>
              </w:rPr>
              <w:t>6</w:t>
            </w:r>
            <w:r>
              <w:rPr>
                <w:rFonts w:ascii="Times New Roman" w:hAnsi="Times New Roman" w:cs="Times New Roman"/>
                <w:b/>
              </w:rPr>
              <w:t>,6</w:t>
            </w:r>
          </w:p>
        </w:tc>
        <w:tc>
          <w:tcPr>
            <w:tcW w:w="1134" w:type="dxa"/>
          </w:tcPr>
          <w:p w:rsidR="009A281C" w:rsidRPr="00D7300E" w:rsidRDefault="005A20FD" w:rsidP="00477143">
            <w:pPr>
              <w:pStyle w:val="a3"/>
              <w:jc w:val="center"/>
              <w:rPr>
                <w:rFonts w:ascii="Times New Roman" w:hAnsi="Times New Roman" w:cs="Times New Roman"/>
                <w:b/>
              </w:rPr>
            </w:pPr>
            <w:r>
              <w:rPr>
                <w:rFonts w:ascii="Times New Roman" w:hAnsi="Times New Roman" w:cs="Times New Roman"/>
                <w:b/>
              </w:rPr>
              <w:t>24</w:t>
            </w:r>
            <w:r w:rsidR="00C612B5">
              <w:rPr>
                <w:rFonts w:ascii="Times New Roman" w:hAnsi="Times New Roman" w:cs="Times New Roman"/>
                <w:b/>
              </w:rPr>
              <w:t>9</w:t>
            </w:r>
            <w:r w:rsidR="00477143">
              <w:rPr>
                <w:rFonts w:ascii="Times New Roman" w:hAnsi="Times New Roman" w:cs="Times New Roman"/>
                <w:b/>
              </w:rPr>
              <w:t>6</w:t>
            </w:r>
            <w:r>
              <w:rPr>
                <w:rFonts w:ascii="Times New Roman" w:hAnsi="Times New Roman" w:cs="Times New Roman"/>
                <w:b/>
              </w:rPr>
              <w:t>,6</w:t>
            </w:r>
          </w:p>
        </w:tc>
        <w:tc>
          <w:tcPr>
            <w:tcW w:w="1082" w:type="dxa"/>
          </w:tcPr>
          <w:p w:rsidR="009A281C" w:rsidRPr="00D7300E" w:rsidRDefault="005A20FD" w:rsidP="00477143">
            <w:pPr>
              <w:pStyle w:val="a3"/>
              <w:jc w:val="center"/>
              <w:rPr>
                <w:rFonts w:ascii="Times New Roman" w:hAnsi="Times New Roman" w:cs="Times New Roman"/>
                <w:b/>
              </w:rPr>
            </w:pPr>
            <w:r>
              <w:rPr>
                <w:rFonts w:ascii="Times New Roman" w:hAnsi="Times New Roman" w:cs="Times New Roman"/>
                <w:b/>
              </w:rPr>
              <w:t>24</w:t>
            </w:r>
            <w:r w:rsidR="00C612B5">
              <w:rPr>
                <w:rFonts w:ascii="Times New Roman" w:hAnsi="Times New Roman" w:cs="Times New Roman"/>
                <w:b/>
              </w:rPr>
              <w:t>9</w:t>
            </w:r>
            <w:r w:rsidR="00477143">
              <w:rPr>
                <w:rFonts w:ascii="Times New Roman" w:hAnsi="Times New Roman" w:cs="Times New Roman"/>
                <w:b/>
              </w:rPr>
              <w:t>6</w:t>
            </w:r>
            <w:r>
              <w:rPr>
                <w:rFonts w:ascii="Times New Roman" w:hAnsi="Times New Roman" w:cs="Times New Roman"/>
                <w:b/>
              </w:rPr>
              <w:t>,6</w:t>
            </w:r>
          </w:p>
        </w:tc>
      </w:tr>
      <w:tr w:rsidR="003970A6" w:rsidTr="00281425">
        <w:tc>
          <w:tcPr>
            <w:tcW w:w="1387" w:type="dxa"/>
          </w:tcPr>
          <w:p w:rsidR="003970A6" w:rsidRDefault="003970A6" w:rsidP="00A74137">
            <w:pPr>
              <w:pStyle w:val="a3"/>
              <w:rPr>
                <w:rFonts w:ascii="Times New Roman" w:hAnsi="Times New Roman" w:cs="Times New Roman"/>
              </w:rPr>
            </w:pPr>
          </w:p>
        </w:tc>
        <w:tc>
          <w:tcPr>
            <w:tcW w:w="5384" w:type="dxa"/>
          </w:tcPr>
          <w:p w:rsidR="003970A6" w:rsidRPr="003970A6" w:rsidRDefault="003970A6" w:rsidP="00B13889">
            <w:pPr>
              <w:pStyle w:val="a3"/>
              <w:rPr>
                <w:rFonts w:ascii="Times New Roman" w:hAnsi="Times New Roman" w:cs="Times New Roman"/>
                <w:b/>
              </w:rPr>
            </w:pPr>
            <w:r>
              <w:rPr>
                <w:rFonts w:ascii="Times New Roman" w:hAnsi="Times New Roman" w:cs="Times New Roman"/>
                <w:b/>
              </w:rPr>
              <w:t xml:space="preserve">Подпрограмма </w:t>
            </w:r>
            <w:r>
              <w:rPr>
                <w:rFonts w:ascii="Times New Roman" w:hAnsi="Times New Roman" w:cs="Times New Roman"/>
                <w:b/>
                <w:lang w:val="en-US"/>
              </w:rPr>
              <w:t>I</w:t>
            </w:r>
            <w:r w:rsidRPr="00B13889">
              <w:rPr>
                <w:rFonts w:ascii="Times New Roman" w:hAnsi="Times New Roman" w:cs="Times New Roman"/>
                <w:b/>
              </w:rPr>
              <w:t xml:space="preserve"> </w:t>
            </w:r>
            <w:r w:rsidR="00B13889">
              <w:rPr>
                <w:rFonts w:ascii="Times New Roman" w:hAnsi="Times New Roman" w:cs="Times New Roman"/>
                <w:b/>
              </w:rPr>
              <w:t>«Оценка недвижимости, признания и регулирование отношений муниципальной собственности»</w:t>
            </w:r>
          </w:p>
        </w:tc>
        <w:tc>
          <w:tcPr>
            <w:tcW w:w="1275" w:type="dxa"/>
          </w:tcPr>
          <w:p w:rsidR="003970A6" w:rsidRDefault="003970A6" w:rsidP="00D7300E">
            <w:pPr>
              <w:pStyle w:val="a3"/>
              <w:jc w:val="center"/>
              <w:rPr>
                <w:rFonts w:ascii="Times New Roman" w:hAnsi="Times New Roman" w:cs="Times New Roman"/>
                <w:b/>
              </w:rPr>
            </w:pPr>
          </w:p>
        </w:tc>
        <w:tc>
          <w:tcPr>
            <w:tcW w:w="1134" w:type="dxa"/>
          </w:tcPr>
          <w:p w:rsidR="003970A6" w:rsidRDefault="003970A6" w:rsidP="00D7300E">
            <w:pPr>
              <w:pStyle w:val="a3"/>
              <w:jc w:val="center"/>
              <w:rPr>
                <w:rFonts w:ascii="Times New Roman" w:hAnsi="Times New Roman" w:cs="Times New Roman"/>
                <w:b/>
              </w:rPr>
            </w:pPr>
          </w:p>
        </w:tc>
        <w:tc>
          <w:tcPr>
            <w:tcW w:w="1134" w:type="dxa"/>
          </w:tcPr>
          <w:p w:rsidR="003970A6" w:rsidRDefault="003970A6" w:rsidP="00D7300E">
            <w:pPr>
              <w:pStyle w:val="a3"/>
              <w:jc w:val="center"/>
              <w:rPr>
                <w:rFonts w:ascii="Times New Roman" w:hAnsi="Times New Roman" w:cs="Times New Roman"/>
                <w:b/>
              </w:rPr>
            </w:pPr>
          </w:p>
        </w:tc>
        <w:tc>
          <w:tcPr>
            <w:tcW w:w="1134" w:type="dxa"/>
          </w:tcPr>
          <w:p w:rsidR="003970A6" w:rsidRDefault="003970A6" w:rsidP="00D7300E">
            <w:pPr>
              <w:pStyle w:val="a3"/>
              <w:jc w:val="center"/>
              <w:rPr>
                <w:rFonts w:ascii="Times New Roman" w:hAnsi="Times New Roman" w:cs="Times New Roman"/>
                <w:b/>
              </w:rPr>
            </w:pPr>
          </w:p>
        </w:tc>
        <w:tc>
          <w:tcPr>
            <w:tcW w:w="1082" w:type="dxa"/>
          </w:tcPr>
          <w:p w:rsidR="003970A6" w:rsidRDefault="003970A6" w:rsidP="00D7300E">
            <w:pPr>
              <w:pStyle w:val="a3"/>
              <w:jc w:val="center"/>
              <w:rPr>
                <w:rFonts w:ascii="Times New Roman" w:hAnsi="Times New Roman" w:cs="Times New Roman"/>
                <w:b/>
              </w:rPr>
            </w:pPr>
          </w:p>
        </w:tc>
      </w:tr>
      <w:tr w:rsidR="00FD24C3" w:rsidTr="00281425">
        <w:tc>
          <w:tcPr>
            <w:tcW w:w="1387" w:type="dxa"/>
          </w:tcPr>
          <w:p w:rsidR="00FD24C3" w:rsidRDefault="00281425" w:rsidP="00941373">
            <w:pPr>
              <w:pStyle w:val="a3"/>
              <w:rPr>
                <w:rFonts w:ascii="Times New Roman" w:hAnsi="Times New Roman" w:cs="Times New Roman"/>
              </w:rPr>
            </w:pPr>
            <w:r>
              <w:rPr>
                <w:rFonts w:ascii="Times New Roman" w:hAnsi="Times New Roman" w:cs="Times New Roman"/>
              </w:rPr>
              <w:t>1.</w:t>
            </w:r>
            <w:r w:rsidR="00941373">
              <w:rPr>
                <w:rFonts w:ascii="Times New Roman" w:hAnsi="Times New Roman" w:cs="Times New Roman"/>
              </w:rPr>
              <w:t>1</w:t>
            </w:r>
          </w:p>
        </w:tc>
        <w:tc>
          <w:tcPr>
            <w:tcW w:w="5384" w:type="dxa"/>
          </w:tcPr>
          <w:p w:rsidR="00FD24C3" w:rsidRPr="00D7300E" w:rsidRDefault="00281425" w:rsidP="005A20FD">
            <w:pPr>
              <w:pStyle w:val="a3"/>
              <w:rPr>
                <w:rFonts w:ascii="Times New Roman" w:hAnsi="Times New Roman" w:cs="Times New Roman"/>
                <w:b/>
              </w:rPr>
            </w:pPr>
            <w:r w:rsidRPr="00D7300E">
              <w:rPr>
                <w:rFonts w:ascii="Times New Roman" w:hAnsi="Times New Roman" w:cs="Times New Roman"/>
                <w:b/>
              </w:rPr>
              <w:t xml:space="preserve">Всего на реализацию </w:t>
            </w:r>
            <w:r w:rsidR="005A20FD">
              <w:rPr>
                <w:rFonts w:ascii="Times New Roman" w:hAnsi="Times New Roman" w:cs="Times New Roman"/>
                <w:b/>
              </w:rPr>
              <w:t>Подп</w:t>
            </w:r>
            <w:r w:rsidRPr="00D7300E">
              <w:rPr>
                <w:rFonts w:ascii="Times New Roman" w:hAnsi="Times New Roman" w:cs="Times New Roman"/>
                <w:b/>
              </w:rPr>
              <w:t>рограммы</w:t>
            </w:r>
            <w:r w:rsidR="005A20FD">
              <w:rPr>
                <w:rFonts w:ascii="Times New Roman" w:hAnsi="Times New Roman" w:cs="Times New Roman"/>
                <w:b/>
              </w:rPr>
              <w:t xml:space="preserve"> </w:t>
            </w:r>
            <w:r w:rsidR="005A20FD">
              <w:rPr>
                <w:rFonts w:ascii="Times New Roman" w:hAnsi="Times New Roman" w:cs="Times New Roman"/>
                <w:b/>
                <w:lang w:val="en-US"/>
              </w:rPr>
              <w:t>I</w:t>
            </w:r>
            <w:r w:rsidR="00812BCA">
              <w:rPr>
                <w:rFonts w:ascii="Times New Roman" w:hAnsi="Times New Roman" w:cs="Times New Roman"/>
                <w:b/>
              </w:rPr>
              <w:t>, в том числе</w:t>
            </w:r>
            <w:r w:rsidR="00D7300E">
              <w:rPr>
                <w:rFonts w:ascii="Times New Roman" w:hAnsi="Times New Roman" w:cs="Times New Roman"/>
                <w:b/>
              </w:rPr>
              <w:t>:</w:t>
            </w:r>
          </w:p>
        </w:tc>
        <w:tc>
          <w:tcPr>
            <w:tcW w:w="1275" w:type="dxa"/>
          </w:tcPr>
          <w:p w:rsidR="00FD24C3" w:rsidRPr="00D7300E" w:rsidRDefault="00477143" w:rsidP="00D7300E">
            <w:pPr>
              <w:pStyle w:val="a3"/>
              <w:jc w:val="center"/>
              <w:rPr>
                <w:rFonts w:ascii="Times New Roman" w:hAnsi="Times New Roman" w:cs="Times New Roman"/>
                <w:b/>
              </w:rPr>
            </w:pPr>
            <w:r>
              <w:rPr>
                <w:rFonts w:ascii="Times New Roman" w:hAnsi="Times New Roman" w:cs="Times New Roman"/>
                <w:b/>
              </w:rPr>
              <w:t>5643</w:t>
            </w:r>
            <w:r w:rsidR="00D7300E" w:rsidRPr="00D7300E">
              <w:rPr>
                <w:rFonts w:ascii="Times New Roman" w:hAnsi="Times New Roman" w:cs="Times New Roman"/>
                <w:b/>
              </w:rPr>
              <w:t>,00</w:t>
            </w:r>
          </w:p>
        </w:tc>
        <w:tc>
          <w:tcPr>
            <w:tcW w:w="1134" w:type="dxa"/>
          </w:tcPr>
          <w:p w:rsidR="00FD24C3" w:rsidRPr="00D7300E" w:rsidRDefault="00477143" w:rsidP="00D86345">
            <w:pPr>
              <w:pStyle w:val="a3"/>
              <w:jc w:val="center"/>
              <w:rPr>
                <w:rFonts w:ascii="Times New Roman" w:hAnsi="Times New Roman" w:cs="Times New Roman"/>
                <w:b/>
              </w:rPr>
            </w:pPr>
            <w:r>
              <w:rPr>
                <w:rFonts w:ascii="Times New Roman" w:hAnsi="Times New Roman" w:cs="Times New Roman"/>
                <w:b/>
              </w:rPr>
              <w:t>986</w:t>
            </w:r>
            <w:r w:rsidR="00D7300E" w:rsidRPr="00D7300E">
              <w:rPr>
                <w:rFonts w:ascii="Times New Roman" w:hAnsi="Times New Roman" w:cs="Times New Roman"/>
                <w:b/>
              </w:rPr>
              <w:t>,00</w:t>
            </w:r>
          </w:p>
        </w:tc>
        <w:tc>
          <w:tcPr>
            <w:tcW w:w="1134" w:type="dxa"/>
          </w:tcPr>
          <w:p w:rsidR="00FD24C3" w:rsidRPr="00D7300E" w:rsidRDefault="00D7300E" w:rsidP="00477143">
            <w:pPr>
              <w:pStyle w:val="a3"/>
              <w:jc w:val="center"/>
              <w:rPr>
                <w:rFonts w:ascii="Times New Roman" w:hAnsi="Times New Roman" w:cs="Times New Roman"/>
                <w:b/>
              </w:rPr>
            </w:pPr>
            <w:r w:rsidRPr="00D7300E">
              <w:rPr>
                <w:rFonts w:ascii="Times New Roman" w:hAnsi="Times New Roman" w:cs="Times New Roman"/>
                <w:b/>
              </w:rPr>
              <w:t>4</w:t>
            </w:r>
            <w:r w:rsidR="00477143">
              <w:rPr>
                <w:rFonts w:ascii="Times New Roman" w:hAnsi="Times New Roman" w:cs="Times New Roman"/>
                <w:b/>
              </w:rPr>
              <w:t>8</w:t>
            </w:r>
            <w:r w:rsidRPr="00D7300E">
              <w:rPr>
                <w:rFonts w:ascii="Times New Roman" w:hAnsi="Times New Roman" w:cs="Times New Roman"/>
                <w:b/>
              </w:rPr>
              <w:t>6,00</w:t>
            </w:r>
          </w:p>
        </w:tc>
        <w:tc>
          <w:tcPr>
            <w:tcW w:w="1134" w:type="dxa"/>
          </w:tcPr>
          <w:p w:rsidR="00FD24C3" w:rsidRPr="00D7300E" w:rsidRDefault="00D86345" w:rsidP="00477143">
            <w:pPr>
              <w:pStyle w:val="a3"/>
              <w:jc w:val="center"/>
              <w:rPr>
                <w:rFonts w:ascii="Times New Roman" w:hAnsi="Times New Roman" w:cs="Times New Roman"/>
                <w:b/>
              </w:rPr>
            </w:pPr>
            <w:r>
              <w:rPr>
                <w:rFonts w:ascii="Times New Roman" w:hAnsi="Times New Roman" w:cs="Times New Roman"/>
                <w:b/>
              </w:rPr>
              <w:t>4</w:t>
            </w:r>
            <w:r w:rsidR="00477143">
              <w:rPr>
                <w:rFonts w:ascii="Times New Roman" w:hAnsi="Times New Roman" w:cs="Times New Roman"/>
                <w:b/>
              </w:rPr>
              <w:t>8</w:t>
            </w:r>
            <w:r>
              <w:rPr>
                <w:rFonts w:ascii="Times New Roman" w:hAnsi="Times New Roman" w:cs="Times New Roman"/>
                <w:b/>
              </w:rPr>
              <w:t>6</w:t>
            </w:r>
            <w:r w:rsidR="00D7300E" w:rsidRPr="00D7300E">
              <w:rPr>
                <w:rFonts w:ascii="Times New Roman" w:hAnsi="Times New Roman" w:cs="Times New Roman"/>
                <w:b/>
              </w:rPr>
              <w:t>,00</w:t>
            </w:r>
          </w:p>
        </w:tc>
        <w:tc>
          <w:tcPr>
            <w:tcW w:w="1082" w:type="dxa"/>
          </w:tcPr>
          <w:p w:rsidR="00FD24C3" w:rsidRPr="00D7300E" w:rsidRDefault="00D7300E" w:rsidP="00477143">
            <w:pPr>
              <w:pStyle w:val="a3"/>
              <w:jc w:val="center"/>
              <w:rPr>
                <w:rFonts w:ascii="Times New Roman" w:hAnsi="Times New Roman" w:cs="Times New Roman"/>
                <w:b/>
              </w:rPr>
            </w:pPr>
            <w:r w:rsidRPr="00D7300E">
              <w:rPr>
                <w:rFonts w:ascii="Times New Roman" w:hAnsi="Times New Roman" w:cs="Times New Roman"/>
                <w:b/>
              </w:rPr>
              <w:t>4</w:t>
            </w:r>
            <w:r w:rsidR="00477143">
              <w:rPr>
                <w:rFonts w:ascii="Times New Roman" w:hAnsi="Times New Roman" w:cs="Times New Roman"/>
                <w:b/>
              </w:rPr>
              <w:t>8</w:t>
            </w:r>
            <w:r w:rsidR="00D86345">
              <w:rPr>
                <w:rFonts w:ascii="Times New Roman" w:hAnsi="Times New Roman" w:cs="Times New Roman"/>
                <w:b/>
              </w:rPr>
              <w:t>6</w:t>
            </w:r>
            <w:r w:rsidRPr="00D7300E">
              <w:rPr>
                <w:rFonts w:ascii="Times New Roman" w:hAnsi="Times New Roman" w:cs="Times New Roman"/>
                <w:b/>
              </w:rPr>
              <w:t>,00</w:t>
            </w:r>
          </w:p>
        </w:tc>
      </w:tr>
      <w:tr w:rsidR="00FD24C3" w:rsidTr="00281425">
        <w:tc>
          <w:tcPr>
            <w:tcW w:w="1387" w:type="dxa"/>
          </w:tcPr>
          <w:p w:rsidR="00FD24C3" w:rsidRDefault="00FD24C3" w:rsidP="00A74137">
            <w:pPr>
              <w:pStyle w:val="a3"/>
              <w:rPr>
                <w:rFonts w:ascii="Times New Roman" w:hAnsi="Times New Roman" w:cs="Times New Roman"/>
              </w:rPr>
            </w:pPr>
          </w:p>
        </w:tc>
        <w:tc>
          <w:tcPr>
            <w:tcW w:w="5384" w:type="dxa"/>
          </w:tcPr>
          <w:p w:rsidR="00FD24C3" w:rsidRPr="00812BCA" w:rsidRDefault="00812BCA" w:rsidP="00A74137">
            <w:pPr>
              <w:pStyle w:val="a3"/>
              <w:rPr>
                <w:rFonts w:ascii="Times New Roman" w:hAnsi="Times New Roman" w:cs="Times New Roman"/>
                <w:b/>
              </w:rPr>
            </w:pPr>
            <w:r w:rsidRPr="00812BCA">
              <w:rPr>
                <w:rFonts w:ascii="Times New Roman" w:hAnsi="Times New Roman" w:cs="Times New Roman"/>
                <w:b/>
              </w:rPr>
              <w:t>- районный бюджет</w:t>
            </w:r>
          </w:p>
        </w:tc>
        <w:tc>
          <w:tcPr>
            <w:tcW w:w="1275" w:type="dxa"/>
          </w:tcPr>
          <w:p w:rsidR="00FD24C3" w:rsidRPr="00812BCA" w:rsidRDefault="00477143" w:rsidP="00812BCA">
            <w:pPr>
              <w:pStyle w:val="a3"/>
              <w:jc w:val="center"/>
              <w:rPr>
                <w:rFonts w:ascii="Times New Roman" w:hAnsi="Times New Roman" w:cs="Times New Roman"/>
                <w:b/>
              </w:rPr>
            </w:pPr>
            <w:r>
              <w:rPr>
                <w:rFonts w:ascii="Times New Roman" w:hAnsi="Times New Roman" w:cs="Times New Roman"/>
                <w:b/>
              </w:rPr>
              <w:t>5643</w:t>
            </w:r>
            <w:r w:rsidR="00812BCA" w:rsidRPr="00812BCA">
              <w:rPr>
                <w:rFonts w:ascii="Times New Roman" w:hAnsi="Times New Roman" w:cs="Times New Roman"/>
                <w:b/>
              </w:rPr>
              <w:t>,00</w:t>
            </w:r>
          </w:p>
        </w:tc>
        <w:tc>
          <w:tcPr>
            <w:tcW w:w="1134" w:type="dxa"/>
          </w:tcPr>
          <w:p w:rsidR="00FD24C3" w:rsidRPr="00812BCA" w:rsidRDefault="00477143" w:rsidP="00D86345">
            <w:pPr>
              <w:pStyle w:val="a3"/>
              <w:jc w:val="center"/>
              <w:rPr>
                <w:rFonts w:ascii="Times New Roman" w:hAnsi="Times New Roman" w:cs="Times New Roman"/>
                <w:b/>
              </w:rPr>
            </w:pPr>
            <w:r>
              <w:rPr>
                <w:rFonts w:ascii="Times New Roman" w:hAnsi="Times New Roman" w:cs="Times New Roman"/>
                <w:b/>
              </w:rPr>
              <w:t>98</w:t>
            </w:r>
            <w:r w:rsidR="00D86345">
              <w:rPr>
                <w:rFonts w:ascii="Times New Roman" w:hAnsi="Times New Roman" w:cs="Times New Roman"/>
                <w:b/>
              </w:rPr>
              <w:t>6</w:t>
            </w:r>
            <w:r w:rsidR="00812BCA" w:rsidRPr="00812BCA">
              <w:rPr>
                <w:rFonts w:ascii="Times New Roman" w:hAnsi="Times New Roman" w:cs="Times New Roman"/>
                <w:b/>
              </w:rPr>
              <w:t>,00</w:t>
            </w:r>
          </w:p>
        </w:tc>
        <w:tc>
          <w:tcPr>
            <w:tcW w:w="1134" w:type="dxa"/>
          </w:tcPr>
          <w:p w:rsidR="00FD24C3" w:rsidRPr="00812BCA" w:rsidRDefault="00812BCA" w:rsidP="00477143">
            <w:pPr>
              <w:pStyle w:val="a3"/>
              <w:jc w:val="center"/>
              <w:rPr>
                <w:rFonts w:ascii="Times New Roman" w:hAnsi="Times New Roman" w:cs="Times New Roman"/>
                <w:b/>
              </w:rPr>
            </w:pPr>
            <w:r w:rsidRPr="00812BCA">
              <w:rPr>
                <w:rFonts w:ascii="Times New Roman" w:hAnsi="Times New Roman" w:cs="Times New Roman"/>
                <w:b/>
              </w:rPr>
              <w:t>4</w:t>
            </w:r>
            <w:r w:rsidR="00477143">
              <w:rPr>
                <w:rFonts w:ascii="Times New Roman" w:hAnsi="Times New Roman" w:cs="Times New Roman"/>
                <w:b/>
              </w:rPr>
              <w:t>8</w:t>
            </w:r>
            <w:r w:rsidRPr="00812BCA">
              <w:rPr>
                <w:rFonts w:ascii="Times New Roman" w:hAnsi="Times New Roman" w:cs="Times New Roman"/>
                <w:b/>
              </w:rPr>
              <w:t>6,00</w:t>
            </w:r>
          </w:p>
        </w:tc>
        <w:tc>
          <w:tcPr>
            <w:tcW w:w="1134" w:type="dxa"/>
          </w:tcPr>
          <w:p w:rsidR="00FD24C3" w:rsidRPr="00812BCA" w:rsidRDefault="00812BCA" w:rsidP="00477143">
            <w:pPr>
              <w:pStyle w:val="a3"/>
              <w:jc w:val="center"/>
              <w:rPr>
                <w:rFonts w:ascii="Times New Roman" w:hAnsi="Times New Roman" w:cs="Times New Roman"/>
                <w:b/>
              </w:rPr>
            </w:pPr>
            <w:r w:rsidRPr="00812BCA">
              <w:rPr>
                <w:rFonts w:ascii="Times New Roman" w:hAnsi="Times New Roman" w:cs="Times New Roman"/>
                <w:b/>
              </w:rPr>
              <w:t>4</w:t>
            </w:r>
            <w:r w:rsidR="00477143">
              <w:rPr>
                <w:rFonts w:ascii="Times New Roman" w:hAnsi="Times New Roman" w:cs="Times New Roman"/>
                <w:b/>
              </w:rPr>
              <w:t>8</w:t>
            </w:r>
            <w:r w:rsidR="00D86345">
              <w:rPr>
                <w:rFonts w:ascii="Times New Roman" w:hAnsi="Times New Roman" w:cs="Times New Roman"/>
                <w:b/>
              </w:rPr>
              <w:t>6</w:t>
            </w:r>
            <w:r w:rsidRPr="00812BCA">
              <w:rPr>
                <w:rFonts w:ascii="Times New Roman" w:hAnsi="Times New Roman" w:cs="Times New Roman"/>
                <w:b/>
              </w:rPr>
              <w:t>,00</w:t>
            </w:r>
          </w:p>
        </w:tc>
        <w:tc>
          <w:tcPr>
            <w:tcW w:w="1082" w:type="dxa"/>
          </w:tcPr>
          <w:p w:rsidR="00FD24C3" w:rsidRPr="00812BCA" w:rsidRDefault="00812BCA" w:rsidP="00477143">
            <w:pPr>
              <w:pStyle w:val="a3"/>
              <w:jc w:val="center"/>
              <w:rPr>
                <w:rFonts w:ascii="Times New Roman" w:hAnsi="Times New Roman" w:cs="Times New Roman"/>
                <w:b/>
              </w:rPr>
            </w:pPr>
            <w:r w:rsidRPr="00812BCA">
              <w:rPr>
                <w:rFonts w:ascii="Times New Roman" w:hAnsi="Times New Roman" w:cs="Times New Roman"/>
                <w:b/>
              </w:rPr>
              <w:t>4</w:t>
            </w:r>
            <w:r w:rsidR="00477143">
              <w:rPr>
                <w:rFonts w:ascii="Times New Roman" w:hAnsi="Times New Roman" w:cs="Times New Roman"/>
                <w:b/>
              </w:rPr>
              <w:t>8</w:t>
            </w:r>
            <w:r w:rsidR="00D86345">
              <w:rPr>
                <w:rFonts w:ascii="Times New Roman" w:hAnsi="Times New Roman" w:cs="Times New Roman"/>
                <w:b/>
              </w:rPr>
              <w:t>6</w:t>
            </w:r>
            <w:r w:rsidRPr="00812BCA">
              <w:rPr>
                <w:rFonts w:ascii="Times New Roman" w:hAnsi="Times New Roman" w:cs="Times New Roman"/>
                <w:b/>
              </w:rPr>
              <w:t>,00</w:t>
            </w:r>
          </w:p>
        </w:tc>
      </w:tr>
      <w:tr w:rsidR="00FD24C3" w:rsidTr="00281425">
        <w:tc>
          <w:tcPr>
            <w:tcW w:w="1387" w:type="dxa"/>
          </w:tcPr>
          <w:p w:rsidR="00FD24C3" w:rsidRDefault="00812BCA" w:rsidP="00941373">
            <w:pPr>
              <w:pStyle w:val="a3"/>
              <w:rPr>
                <w:rFonts w:ascii="Times New Roman" w:hAnsi="Times New Roman" w:cs="Times New Roman"/>
              </w:rPr>
            </w:pPr>
            <w:r>
              <w:rPr>
                <w:rFonts w:ascii="Times New Roman" w:hAnsi="Times New Roman" w:cs="Times New Roman"/>
              </w:rPr>
              <w:t>1.</w:t>
            </w:r>
            <w:r w:rsidR="00941373">
              <w:rPr>
                <w:rFonts w:ascii="Times New Roman" w:hAnsi="Times New Roman" w:cs="Times New Roman"/>
              </w:rPr>
              <w:t>2</w:t>
            </w:r>
          </w:p>
        </w:tc>
        <w:tc>
          <w:tcPr>
            <w:tcW w:w="5384" w:type="dxa"/>
          </w:tcPr>
          <w:p w:rsidR="00FD24C3" w:rsidRDefault="00812BCA" w:rsidP="00812BCA">
            <w:pPr>
              <w:pStyle w:val="a3"/>
              <w:rPr>
                <w:rFonts w:ascii="Times New Roman" w:hAnsi="Times New Roman" w:cs="Times New Roman"/>
              </w:rPr>
            </w:pPr>
            <w:r>
              <w:rPr>
                <w:rFonts w:ascii="Times New Roman" w:hAnsi="Times New Roman" w:cs="Times New Roman"/>
                <w:snapToGrid w:val="0"/>
              </w:rPr>
              <w:t>«</w:t>
            </w:r>
            <w:r w:rsidRPr="00536AC9">
              <w:rPr>
                <w:rFonts w:ascii="Times New Roman" w:hAnsi="Times New Roman" w:cs="Times New Roman"/>
                <w:snapToGrid w:val="0"/>
              </w:rPr>
              <w:t>Оценка недвижимости, признание прав и регулирование отношений  муниципальной собственности»</w:t>
            </w:r>
          </w:p>
        </w:tc>
        <w:tc>
          <w:tcPr>
            <w:tcW w:w="1275" w:type="dxa"/>
          </w:tcPr>
          <w:p w:rsidR="00FD24C3" w:rsidRDefault="007A11C6" w:rsidP="00042513">
            <w:pPr>
              <w:pStyle w:val="a3"/>
              <w:jc w:val="center"/>
              <w:rPr>
                <w:rFonts w:ascii="Times New Roman" w:hAnsi="Times New Roman" w:cs="Times New Roman"/>
              </w:rPr>
            </w:pPr>
            <w:r>
              <w:rPr>
                <w:rFonts w:ascii="Times New Roman" w:hAnsi="Times New Roman" w:cs="Times New Roman"/>
              </w:rPr>
              <w:t>68</w:t>
            </w:r>
            <w:r w:rsidR="00581A08">
              <w:rPr>
                <w:rFonts w:ascii="Times New Roman" w:hAnsi="Times New Roman" w:cs="Times New Roman"/>
              </w:rPr>
              <w:t>,00</w:t>
            </w:r>
          </w:p>
        </w:tc>
        <w:tc>
          <w:tcPr>
            <w:tcW w:w="1134" w:type="dxa"/>
          </w:tcPr>
          <w:p w:rsidR="00FD24C3" w:rsidRDefault="003F5C07" w:rsidP="00D86345">
            <w:pPr>
              <w:pStyle w:val="a3"/>
              <w:jc w:val="center"/>
              <w:rPr>
                <w:rFonts w:ascii="Times New Roman" w:hAnsi="Times New Roman" w:cs="Times New Roman"/>
              </w:rPr>
            </w:pPr>
            <w:r>
              <w:rPr>
                <w:rFonts w:ascii="Times New Roman" w:hAnsi="Times New Roman" w:cs="Times New Roman"/>
              </w:rPr>
              <w:t>8</w:t>
            </w:r>
            <w:r w:rsidR="00D86345">
              <w:rPr>
                <w:rFonts w:ascii="Times New Roman" w:hAnsi="Times New Roman" w:cs="Times New Roman"/>
              </w:rPr>
              <w:t>0,0</w:t>
            </w:r>
          </w:p>
        </w:tc>
        <w:tc>
          <w:tcPr>
            <w:tcW w:w="1134" w:type="dxa"/>
          </w:tcPr>
          <w:p w:rsidR="00FD24C3" w:rsidRDefault="003F5C07" w:rsidP="00D86345">
            <w:pPr>
              <w:pStyle w:val="a3"/>
              <w:jc w:val="center"/>
              <w:rPr>
                <w:rFonts w:ascii="Times New Roman" w:hAnsi="Times New Roman" w:cs="Times New Roman"/>
              </w:rPr>
            </w:pPr>
            <w:r>
              <w:rPr>
                <w:rFonts w:ascii="Times New Roman" w:hAnsi="Times New Roman" w:cs="Times New Roman"/>
              </w:rPr>
              <w:t>8</w:t>
            </w:r>
            <w:r w:rsidR="00D86345">
              <w:rPr>
                <w:rFonts w:ascii="Times New Roman" w:hAnsi="Times New Roman" w:cs="Times New Roman"/>
              </w:rPr>
              <w:t>0,0</w:t>
            </w:r>
          </w:p>
        </w:tc>
        <w:tc>
          <w:tcPr>
            <w:tcW w:w="1134" w:type="dxa"/>
          </w:tcPr>
          <w:p w:rsidR="00FD24C3" w:rsidRDefault="00D86345" w:rsidP="003F5C07">
            <w:pPr>
              <w:pStyle w:val="a3"/>
              <w:jc w:val="center"/>
              <w:rPr>
                <w:rFonts w:ascii="Times New Roman" w:hAnsi="Times New Roman" w:cs="Times New Roman"/>
              </w:rPr>
            </w:pPr>
            <w:r>
              <w:rPr>
                <w:rFonts w:ascii="Times New Roman" w:hAnsi="Times New Roman" w:cs="Times New Roman"/>
              </w:rPr>
              <w:t>80</w:t>
            </w:r>
            <w:r w:rsidR="003F5C07">
              <w:rPr>
                <w:rFonts w:ascii="Times New Roman" w:hAnsi="Times New Roman" w:cs="Times New Roman"/>
              </w:rPr>
              <w:t>,0</w:t>
            </w:r>
          </w:p>
        </w:tc>
        <w:tc>
          <w:tcPr>
            <w:tcW w:w="1082" w:type="dxa"/>
          </w:tcPr>
          <w:p w:rsidR="00FD24C3" w:rsidRDefault="00D86345" w:rsidP="00D86345">
            <w:pPr>
              <w:pStyle w:val="a3"/>
              <w:tabs>
                <w:tab w:val="left" w:pos="204"/>
                <w:tab w:val="center" w:pos="433"/>
              </w:tabs>
              <w:rPr>
                <w:rFonts w:ascii="Times New Roman" w:hAnsi="Times New Roman" w:cs="Times New Roman"/>
              </w:rPr>
            </w:pPr>
            <w:r>
              <w:rPr>
                <w:rFonts w:ascii="Times New Roman" w:hAnsi="Times New Roman" w:cs="Times New Roman"/>
              </w:rPr>
              <w:tab/>
              <w:t>80,0</w:t>
            </w:r>
          </w:p>
        </w:tc>
      </w:tr>
      <w:tr w:rsidR="00FD24C3" w:rsidTr="00281425">
        <w:tc>
          <w:tcPr>
            <w:tcW w:w="1387" w:type="dxa"/>
          </w:tcPr>
          <w:p w:rsidR="00FD24C3" w:rsidRDefault="00581A08" w:rsidP="00941373">
            <w:pPr>
              <w:pStyle w:val="a3"/>
              <w:rPr>
                <w:rFonts w:ascii="Times New Roman" w:hAnsi="Times New Roman" w:cs="Times New Roman"/>
              </w:rPr>
            </w:pPr>
            <w:r>
              <w:rPr>
                <w:rFonts w:ascii="Times New Roman" w:hAnsi="Times New Roman" w:cs="Times New Roman"/>
              </w:rPr>
              <w:t>1.</w:t>
            </w:r>
            <w:r w:rsidR="00941373">
              <w:rPr>
                <w:rFonts w:ascii="Times New Roman" w:hAnsi="Times New Roman" w:cs="Times New Roman"/>
              </w:rPr>
              <w:t>3</w:t>
            </w:r>
          </w:p>
        </w:tc>
        <w:tc>
          <w:tcPr>
            <w:tcW w:w="5384" w:type="dxa"/>
          </w:tcPr>
          <w:p w:rsidR="00FD24C3" w:rsidRDefault="00581A08" w:rsidP="00A74137">
            <w:pPr>
              <w:pStyle w:val="a3"/>
              <w:rPr>
                <w:rFonts w:ascii="Times New Roman" w:hAnsi="Times New Roman" w:cs="Times New Roman"/>
              </w:rPr>
            </w:pPr>
            <w:r w:rsidRPr="00536AC9">
              <w:rPr>
                <w:rFonts w:ascii="Times New Roman" w:hAnsi="Times New Roman" w:cs="Times New Roman"/>
              </w:rPr>
              <w:t>«</w:t>
            </w:r>
            <w:r w:rsidRPr="00536AC9">
              <w:rPr>
                <w:rFonts w:ascii="Times New Roman" w:hAnsi="Times New Roman" w:cs="Times New Roman"/>
                <w:snapToGrid w:val="0"/>
              </w:rPr>
              <w:t>Оформление права собственности на объекты  муниципального  имущества</w:t>
            </w:r>
            <w:r w:rsidRPr="00536AC9">
              <w:rPr>
                <w:rFonts w:ascii="Times New Roman" w:hAnsi="Times New Roman" w:cs="Times New Roman"/>
              </w:rPr>
              <w:t>»</w:t>
            </w:r>
          </w:p>
        </w:tc>
        <w:tc>
          <w:tcPr>
            <w:tcW w:w="1275" w:type="dxa"/>
          </w:tcPr>
          <w:p w:rsidR="00FD24C3" w:rsidRDefault="007A11C6" w:rsidP="00EF5752">
            <w:pPr>
              <w:pStyle w:val="a3"/>
              <w:jc w:val="center"/>
              <w:rPr>
                <w:rFonts w:ascii="Times New Roman" w:hAnsi="Times New Roman" w:cs="Times New Roman"/>
              </w:rPr>
            </w:pPr>
            <w:r>
              <w:rPr>
                <w:rFonts w:ascii="Times New Roman" w:hAnsi="Times New Roman" w:cs="Times New Roman"/>
              </w:rPr>
              <w:t>141,</w:t>
            </w:r>
            <w:r w:rsidR="00EF5752">
              <w:rPr>
                <w:rFonts w:ascii="Times New Roman" w:hAnsi="Times New Roman" w:cs="Times New Roman"/>
              </w:rPr>
              <w:t>7</w:t>
            </w:r>
          </w:p>
        </w:tc>
        <w:tc>
          <w:tcPr>
            <w:tcW w:w="1134" w:type="dxa"/>
          </w:tcPr>
          <w:p w:rsidR="00FD24C3" w:rsidRDefault="00CE66C3" w:rsidP="00D86345">
            <w:pPr>
              <w:pStyle w:val="a3"/>
              <w:jc w:val="center"/>
              <w:rPr>
                <w:rFonts w:ascii="Times New Roman" w:hAnsi="Times New Roman" w:cs="Times New Roman"/>
              </w:rPr>
            </w:pPr>
            <w:r>
              <w:rPr>
                <w:rFonts w:ascii="Times New Roman" w:hAnsi="Times New Roman" w:cs="Times New Roman"/>
              </w:rPr>
              <w:t>50</w:t>
            </w:r>
            <w:r w:rsidR="003F5C07">
              <w:rPr>
                <w:rFonts w:ascii="Times New Roman" w:hAnsi="Times New Roman" w:cs="Times New Roman"/>
              </w:rPr>
              <w:t>,0</w:t>
            </w:r>
          </w:p>
        </w:tc>
        <w:tc>
          <w:tcPr>
            <w:tcW w:w="1134" w:type="dxa"/>
          </w:tcPr>
          <w:p w:rsidR="00FD24C3" w:rsidRDefault="00A5179A" w:rsidP="00D86345">
            <w:pPr>
              <w:pStyle w:val="a3"/>
              <w:jc w:val="center"/>
              <w:rPr>
                <w:rFonts w:ascii="Times New Roman" w:hAnsi="Times New Roman" w:cs="Times New Roman"/>
              </w:rPr>
            </w:pPr>
            <w:r>
              <w:rPr>
                <w:rFonts w:ascii="Times New Roman" w:hAnsi="Times New Roman" w:cs="Times New Roman"/>
              </w:rPr>
              <w:t>50</w:t>
            </w:r>
            <w:r w:rsidR="00D86345">
              <w:rPr>
                <w:rFonts w:ascii="Times New Roman" w:hAnsi="Times New Roman" w:cs="Times New Roman"/>
              </w:rPr>
              <w:t>,0</w:t>
            </w:r>
          </w:p>
        </w:tc>
        <w:tc>
          <w:tcPr>
            <w:tcW w:w="1134" w:type="dxa"/>
          </w:tcPr>
          <w:p w:rsidR="00FD24C3" w:rsidRDefault="00A5179A" w:rsidP="00D86345">
            <w:pPr>
              <w:pStyle w:val="a3"/>
              <w:jc w:val="center"/>
              <w:rPr>
                <w:rFonts w:ascii="Times New Roman" w:hAnsi="Times New Roman" w:cs="Times New Roman"/>
              </w:rPr>
            </w:pPr>
            <w:r>
              <w:rPr>
                <w:rFonts w:ascii="Times New Roman" w:hAnsi="Times New Roman" w:cs="Times New Roman"/>
              </w:rPr>
              <w:t>50</w:t>
            </w:r>
            <w:r w:rsidR="003F5C07">
              <w:rPr>
                <w:rFonts w:ascii="Times New Roman" w:hAnsi="Times New Roman" w:cs="Times New Roman"/>
              </w:rPr>
              <w:t>,0</w:t>
            </w:r>
          </w:p>
        </w:tc>
        <w:tc>
          <w:tcPr>
            <w:tcW w:w="1082" w:type="dxa"/>
          </w:tcPr>
          <w:p w:rsidR="00FD24C3" w:rsidRDefault="00A5179A" w:rsidP="00D86345">
            <w:pPr>
              <w:pStyle w:val="a3"/>
              <w:jc w:val="center"/>
              <w:rPr>
                <w:rFonts w:ascii="Times New Roman" w:hAnsi="Times New Roman" w:cs="Times New Roman"/>
              </w:rPr>
            </w:pPr>
            <w:r>
              <w:rPr>
                <w:rFonts w:ascii="Times New Roman" w:hAnsi="Times New Roman" w:cs="Times New Roman"/>
              </w:rPr>
              <w:t>50</w:t>
            </w:r>
            <w:r w:rsidR="003F5C07">
              <w:rPr>
                <w:rFonts w:ascii="Times New Roman" w:hAnsi="Times New Roman" w:cs="Times New Roman"/>
              </w:rPr>
              <w:t>,0</w:t>
            </w:r>
          </w:p>
        </w:tc>
      </w:tr>
      <w:tr w:rsidR="00FD24C3" w:rsidTr="005A20FD">
        <w:trPr>
          <w:trHeight w:val="1836"/>
        </w:trPr>
        <w:tc>
          <w:tcPr>
            <w:tcW w:w="1387" w:type="dxa"/>
          </w:tcPr>
          <w:p w:rsidR="00FD24C3" w:rsidRDefault="00042513" w:rsidP="00941373">
            <w:pPr>
              <w:pStyle w:val="a3"/>
              <w:rPr>
                <w:rFonts w:ascii="Times New Roman" w:hAnsi="Times New Roman" w:cs="Times New Roman"/>
              </w:rPr>
            </w:pPr>
            <w:r>
              <w:rPr>
                <w:rFonts w:ascii="Times New Roman" w:hAnsi="Times New Roman" w:cs="Times New Roman"/>
              </w:rPr>
              <w:t>1.</w:t>
            </w:r>
            <w:r w:rsidR="00941373">
              <w:rPr>
                <w:rFonts w:ascii="Times New Roman" w:hAnsi="Times New Roman" w:cs="Times New Roman"/>
              </w:rPr>
              <w:t>4</w:t>
            </w:r>
          </w:p>
        </w:tc>
        <w:tc>
          <w:tcPr>
            <w:tcW w:w="5384" w:type="dxa"/>
          </w:tcPr>
          <w:p w:rsidR="00042513" w:rsidRPr="00536AC9" w:rsidRDefault="00042513" w:rsidP="00042513">
            <w:pPr>
              <w:pStyle w:val="a3"/>
              <w:rPr>
                <w:rFonts w:ascii="Times New Roman" w:hAnsi="Times New Roman" w:cs="Times New Roman"/>
                <w:snapToGrid w:val="0"/>
                <w:color w:val="0000FF"/>
              </w:rPr>
            </w:pPr>
            <w:r w:rsidRPr="00536AC9">
              <w:rPr>
                <w:rFonts w:ascii="Times New Roman" w:hAnsi="Times New Roman" w:cs="Times New Roman"/>
              </w:rPr>
              <w:t>«</w:t>
            </w:r>
            <w:r w:rsidRPr="00536AC9">
              <w:rPr>
                <w:rFonts w:ascii="Times New Roman" w:hAnsi="Times New Roman" w:cs="Times New Roman"/>
                <w:snapToGrid w:val="0"/>
              </w:rPr>
              <w:t>Проведение кадастровых межевых работ в отношении земельных участков  государственная  собственность,   на которые  не разграничена,  для обеспечения формирования земельных участков под многоквартирными жилыми домами, для предоставления льготным категориям граждан для ИЖС,  под объектами казны, для продажи на торгах</w:t>
            </w:r>
            <w:r>
              <w:rPr>
                <w:rFonts w:ascii="Times New Roman" w:hAnsi="Times New Roman" w:cs="Times New Roman"/>
                <w:snapToGrid w:val="0"/>
              </w:rPr>
              <w:t>»</w:t>
            </w:r>
            <w:r w:rsidRPr="00536AC9">
              <w:rPr>
                <w:rFonts w:ascii="Times New Roman" w:hAnsi="Times New Roman" w:cs="Times New Roman"/>
                <w:snapToGrid w:val="0"/>
                <w:color w:val="0000FF"/>
              </w:rPr>
              <w:t xml:space="preserve"> </w:t>
            </w:r>
          </w:p>
          <w:p w:rsidR="00FD24C3" w:rsidRDefault="00FD24C3" w:rsidP="00A74137">
            <w:pPr>
              <w:pStyle w:val="a3"/>
              <w:rPr>
                <w:rFonts w:ascii="Times New Roman" w:hAnsi="Times New Roman" w:cs="Times New Roman"/>
              </w:rPr>
            </w:pPr>
          </w:p>
        </w:tc>
        <w:tc>
          <w:tcPr>
            <w:tcW w:w="1275" w:type="dxa"/>
          </w:tcPr>
          <w:p w:rsidR="00FD24C3" w:rsidRDefault="007A11C6" w:rsidP="007A11C6">
            <w:pPr>
              <w:pStyle w:val="a3"/>
              <w:jc w:val="center"/>
              <w:rPr>
                <w:rFonts w:ascii="Times New Roman" w:hAnsi="Times New Roman" w:cs="Times New Roman"/>
              </w:rPr>
            </w:pPr>
            <w:r>
              <w:rPr>
                <w:rFonts w:ascii="Times New Roman" w:hAnsi="Times New Roman" w:cs="Times New Roman"/>
              </w:rPr>
              <w:t>28</w:t>
            </w:r>
            <w:r w:rsidR="00042513">
              <w:rPr>
                <w:rFonts w:ascii="Times New Roman" w:hAnsi="Times New Roman" w:cs="Times New Roman"/>
              </w:rPr>
              <w:t>,00</w:t>
            </w:r>
          </w:p>
        </w:tc>
        <w:tc>
          <w:tcPr>
            <w:tcW w:w="1134" w:type="dxa"/>
          </w:tcPr>
          <w:p w:rsidR="00FD24C3" w:rsidRDefault="00E112D2" w:rsidP="00D86345">
            <w:pPr>
              <w:pStyle w:val="a3"/>
              <w:jc w:val="center"/>
              <w:rPr>
                <w:rFonts w:ascii="Times New Roman" w:hAnsi="Times New Roman" w:cs="Times New Roman"/>
              </w:rPr>
            </w:pPr>
            <w:r>
              <w:rPr>
                <w:rFonts w:ascii="Times New Roman" w:hAnsi="Times New Roman" w:cs="Times New Roman"/>
              </w:rPr>
              <w:t>78</w:t>
            </w:r>
            <w:r w:rsidR="00D86345">
              <w:rPr>
                <w:rFonts w:ascii="Times New Roman" w:hAnsi="Times New Roman" w:cs="Times New Roman"/>
              </w:rPr>
              <w:t>,00</w:t>
            </w:r>
          </w:p>
        </w:tc>
        <w:tc>
          <w:tcPr>
            <w:tcW w:w="1134" w:type="dxa"/>
          </w:tcPr>
          <w:p w:rsidR="00FD24C3" w:rsidRDefault="00A5179A" w:rsidP="00A5179A">
            <w:pPr>
              <w:pStyle w:val="a3"/>
              <w:jc w:val="center"/>
              <w:rPr>
                <w:rFonts w:ascii="Times New Roman" w:hAnsi="Times New Roman" w:cs="Times New Roman"/>
              </w:rPr>
            </w:pPr>
            <w:r>
              <w:rPr>
                <w:rFonts w:ascii="Times New Roman" w:hAnsi="Times New Roman" w:cs="Times New Roman"/>
              </w:rPr>
              <w:t>105</w:t>
            </w:r>
            <w:r w:rsidR="00D86345">
              <w:rPr>
                <w:rFonts w:ascii="Times New Roman" w:hAnsi="Times New Roman" w:cs="Times New Roman"/>
              </w:rPr>
              <w:t>,</w:t>
            </w:r>
            <w:r>
              <w:rPr>
                <w:rFonts w:ascii="Times New Roman" w:hAnsi="Times New Roman" w:cs="Times New Roman"/>
              </w:rPr>
              <w:t>5</w:t>
            </w:r>
          </w:p>
        </w:tc>
        <w:tc>
          <w:tcPr>
            <w:tcW w:w="1134" w:type="dxa"/>
          </w:tcPr>
          <w:p w:rsidR="00FD24C3" w:rsidRDefault="00A5179A" w:rsidP="007B58A3">
            <w:pPr>
              <w:pStyle w:val="a3"/>
              <w:jc w:val="center"/>
              <w:rPr>
                <w:rFonts w:ascii="Times New Roman" w:hAnsi="Times New Roman" w:cs="Times New Roman"/>
              </w:rPr>
            </w:pPr>
            <w:r>
              <w:rPr>
                <w:rFonts w:ascii="Times New Roman" w:hAnsi="Times New Roman" w:cs="Times New Roman"/>
              </w:rPr>
              <w:t>10</w:t>
            </w:r>
            <w:r w:rsidR="007B58A3">
              <w:rPr>
                <w:rFonts w:ascii="Times New Roman" w:hAnsi="Times New Roman" w:cs="Times New Roman"/>
              </w:rPr>
              <w:t>5</w:t>
            </w:r>
            <w:r w:rsidR="00D86345">
              <w:rPr>
                <w:rFonts w:ascii="Times New Roman" w:hAnsi="Times New Roman" w:cs="Times New Roman"/>
              </w:rPr>
              <w:t>,</w:t>
            </w:r>
            <w:r w:rsidR="007B58A3">
              <w:rPr>
                <w:rFonts w:ascii="Times New Roman" w:hAnsi="Times New Roman" w:cs="Times New Roman"/>
              </w:rPr>
              <w:t>5</w:t>
            </w:r>
            <w:r w:rsidR="00D86345">
              <w:rPr>
                <w:rFonts w:ascii="Times New Roman" w:hAnsi="Times New Roman" w:cs="Times New Roman"/>
              </w:rPr>
              <w:t>0</w:t>
            </w:r>
          </w:p>
        </w:tc>
        <w:tc>
          <w:tcPr>
            <w:tcW w:w="1082" w:type="dxa"/>
          </w:tcPr>
          <w:p w:rsidR="00FD24C3" w:rsidRDefault="00A5179A" w:rsidP="007B58A3">
            <w:pPr>
              <w:pStyle w:val="a3"/>
              <w:jc w:val="center"/>
              <w:rPr>
                <w:rFonts w:ascii="Times New Roman" w:hAnsi="Times New Roman" w:cs="Times New Roman"/>
              </w:rPr>
            </w:pPr>
            <w:r>
              <w:rPr>
                <w:rFonts w:ascii="Times New Roman" w:hAnsi="Times New Roman" w:cs="Times New Roman"/>
              </w:rPr>
              <w:t>10</w:t>
            </w:r>
            <w:r w:rsidR="007B58A3">
              <w:rPr>
                <w:rFonts w:ascii="Times New Roman" w:hAnsi="Times New Roman" w:cs="Times New Roman"/>
              </w:rPr>
              <w:t>5</w:t>
            </w:r>
            <w:r w:rsidR="00D86345">
              <w:rPr>
                <w:rFonts w:ascii="Times New Roman" w:hAnsi="Times New Roman" w:cs="Times New Roman"/>
              </w:rPr>
              <w:t>,</w:t>
            </w:r>
            <w:r w:rsidR="007B58A3">
              <w:rPr>
                <w:rFonts w:ascii="Times New Roman" w:hAnsi="Times New Roman" w:cs="Times New Roman"/>
              </w:rPr>
              <w:t>5</w:t>
            </w:r>
            <w:r w:rsidR="00D86345">
              <w:rPr>
                <w:rFonts w:ascii="Times New Roman" w:hAnsi="Times New Roman" w:cs="Times New Roman"/>
              </w:rPr>
              <w:t>0</w:t>
            </w:r>
          </w:p>
        </w:tc>
      </w:tr>
      <w:tr w:rsidR="00042513" w:rsidTr="00281425">
        <w:tc>
          <w:tcPr>
            <w:tcW w:w="1387" w:type="dxa"/>
          </w:tcPr>
          <w:p w:rsidR="00042513" w:rsidRDefault="00042513" w:rsidP="00941373">
            <w:pPr>
              <w:pStyle w:val="a3"/>
              <w:rPr>
                <w:rFonts w:ascii="Times New Roman" w:hAnsi="Times New Roman" w:cs="Times New Roman"/>
              </w:rPr>
            </w:pPr>
            <w:r>
              <w:rPr>
                <w:rFonts w:ascii="Times New Roman" w:hAnsi="Times New Roman" w:cs="Times New Roman"/>
              </w:rPr>
              <w:t>1.</w:t>
            </w:r>
            <w:r w:rsidR="00941373">
              <w:rPr>
                <w:rFonts w:ascii="Times New Roman" w:hAnsi="Times New Roman" w:cs="Times New Roman"/>
              </w:rPr>
              <w:t>5</w:t>
            </w:r>
          </w:p>
        </w:tc>
        <w:tc>
          <w:tcPr>
            <w:tcW w:w="5384" w:type="dxa"/>
          </w:tcPr>
          <w:p w:rsidR="00042513" w:rsidRPr="00536AC9" w:rsidRDefault="00042513" w:rsidP="00042513">
            <w:pPr>
              <w:pStyle w:val="a3"/>
              <w:rPr>
                <w:rFonts w:ascii="Times New Roman" w:hAnsi="Times New Roman" w:cs="Times New Roman"/>
              </w:rPr>
            </w:pPr>
            <w:r>
              <w:rPr>
                <w:rFonts w:ascii="Times New Roman" w:hAnsi="Times New Roman" w:cs="Times New Roman"/>
              </w:rPr>
              <w:t>«Публикация объявлений в газете «Волжская коммуна»</w:t>
            </w:r>
          </w:p>
        </w:tc>
        <w:tc>
          <w:tcPr>
            <w:tcW w:w="1275" w:type="dxa"/>
          </w:tcPr>
          <w:p w:rsidR="00042513" w:rsidRDefault="007A11C6" w:rsidP="00EF5752">
            <w:pPr>
              <w:pStyle w:val="a3"/>
              <w:jc w:val="center"/>
              <w:rPr>
                <w:rFonts w:ascii="Times New Roman" w:hAnsi="Times New Roman" w:cs="Times New Roman"/>
              </w:rPr>
            </w:pPr>
            <w:r>
              <w:rPr>
                <w:rFonts w:ascii="Times New Roman" w:hAnsi="Times New Roman" w:cs="Times New Roman"/>
              </w:rPr>
              <w:t>129,</w:t>
            </w:r>
            <w:r w:rsidR="00EF5752">
              <w:rPr>
                <w:rFonts w:ascii="Times New Roman" w:hAnsi="Times New Roman" w:cs="Times New Roman"/>
              </w:rPr>
              <w:t>5</w:t>
            </w:r>
          </w:p>
        </w:tc>
        <w:tc>
          <w:tcPr>
            <w:tcW w:w="1134" w:type="dxa"/>
          </w:tcPr>
          <w:p w:rsidR="00042513" w:rsidRDefault="00CE66C3" w:rsidP="00D86345">
            <w:pPr>
              <w:pStyle w:val="a3"/>
              <w:jc w:val="center"/>
              <w:rPr>
                <w:rFonts w:ascii="Times New Roman" w:hAnsi="Times New Roman" w:cs="Times New Roman"/>
              </w:rPr>
            </w:pPr>
            <w:r>
              <w:rPr>
                <w:rFonts w:ascii="Times New Roman" w:hAnsi="Times New Roman" w:cs="Times New Roman"/>
              </w:rPr>
              <w:t>130,00</w:t>
            </w:r>
          </w:p>
          <w:p w:rsidR="00CE66C3" w:rsidRDefault="00CE66C3" w:rsidP="00D86345">
            <w:pPr>
              <w:pStyle w:val="a3"/>
              <w:jc w:val="center"/>
              <w:rPr>
                <w:rFonts w:ascii="Times New Roman" w:hAnsi="Times New Roman" w:cs="Times New Roman"/>
              </w:rPr>
            </w:pPr>
          </w:p>
        </w:tc>
        <w:tc>
          <w:tcPr>
            <w:tcW w:w="1134" w:type="dxa"/>
          </w:tcPr>
          <w:p w:rsidR="00042513" w:rsidRDefault="00A5179A" w:rsidP="00D86345">
            <w:pPr>
              <w:pStyle w:val="a3"/>
              <w:jc w:val="center"/>
              <w:rPr>
                <w:rFonts w:ascii="Times New Roman" w:hAnsi="Times New Roman" w:cs="Times New Roman"/>
              </w:rPr>
            </w:pPr>
            <w:r>
              <w:rPr>
                <w:rFonts w:ascii="Times New Roman" w:hAnsi="Times New Roman" w:cs="Times New Roman"/>
              </w:rPr>
              <w:t>100</w:t>
            </w:r>
            <w:r w:rsidR="00D86345">
              <w:rPr>
                <w:rFonts w:ascii="Times New Roman" w:hAnsi="Times New Roman" w:cs="Times New Roman"/>
              </w:rPr>
              <w:t>,00</w:t>
            </w:r>
          </w:p>
        </w:tc>
        <w:tc>
          <w:tcPr>
            <w:tcW w:w="1134" w:type="dxa"/>
          </w:tcPr>
          <w:p w:rsidR="00042513" w:rsidRDefault="00A5179A" w:rsidP="00D86345">
            <w:pPr>
              <w:pStyle w:val="a3"/>
              <w:jc w:val="center"/>
              <w:rPr>
                <w:rFonts w:ascii="Times New Roman" w:hAnsi="Times New Roman" w:cs="Times New Roman"/>
              </w:rPr>
            </w:pPr>
            <w:r>
              <w:rPr>
                <w:rFonts w:ascii="Times New Roman" w:hAnsi="Times New Roman" w:cs="Times New Roman"/>
              </w:rPr>
              <w:t>10</w:t>
            </w:r>
            <w:r w:rsidR="00D86345">
              <w:rPr>
                <w:rFonts w:ascii="Times New Roman" w:hAnsi="Times New Roman" w:cs="Times New Roman"/>
              </w:rPr>
              <w:t>0,00</w:t>
            </w:r>
          </w:p>
        </w:tc>
        <w:tc>
          <w:tcPr>
            <w:tcW w:w="1082" w:type="dxa"/>
          </w:tcPr>
          <w:p w:rsidR="00042513" w:rsidRDefault="00A5179A" w:rsidP="003F5C07">
            <w:pPr>
              <w:pStyle w:val="a3"/>
              <w:jc w:val="center"/>
              <w:rPr>
                <w:rFonts w:ascii="Times New Roman" w:hAnsi="Times New Roman" w:cs="Times New Roman"/>
              </w:rPr>
            </w:pPr>
            <w:r>
              <w:rPr>
                <w:rFonts w:ascii="Times New Roman" w:hAnsi="Times New Roman" w:cs="Times New Roman"/>
              </w:rPr>
              <w:t>100</w:t>
            </w:r>
            <w:r w:rsidR="00D86345">
              <w:rPr>
                <w:rFonts w:ascii="Times New Roman" w:hAnsi="Times New Roman" w:cs="Times New Roman"/>
              </w:rPr>
              <w:t>,00</w:t>
            </w:r>
          </w:p>
        </w:tc>
      </w:tr>
      <w:tr w:rsidR="007A11C6" w:rsidTr="0029747F">
        <w:trPr>
          <w:trHeight w:val="1089"/>
        </w:trPr>
        <w:tc>
          <w:tcPr>
            <w:tcW w:w="1387" w:type="dxa"/>
          </w:tcPr>
          <w:p w:rsidR="007A11C6" w:rsidRDefault="007A11C6" w:rsidP="007A11C6">
            <w:pPr>
              <w:pStyle w:val="a3"/>
              <w:rPr>
                <w:rFonts w:ascii="Times New Roman" w:hAnsi="Times New Roman" w:cs="Times New Roman"/>
              </w:rPr>
            </w:pPr>
            <w:r>
              <w:rPr>
                <w:rFonts w:ascii="Times New Roman" w:hAnsi="Times New Roman" w:cs="Times New Roman"/>
              </w:rPr>
              <w:t>1.6</w:t>
            </w:r>
          </w:p>
        </w:tc>
        <w:tc>
          <w:tcPr>
            <w:tcW w:w="5384" w:type="dxa"/>
          </w:tcPr>
          <w:p w:rsidR="007A11C6" w:rsidRPr="007A11C6" w:rsidRDefault="007A11C6" w:rsidP="00D40FF1">
            <w:pPr>
              <w:pStyle w:val="a3"/>
              <w:rPr>
                <w:rFonts w:ascii="Times New Roman" w:hAnsi="Times New Roman" w:cs="Times New Roman"/>
              </w:rPr>
            </w:pPr>
            <w:r w:rsidRPr="007A11C6">
              <w:rPr>
                <w:rFonts w:ascii="Times New Roman" w:hAnsi="Times New Roman" w:cs="Times New Roman"/>
              </w:rPr>
              <w:t>«Опл</w:t>
            </w:r>
            <w:r>
              <w:rPr>
                <w:rFonts w:ascii="Times New Roman" w:hAnsi="Times New Roman" w:cs="Times New Roman"/>
              </w:rPr>
              <w:t>ата взносов на капитальный ремонт 2014, 2015 (договора социального найма)»</w:t>
            </w:r>
          </w:p>
        </w:tc>
        <w:tc>
          <w:tcPr>
            <w:tcW w:w="1275" w:type="dxa"/>
          </w:tcPr>
          <w:p w:rsidR="007A11C6" w:rsidRDefault="007A11C6" w:rsidP="00042513">
            <w:pPr>
              <w:pStyle w:val="a3"/>
              <w:jc w:val="center"/>
              <w:rPr>
                <w:rFonts w:ascii="Times New Roman" w:hAnsi="Times New Roman" w:cs="Times New Roman"/>
              </w:rPr>
            </w:pPr>
            <w:r>
              <w:rPr>
                <w:rFonts w:ascii="Times New Roman" w:hAnsi="Times New Roman" w:cs="Times New Roman"/>
              </w:rPr>
              <w:t>5,8</w:t>
            </w:r>
          </w:p>
        </w:tc>
        <w:tc>
          <w:tcPr>
            <w:tcW w:w="1134" w:type="dxa"/>
          </w:tcPr>
          <w:p w:rsidR="007A11C6" w:rsidRDefault="00E112D2" w:rsidP="00E112D2">
            <w:pPr>
              <w:pStyle w:val="a3"/>
              <w:jc w:val="center"/>
              <w:rPr>
                <w:rFonts w:ascii="Times New Roman" w:hAnsi="Times New Roman" w:cs="Times New Roman"/>
              </w:rPr>
            </w:pPr>
            <w:r>
              <w:rPr>
                <w:rFonts w:ascii="Times New Roman" w:hAnsi="Times New Roman" w:cs="Times New Roman"/>
              </w:rPr>
              <w:t>78,0</w:t>
            </w:r>
          </w:p>
        </w:tc>
        <w:tc>
          <w:tcPr>
            <w:tcW w:w="1134" w:type="dxa"/>
          </w:tcPr>
          <w:p w:rsidR="007A11C6" w:rsidRDefault="00A5179A" w:rsidP="003F5C07">
            <w:pPr>
              <w:pStyle w:val="a3"/>
              <w:jc w:val="center"/>
              <w:rPr>
                <w:rFonts w:ascii="Times New Roman" w:hAnsi="Times New Roman" w:cs="Times New Roman"/>
              </w:rPr>
            </w:pPr>
            <w:r>
              <w:rPr>
                <w:rFonts w:ascii="Times New Roman" w:hAnsi="Times New Roman" w:cs="Times New Roman"/>
              </w:rPr>
              <w:t>80,5</w:t>
            </w:r>
          </w:p>
        </w:tc>
        <w:tc>
          <w:tcPr>
            <w:tcW w:w="1134" w:type="dxa"/>
          </w:tcPr>
          <w:p w:rsidR="007A11C6" w:rsidRDefault="00A5179A" w:rsidP="003F5C07">
            <w:pPr>
              <w:pStyle w:val="a3"/>
              <w:jc w:val="center"/>
              <w:rPr>
                <w:rFonts w:ascii="Times New Roman" w:hAnsi="Times New Roman" w:cs="Times New Roman"/>
              </w:rPr>
            </w:pPr>
            <w:r>
              <w:rPr>
                <w:rFonts w:ascii="Times New Roman" w:hAnsi="Times New Roman" w:cs="Times New Roman"/>
              </w:rPr>
              <w:t>80,5</w:t>
            </w:r>
          </w:p>
        </w:tc>
        <w:tc>
          <w:tcPr>
            <w:tcW w:w="1082" w:type="dxa"/>
          </w:tcPr>
          <w:p w:rsidR="007A11C6" w:rsidRDefault="00A5179A" w:rsidP="003F5C07">
            <w:pPr>
              <w:pStyle w:val="a3"/>
              <w:jc w:val="center"/>
              <w:rPr>
                <w:rFonts w:ascii="Times New Roman" w:hAnsi="Times New Roman" w:cs="Times New Roman"/>
              </w:rPr>
            </w:pPr>
            <w:r>
              <w:rPr>
                <w:rFonts w:ascii="Times New Roman" w:hAnsi="Times New Roman" w:cs="Times New Roman"/>
              </w:rPr>
              <w:t>80,5</w:t>
            </w:r>
          </w:p>
        </w:tc>
      </w:tr>
      <w:tr w:rsidR="007A11C6" w:rsidTr="0029747F">
        <w:trPr>
          <w:trHeight w:val="1089"/>
        </w:trPr>
        <w:tc>
          <w:tcPr>
            <w:tcW w:w="1387" w:type="dxa"/>
          </w:tcPr>
          <w:p w:rsidR="007A11C6" w:rsidRDefault="007A11C6" w:rsidP="007A11C6">
            <w:pPr>
              <w:pStyle w:val="a3"/>
              <w:rPr>
                <w:rFonts w:ascii="Times New Roman" w:hAnsi="Times New Roman" w:cs="Times New Roman"/>
              </w:rPr>
            </w:pPr>
            <w:r>
              <w:rPr>
                <w:rFonts w:ascii="Times New Roman" w:hAnsi="Times New Roman" w:cs="Times New Roman"/>
              </w:rPr>
              <w:lastRenderedPageBreak/>
              <w:t>1.7</w:t>
            </w:r>
          </w:p>
        </w:tc>
        <w:tc>
          <w:tcPr>
            <w:tcW w:w="5384" w:type="dxa"/>
          </w:tcPr>
          <w:p w:rsidR="007A11C6" w:rsidRPr="00C612B5" w:rsidRDefault="007A11C6" w:rsidP="00D40FF1">
            <w:pPr>
              <w:pStyle w:val="a3"/>
              <w:rPr>
                <w:rFonts w:ascii="Times New Roman" w:hAnsi="Times New Roman" w:cs="Times New Roman"/>
              </w:rPr>
            </w:pPr>
            <w:r>
              <w:rPr>
                <w:rFonts w:ascii="Times New Roman" w:hAnsi="Times New Roman" w:cs="Times New Roman"/>
                <w:b/>
              </w:rPr>
              <w:t>«</w:t>
            </w:r>
            <w:r>
              <w:rPr>
                <w:rFonts w:ascii="Times New Roman" w:hAnsi="Times New Roman" w:cs="Times New Roman"/>
              </w:rPr>
              <w:t xml:space="preserve">Ежегодное обязательное страхование гидротехнических сооружений в </w:t>
            </w:r>
            <w:proofErr w:type="spellStart"/>
            <w:r>
              <w:rPr>
                <w:rFonts w:ascii="Times New Roman" w:hAnsi="Times New Roman" w:cs="Times New Roman"/>
              </w:rPr>
              <w:t>Похвистневском</w:t>
            </w:r>
            <w:proofErr w:type="spellEnd"/>
            <w:r>
              <w:rPr>
                <w:rFonts w:ascii="Times New Roman" w:hAnsi="Times New Roman" w:cs="Times New Roman"/>
              </w:rPr>
              <w:t xml:space="preserve"> районе: ГТС на р. Большой</w:t>
            </w:r>
            <w:proofErr w:type="gramStart"/>
            <w:r>
              <w:rPr>
                <w:rFonts w:ascii="Times New Roman" w:hAnsi="Times New Roman" w:cs="Times New Roman"/>
              </w:rPr>
              <w:t xml:space="preserve"> Т</w:t>
            </w:r>
            <w:proofErr w:type="gramEnd"/>
            <w:r>
              <w:rPr>
                <w:rFonts w:ascii="Times New Roman" w:hAnsi="Times New Roman" w:cs="Times New Roman"/>
              </w:rPr>
              <w:t xml:space="preserve">олкай в с. Большой Толкай, ГТС пруда на овраге Сухая Речка в </w:t>
            </w:r>
            <w:proofErr w:type="spellStart"/>
            <w:r>
              <w:rPr>
                <w:rFonts w:ascii="Times New Roman" w:hAnsi="Times New Roman" w:cs="Times New Roman"/>
              </w:rPr>
              <w:t>с.п</w:t>
            </w:r>
            <w:proofErr w:type="spellEnd"/>
            <w:r>
              <w:rPr>
                <w:rFonts w:ascii="Times New Roman" w:hAnsi="Times New Roman" w:cs="Times New Roman"/>
              </w:rPr>
              <w:t xml:space="preserve">. Старый </w:t>
            </w:r>
            <w:proofErr w:type="spellStart"/>
            <w:r>
              <w:rPr>
                <w:rFonts w:ascii="Times New Roman" w:hAnsi="Times New Roman" w:cs="Times New Roman"/>
              </w:rPr>
              <w:t>Аманак</w:t>
            </w:r>
            <w:proofErr w:type="spellEnd"/>
            <w:r>
              <w:rPr>
                <w:rFonts w:ascii="Times New Roman" w:hAnsi="Times New Roman" w:cs="Times New Roman"/>
              </w:rPr>
              <w:t xml:space="preserve">, ГТС у села Красные Ключи, ГТС пруда на р. </w:t>
            </w:r>
            <w:proofErr w:type="spellStart"/>
            <w:r>
              <w:rPr>
                <w:rFonts w:ascii="Times New Roman" w:hAnsi="Times New Roman" w:cs="Times New Roman"/>
              </w:rPr>
              <w:t>Тергала</w:t>
            </w:r>
            <w:proofErr w:type="spellEnd"/>
            <w:r>
              <w:rPr>
                <w:rFonts w:ascii="Times New Roman" w:hAnsi="Times New Roman" w:cs="Times New Roman"/>
              </w:rPr>
              <w:t xml:space="preserve"> в с. </w:t>
            </w:r>
            <w:proofErr w:type="spellStart"/>
            <w:r>
              <w:rPr>
                <w:rFonts w:ascii="Times New Roman" w:hAnsi="Times New Roman" w:cs="Times New Roman"/>
              </w:rPr>
              <w:t>Исаково</w:t>
            </w:r>
            <w:proofErr w:type="spellEnd"/>
            <w:r>
              <w:rPr>
                <w:rFonts w:ascii="Times New Roman" w:hAnsi="Times New Roman" w:cs="Times New Roman"/>
              </w:rPr>
              <w:t>, ГТС пруда в с. Большой</w:t>
            </w:r>
            <w:proofErr w:type="gramStart"/>
            <w:r>
              <w:rPr>
                <w:rFonts w:ascii="Times New Roman" w:hAnsi="Times New Roman" w:cs="Times New Roman"/>
              </w:rPr>
              <w:t xml:space="preserve"> Т</w:t>
            </w:r>
            <w:proofErr w:type="gramEnd"/>
            <w:r>
              <w:rPr>
                <w:rFonts w:ascii="Times New Roman" w:hAnsi="Times New Roman" w:cs="Times New Roman"/>
              </w:rPr>
              <w:t xml:space="preserve">олкай, ГТС пруда п. Земледелец, ГТС пруда  с. Малое </w:t>
            </w:r>
            <w:proofErr w:type="spellStart"/>
            <w:r>
              <w:rPr>
                <w:rFonts w:ascii="Times New Roman" w:hAnsi="Times New Roman" w:cs="Times New Roman"/>
              </w:rPr>
              <w:t>Ибряйкино</w:t>
            </w:r>
            <w:proofErr w:type="spellEnd"/>
            <w:r>
              <w:rPr>
                <w:rFonts w:ascii="Times New Roman" w:hAnsi="Times New Roman" w:cs="Times New Roman"/>
              </w:rPr>
              <w:t xml:space="preserve">»  </w:t>
            </w:r>
          </w:p>
        </w:tc>
        <w:tc>
          <w:tcPr>
            <w:tcW w:w="1275" w:type="dxa"/>
          </w:tcPr>
          <w:p w:rsidR="007A11C6" w:rsidRDefault="007A11C6" w:rsidP="00042513">
            <w:pPr>
              <w:pStyle w:val="a3"/>
              <w:jc w:val="center"/>
              <w:rPr>
                <w:rFonts w:ascii="Times New Roman" w:hAnsi="Times New Roman" w:cs="Times New Roman"/>
              </w:rPr>
            </w:pPr>
            <w:r>
              <w:rPr>
                <w:rFonts w:ascii="Times New Roman" w:hAnsi="Times New Roman" w:cs="Times New Roman"/>
              </w:rPr>
              <w:t>70,0</w:t>
            </w:r>
          </w:p>
        </w:tc>
        <w:tc>
          <w:tcPr>
            <w:tcW w:w="1134" w:type="dxa"/>
          </w:tcPr>
          <w:p w:rsidR="007A11C6" w:rsidRDefault="007A11C6" w:rsidP="003F5C07">
            <w:pPr>
              <w:pStyle w:val="a3"/>
              <w:jc w:val="center"/>
              <w:rPr>
                <w:rFonts w:ascii="Times New Roman" w:hAnsi="Times New Roman" w:cs="Times New Roman"/>
              </w:rPr>
            </w:pPr>
            <w:r>
              <w:rPr>
                <w:rFonts w:ascii="Times New Roman" w:hAnsi="Times New Roman" w:cs="Times New Roman"/>
              </w:rPr>
              <w:t>70,0</w:t>
            </w:r>
          </w:p>
        </w:tc>
        <w:tc>
          <w:tcPr>
            <w:tcW w:w="1134" w:type="dxa"/>
          </w:tcPr>
          <w:p w:rsidR="007A11C6" w:rsidRDefault="007A11C6" w:rsidP="003F5C07">
            <w:pPr>
              <w:pStyle w:val="a3"/>
              <w:jc w:val="center"/>
              <w:rPr>
                <w:rFonts w:ascii="Times New Roman" w:hAnsi="Times New Roman" w:cs="Times New Roman"/>
              </w:rPr>
            </w:pPr>
            <w:r>
              <w:rPr>
                <w:rFonts w:ascii="Times New Roman" w:hAnsi="Times New Roman" w:cs="Times New Roman"/>
              </w:rPr>
              <w:t>70,0</w:t>
            </w:r>
          </w:p>
        </w:tc>
        <w:tc>
          <w:tcPr>
            <w:tcW w:w="1134" w:type="dxa"/>
          </w:tcPr>
          <w:p w:rsidR="007A11C6" w:rsidRDefault="007A11C6" w:rsidP="003F5C07">
            <w:pPr>
              <w:pStyle w:val="a3"/>
              <w:jc w:val="center"/>
              <w:rPr>
                <w:rFonts w:ascii="Times New Roman" w:hAnsi="Times New Roman" w:cs="Times New Roman"/>
              </w:rPr>
            </w:pPr>
            <w:r>
              <w:rPr>
                <w:rFonts w:ascii="Times New Roman" w:hAnsi="Times New Roman" w:cs="Times New Roman"/>
              </w:rPr>
              <w:t>70,0</w:t>
            </w:r>
          </w:p>
        </w:tc>
        <w:tc>
          <w:tcPr>
            <w:tcW w:w="1082" w:type="dxa"/>
          </w:tcPr>
          <w:p w:rsidR="007A11C6" w:rsidRDefault="007A11C6" w:rsidP="003F5C07">
            <w:pPr>
              <w:pStyle w:val="a3"/>
              <w:jc w:val="center"/>
              <w:rPr>
                <w:rFonts w:ascii="Times New Roman" w:hAnsi="Times New Roman" w:cs="Times New Roman"/>
              </w:rPr>
            </w:pPr>
            <w:r>
              <w:rPr>
                <w:rFonts w:ascii="Times New Roman" w:hAnsi="Times New Roman" w:cs="Times New Roman"/>
              </w:rPr>
              <w:t>70,0</w:t>
            </w:r>
          </w:p>
        </w:tc>
      </w:tr>
      <w:tr w:rsidR="00C612B5" w:rsidTr="0029747F">
        <w:trPr>
          <w:trHeight w:val="1089"/>
        </w:trPr>
        <w:tc>
          <w:tcPr>
            <w:tcW w:w="1387" w:type="dxa"/>
          </w:tcPr>
          <w:p w:rsidR="00C612B5" w:rsidRDefault="00C612B5" w:rsidP="007A11C6">
            <w:pPr>
              <w:pStyle w:val="a3"/>
              <w:rPr>
                <w:rFonts w:ascii="Times New Roman" w:hAnsi="Times New Roman" w:cs="Times New Roman"/>
              </w:rPr>
            </w:pPr>
            <w:r>
              <w:rPr>
                <w:rFonts w:ascii="Times New Roman" w:hAnsi="Times New Roman" w:cs="Times New Roman"/>
              </w:rPr>
              <w:t>1.</w:t>
            </w:r>
            <w:r w:rsidR="007A11C6">
              <w:rPr>
                <w:rFonts w:ascii="Times New Roman" w:hAnsi="Times New Roman" w:cs="Times New Roman"/>
              </w:rPr>
              <w:t>7</w:t>
            </w:r>
          </w:p>
        </w:tc>
        <w:tc>
          <w:tcPr>
            <w:tcW w:w="5384" w:type="dxa"/>
          </w:tcPr>
          <w:p w:rsidR="00C612B5" w:rsidRPr="00C612B5" w:rsidRDefault="00C612B5" w:rsidP="00D40FF1">
            <w:pPr>
              <w:pStyle w:val="a3"/>
              <w:rPr>
                <w:rFonts w:ascii="Times New Roman" w:hAnsi="Times New Roman" w:cs="Times New Roman"/>
              </w:rPr>
            </w:pPr>
            <w:r w:rsidRPr="00C612B5">
              <w:rPr>
                <w:rFonts w:ascii="Times New Roman" w:hAnsi="Times New Roman" w:cs="Times New Roman"/>
              </w:rPr>
              <w:t>«Увели</w:t>
            </w:r>
            <w:r>
              <w:rPr>
                <w:rFonts w:ascii="Times New Roman" w:hAnsi="Times New Roman" w:cs="Times New Roman"/>
              </w:rPr>
              <w:t xml:space="preserve">чение </w:t>
            </w:r>
            <w:r w:rsidR="00D40FF1">
              <w:rPr>
                <w:rFonts w:ascii="Times New Roman" w:hAnsi="Times New Roman" w:cs="Times New Roman"/>
              </w:rPr>
              <w:t xml:space="preserve">уставного фонда Муниципального унитарного производственного предприятия жилищно-коммунального хозяйства </w:t>
            </w:r>
            <w:proofErr w:type="spellStart"/>
            <w:r w:rsidR="00D40FF1">
              <w:rPr>
                <w:rFonts w:ascii="Times New Roman" w:hAnsi="Times New Roman" w:cs="Times New Roman"/>
              </w:rPr>
              <w:t>Похвистневского</w:t>
            </w:r>
            <w:proofErr w:type="spellEnd"/>
            <w:r w:rsidR="00D40FF1">
              <w:rPr>
                <w:rFonts w:ascii="Times New Roman" w:hAnsi="Times New Roman" w:cs="Times New Roman"/>
              </w:rPr>
              <w:t xml:space="preserve"> района» </w:t>
            </w:r>
          </w:p>
        </w:tc>
        <w:tc>
          <w:tcPr>
            <w:tcW w:w="1275" w:type="dxa"/>
          </w:tcPr>
          <w:p w:rsidR="00C612B5" w:rsidRDefault="007A11C6" w:rsidP="00042513">
            <w:pPr>
              <w:pStyle w:val="a3"/>
              <w:jc w:val="center"/>
              <w:rPr>
                <w:rFonts w:ascii="Times New Roman" w:hAnsi="Times New Roman" w:cs="Times New Roman"/>
              </w:rPr>
            </w:pPr>
            <w:r>
              <w:rPr>
                <w:rFonts w:ascii="Times New Roman" w:hAnsi="Times New Roman" w:cs="Times New Roman"/>
              </w:rPr>
              <w:t>52</w:t>
            </w:r>
            <w:r w:rsidR="00C612B5">
              <w:rPr>
                <w:rFonts w:ascii="Times New Roman" w:hAnsi="Times New Roman" w:cs="Times New Roman"/>
              </w:rPr>
              <w:t>00,00</w:t>
            </w:r>
          </w:p>
        </w:tc>
        <w:tc>
          <w:tcPr>
            <w:tcW w:w="1134" w:type="dxa"/>
          </w:tcPr>
          <w:p w:rsidR="00C612B5" w:rsidRDefault="00C612B5" w:rsidP="003F5C07">
            <w:pPr>
              <w:pStyle w:val="a3"/>
              <w:jc w:val="center"/>
              <w:rPr>
                <w:rFonts w:ascii="Times New Roman" w:hAnsi="Times New Roman" w:cs="Times New Roman"/>
              </w:rPr>
            </w:pPr>
            <w:r>
              <w:rPr>
                <w:rFonts w:ascii="Times New Roman" w:hAnsi="Times New Roman" w:cs="Times New Roman"/>
              </w:rPr>
              <w:t>0</w:t>
            </w:r>
          </w:p>
        </w:tc>
        <w:tc>
          <w:tcPr>
            <w:tcW w:w="1134" w:type="dxa"/>
          </w:tcPr>
          <w:p w:rsidR="00C612B5" w:rsidRDefault="00C612B5" w:rsidP="003F5C07">
            <w:pPr>
              <w:pStyle w:val="a3"/>
              <w:jc w:val="center"/>
              <w:rPr>
                <w:rFonts w:ascii="Times New Roman" w:hAnsi="Times New Roman" w:cs="Times New Roman"/>
              </w:rPr>
            </w:pPr>
            <w:r>
              <w:rPr>
                <w:rFonts w:ascii="Times New Roman" w:hAnsi="Times New Roman" w:cs="Times New Roman"/>
              </w:rPr>
              <w:t>0</w:t>
            </w:r>
          </w:p>
        </w:tc>
        <w:tc>
          <w:tcPr>
            <w:tcW w:w="1134" w:type="dxa"/>
          </w:tcPr>
          <w:p w:rsidR="00C612B5" w:rsidRDefault="00C612B5" w:rsidP="003F5C07">
            <w:pPr>
              <w:pStyle w:val="a3"/>
              <w:jc w:val="center"/>
              <w:rPr>
                <w:rFonts w:ascii="Times New Roman" w:hAnsi="Times New Roman" w:cs="Times New Roman"/>
              </w:rPr>
            </w:pPr>
            <w:r>
              <w:rPr>
                <w:rFonts w:ascii="Times New Roman" w:hAnsi="Times New Roman" w:cs="Times New Roman"/>
              </w:rPr>
              <w:t>0</w:t>
            </w:r>
          </w:p>
        </w:tc>
        <w:tc>
          <w:tcPr>
            <w:tcW w:w="1082" w:type="dxa"/>
          </w:tcPr>
          <w:p w:rsidR="00C612B5" w:rsidRDefault="00C612B5" w:rsidP="003F5C07">
            <w:pPr>
              <w:pStyle w:val="a3"/>
              <w:jc w:val="center"/>
              <w:rPr>
                <w:rFonts w:ascii="Times New Roman" w:hAnsi="Times New Roman" w:cs="Times New Roman"/>
              </w:rPr>
            </w:pPr>
            <w:r>
              <w:rPr>
                <w:rFonts w:ascii="Times New Roman" w:hAnsi="Times New Roman" w:cs="Times New Roman"/>
              </w:rPr>
              <w:t>0</w:t>
            </w:r>
          </w:p>
          <w:p w:rsidR="00C612B5" w:rsidRDefault="00C612B5" w:rsidP="003F5C07">
            <w:pPr>
              <w:pStyle w:val="a3"/>
              <w:jc w:val="center"/>
              <w:rPr>
                <w:rFonts w:ascii="Times New Roman" w:hAnsi="Times New Roman" w:cs="Times New Roman"/>
              </w:rPr>
            </w:pPr>
          </w:p>
        </w:tc>
      </w:tr>
      <w:tr w:rsidR="00CE66C3" w:rsidTr="0029747F">
        <w:trPr>
          <w:trHeight w:val="1089"/>
        </w:trPr>
        <w:tc>
          <w:tcPr>
            <w:tcW w:w="1387" w:type="dxa"/>
          </w:tcPr>
          <w:p w:rsidR="00CE66C3" w:rsidRDefault="00CE66C3" w:rsidP="007A11C6">
            <w:pPr>
              <w:pStyle w:val="a3"/>
              <w:rPr>
                <w:rFonts w:ascii="Times New Roman" w:hAnsi="Times New Roman" w:cs="Times New Roman"/>
              </w:rPr>
            </w:pPr>
            <w:r>
              <w:rPr>
                <w:rFonts w:ascii="Times New Roman" w:hAnsi="Times New Roman" w:cs="Times New Roman"/>
              </w:rPr>
              <w:t>1.8</w:t>
            </w:r>
          </w:p>
        </w:tc>
        <w:tc>
          <w:tcPr>
            <w:tcW w:w="5384" w:type="dxa"/>
          </w:tcPr>
          <w:p w:rsidR="00CE66C3" w:rsidRPr="00C612B5" w:rsidRDefault="00CE66C3" w:rsidP="00D40FF1">
            <w:pPr>
              <w:pStyle w:val="a3"/>
              <w:rPr>
                <w:rFonts w:ascii="Times New Roman" w:hAnsi="Times New Roman" w:cs="Times New Roman"/>
              </w:rPr>
            </w:pPr>
            <w:r>
              <w:rPr>
                <w:rFonts w:ascii="Times New Roman" w:hAnsi="Times New Roman" w:cs="Times New Roman"/>
              </w:rPr>
              <w:t xml:space="preserve">«Выполнение расчета вероятного вреда, который может быть причинен жизни, здоровью физических лиц, имуществу физических и юридических лиц в результате аварии гидротехнического сооружения» </w:t>
            </w:r>
          </w:p>
        </w:tc>
        <w:tc>
          <w:tcPr>
            <w:tcW w:w="1275" w:type="dxa"/>
          </w:tcPr>
          <w:p w:rsidR="00CE66C3" w:rsidRDefault="00CE66C3" w:rsidP="00042513">
            <w:pPr>
              <w:pStyle w:val="a3"/>
              <w:jc w:val="center"/>
              <w:rPr>
                <w:rFonts w:ascii="Times New Roman" w:hAnsi="Times New Roman" w:cs="Times New Roman"/>
              </w:rPr>
            </w:pPr>
            <w:r>
              <w:rPr>
                <w:rFonts w:ascii="Times New Roman" w:hAnsi="Times New Roman" w:cs="Times New Roman"/>
              </w:rPr>
              <w:t>0</w:t>
            </w:r>
          </w:p>
        </w:tc>
        <w:tc>
          <w:tcPr>
            <w:tcW w:w="1134" w:type="dxa"/>
          </w:tcPr>
          <w:p w:rsidR="00CE66C3" w:rsidRDefault="00CE66C3" w:rsidP="003F5C07">
            <w:pPr>
              <w:pStyle w:val="a3"/>
              <w:jc w:val="center"/>
              <w:rPr>
                <w:rFonts w:ascii="Times New Roman" w:hAnsi="Times New Roman" w:cs="Times New Roman"/>
              </w:rPr>
            </w:pPr>
            <w:r>
              <w:rPr>
                <w:rFonts w:ascii="Times New Roman" w:hAnsi="Times New Roman" w:cs="Times New Roman"/>
              </w:rPr>
              <w:t>500,0</w:t>
            </w:r>
          </w:p>
        </w:tc>
        <w:tc>
          <w:tcPr>
            <w:tcW w:w="1134" w:type="dxa"/>
          </w:tcPr>
          <w:p w:rsidR="00CE66C3" w:rsidRDefault="00A5179A" w:rsidP="003F5C07">
            <w:pPr>
              <w:pStyle w:val="a3"/>
              <w:jc w:val="center"/>
              <w:rPr>
                <w:rFonts w:ascii="Times New Roman" w:hAnsi="Times New Roman" w:cs="Times New Roman"/>
              </w:rPr>
            </w:pPr>
            <w:r>
              <w:rPr>
                <w:rFonts w:ascii="Times New Roman" w:hAnsi="Times New Roman" w:cs="Times New Roman"/>
              </w:rPr>
              <w:t>0</w:t>
            </w:r>
          </w:p>
        </w:tc>
        <w:tc>
          <w:tcPr>
            <w:tcW w:w="1134" w:type="dxa"/>
          </w:tcPr>
          <w:p w:rsidR="00CE66C3" w:rsidRDefault="00A5179A" w:rsidP="003F5C07">
            <w:pPr>
              <w:pStyle w:val="a3"/>
              <w:jc w:val="center"/>
              <w:rPr>
                <w:rFonts w:ascii="Times New Roman" w:hAnsi="Times New Roman" w:cs="Times New Roman"/>
              </w:rPr>
            </w:pPr>
            <w:r>
              <w:rPr>
                <w:rFonts w:ascii="Times New Roman" w:hAnsi="Times New Roman" w:cs="Times New Roman"/>
              </w:rPr>
              <w:t>0</w:t>
            </w:r>
          </w:p>
        </w:tc>
        <w:tc>
          <w:tcPr>
            <w:tcW w:w="1082" w:type="dxa"/>
          </w:tcPr>
          <w:p w:rsidR="00CE66C3" w:rsidRDefault="00A5179A" w:rsidP="003F5C07">
            <w:pPr>
              <w:pStyle w:val="a3"/>
              <w:jc w:val="center"/>
              <w:rPr>
                <w:rFonts w:ascii="Times New Roman" w:hAnsi="Times New Roman" w:cs="Times New Roman"/>
              </w:rPr>
            </w:pPr>
            <w:r>
              <w:rPr>
                <w:rFonts w:ascii="Times New Roman" w:hAnsi="Times New Roman" w:cs="Times New Roman"/>
              </w:rPr>
              <w:t>0</w:t>
            </w:r>
          </w:p>
        </w:tc>
      </w:tr>
      <w:tr w:rsidR="009A281C" w:rsidTr="0029747F">
        <w:trPr>
          <w:trHeight w:val="1089"/>
        </w:trPr>
        <w:tc>
          <w:tcPr>
            <w:tcW w:w="1387" w:type="dxa"/>
          </w:tcPr>
          <w:p w:rsidR="009A281C" w:rsidRDefault="00E850DA" w:rsidP="00A74137">
            <w:pPr>
              <w:pStyle w:val="a3"/>
              <w:rPr>
                <w:rFonts w:ascii="Times New Roman" w:hAnsi="Times New Roman" w:cs="Times New Roman"/>
              </w:rPr>
            </w:pPr>
            <w:r>
              <w:rPr>
                <w:rFonts w:ascii="Times New Roman" w:hAnsi="Times New Roman" w:cs="Times New Roman"/>
              </w:rPr>
              <w:t>2.</w:t>
            </w:r>
          </w:p>
        </w:tc>
        <w:tc>
          <w:tcPr>
            <w:tcW w:w="5384" w:type="dxa"/>
          </w:tcPr>
          <w:p w:rsidR="009A281C" w:rsidRPr="009A281C" w:rsidRDefault="009A281C" w:rsidP="00042513">
            <w:pPr>
              <w:pStyle w:val="a3"/>
              <w:rPr>
                <w:rFonts w:ascii="Times New Roman" w:hAnsi="Times New Roman" w:cs="Times New Roman"/>
                <w:b/>
              </w:rPr>
            </w:pPr>
            <w:r>
              <w:rPr>
                <w:rFonts w:ascii="Times New Roman" w:hAnsi="Times New Roman" w:cs="Times New Roman"/>
                <w:b/>
              </w:rPr>
              <w:t>Подпрограмма</w:t>
            </w:r>
            <w:r w:rsidR="00B13889">
              <w:rPr>
                <w:rFonts w:ascii="Times New Roman" w:hAnsi="Times New Roman" w:cs="Times New Roman"/>
                <w:b/>
              </w:rPr>
              <w:t xml:space="preserve"> </w:t>
            </w:r>
            <w:r w:rsidR="00B13889">
              <w:rPr>
                <w:rFonts w:ascii="Times New Roman" w:hAnsi="Times New Roman" w:cs="Times New Roman"/>
                <w:b/>
                <w:lang w:val="en-US"/>
              </w:rPr>
              <w:t>II</w:t>
            </w:r>
            <w:r w:rsidR="006235B4">
              <w:rPr>
                <w:rFonts w:ascii="Times New Roman" w:hAnsi="Times New Roman" w:cs="Times New Roman"/>
                <w:b/>
              </w:rPr>
              <w:t xml:space="preserve"> «Содержание Комитета по управлению муниципальным имуществом Администрации муниципального района </w:t>
            </w:r>
            <w:proofErr w:type="spellStart"/>
            <w:r w:rsidR="006235B4">
              <w:rPr>
                <w:rFonts w:ascii="Times New Roman" w:hAnsi="Times New Roman" w:cs="Times New Roman"/>
                <w:b/>
              </w:rPr>
              <w:t>Похвистневский</w:t>
            </w:r>
            <w:proofErr w:type="spellEnd"/>
            <w:r w:rsidR="006235B4">
              <w:rPr>
                <w:rFonts w:ascii="Times New Roman" w:hAnsi="Times New Roman" w:cs="Times New Roman"/>
                <w:b/>
              </w:rPr>
              <w:t xml:space="preserve"> Самарской области»</w:t>
            </w:r>
          </w:p>
        </w:tc>
        <w:tc>
          <w:tcPr>
            <w:tcW w:w="1275" w:type="dxa"/>
          </w:tcPr>
          <w:p w:rsidR="009A281C" w:rsidRDefault="009A281C" w:rsidP="00042513">
            <w:pPr>
              <w:pStyle w:val="a3"/>
              <w:jc w:val="center"/>
              <w:rPr>
                <w:rFonts w:ascii="Times New Roman" w:hAnsi="Times New Roman" w:cs="Times New Roman"/>
              </w:rPr>
            </w:pPr>
          </w:p>
        </w:tc>
        <w:tc>
          <w:tcPr>
            <w:tcW w:w="1134" w:type="dxa"/>
          </w:tcPr>
          <w:p w:rsidR="009A281C" w:rsidRDefault="009A281C" w:rsidP="003F5C07">
            <w:pPr>
              <w:pStyle w:val="a3"/>
              <w:jc w:val="center"/>
              <w:rPr>
                <w:rFonts w:ascii="Times New Roman" w:hAnsi="Times New Roman" w:cs="Times New Roman"/>
              </w:rPr>
            </w:pPr>
          </w:p>
        </w:tc>
        <w:tc>
          <w:tcPr>
            <w:tcW w:w="1134" w:type="dxa"/>
          </w:tcPr>
          <w:p w:rsidR="009A281C" w:rsidRDefault="009A281C" w:rsidP="003F5C07">
            <w:pPr>
              <w:pStyle w:val="a3"/>
              <w:jc w:val="center"/>
              <w:rPr>
                <w:rFonts w:ascii="Times New Roman" w:hAnsi="Times New Roman" w:cs="Times New Roman"/>
              </w:rPr>
            </w:pPr>
          </w:p>
        </w:tc>
        <w:tc>
          <w:tcPr>
            <w:tcW w:w="1134" w:type="dxa"/>
          </w:tcPr>
          <w:p w:rsidR="009A281C" w:rsidRDefault="009A281C" w:rsidP="003F5C07">
            <w:pPr>
              <w:pStyle w:val="a3"/>
              <w:jc w:val="center"/>
              <w:rPr>
                <w:rFonts w:ascii="Times New Roman" w:hAnsi="Times New Roman" w:cs="Times New Roman"/>
              </w:rPr>
            </w:pPr>
          </w:p>
        </w:tc>
        <w:tc>
          <w:tcPr>
            <w:tcW w:w="1082" w:type="dxa"/>
          </w:tcPr>
          <w:p w:rsidR="009A281C" w:rsidRDefault="009A281C" w:rsidP="003F5C07">
            <w:pPr>
              <w:pStyle w:val="a3"/>
              <w:jc w:val="center"/>
              <w:rPr>
                <w:rFonts w:ascii="Times New Roman" w:hAnsi="Times New Roman" w:cs="Times New Roman"/>
              </w:rPr>
            </w:pPr>
          </w:p>
        </w:tc>
      </w:tr>
      <w:tr w:rsidR="009A281C" w:rsidTr="00281425">
        <w:tc>
          <w:tcPr>
            <w:tcW w:w="1387" w:type="dxa"/>
          </w:tcPr>
          <w:p w:rsidR="009A281C" w:rsidRDefault="006235B4" w:rsidP="00A74137">
            <w:pPr>
              <w:pStyle w:val="a3"/>
              <w:rPr>
                <w:rFonts w:ascii="Times New Roman" w:hAnsi="Times New Roman" w:cs="Times New Roman"/>
              </w:rPr>
            </w:pPr>
            <w:r>
              <w:rPr>
                <w:rFonts w:ascii="Times New Roman" w:hAnsi="Times New Roman" w:cs="Times New Roman"/>
              </w:rPr>
              <w:t>2.</w:t>
            </w:r>
            <w:r w:rsidR="00E850DA">
              <w:rPr>
                <w:rFonts w:ascii="Times New Roman" w:hAnsi="Times New Roman" w:cs="Times New Roman"/>
              </w:rPr>
              <w:t>1</w:t>
            </w:r>
          </w:p>
        </w:tc>
        <w:tc>
          <w:tcPr>
            <w:tcW w:w="5384" w:type="dxa"/>
          </w:tcPr>
          <w:p w:rsidR="009A281C" w:rsidRPr="006235B4" w:rsidRDefault="006235B4" w:rsidP="005A20FD">
            <w:pPr>
              <w:pStyle w:val="a3"/>
              <w:rPr>
                <w:rFonts w:ascii="Times New Roman" w:hAnsi="Times New Roman" w:cs="Times New Roman"/>
                <w:b/>
              </w:rPr>
            </w:pPr>
            <w:r w:rsidRPr="006235B4">
              <w:rPr>
                <w:rFonts w:ascii="Times New Roman" w:hAnsi="Times New Roman" w:cs="Times New Roman"/>
                <w:b/>
              </w:rPr>
              <w:t xml:space="preserve">Всего на реализацию </w:t>
            </w:r>
            <w:r w:rsidR="005A20FD">
              <w:rPr>
                <w:rFonts w:ascii="Times New Roman" w:hAnsi="Times New Roman" w:cs="Times New Roman"/>
                <w:b/>
              </w:rPr>
              <w:t>П</w:t>
            </w:r>
            <w:r w:rsidRPr="006235B4">
              <w:rPr>
                <w:rFonts w:ascii="Times New Roman" w:hAnsi="Times New Roman" w:cs="Times New Roman"/>
                <w:b/>
              </w:rPr>
              <w:t>одпрограммы</w:t>
            </w:r>
            <w:r w:rsidR="005A20FD" w:rsidRPr="005A20FD">
              <w:rPr>
                <w:rFonts w:ascii="Times New Roman" w:hAnsi="Times New Roman" w:cs="Times New Roman"/>
                <w:b/>
              </w:rPr>
              <w:t xml:space="preserve"> </w:t>
            </w:r>
            <w:r w:rsidR="005A20FD">
              <w:rPr>
                <w:rFonts w:ascii="Times New Roman" w:hAnsi="Times New Roman" w:cs="Times New Roman"/>
                <w:b/>
                <w:lang w:val="en-US"/>
              </w:rPr>
              <w:t>II</w:t>
            </w:r>
            <w:r w:rsidRPr="006235B4">
              <w:rPr>
                <w:rFonts w:ascii="Times New Roman" w:hAnsi="Times New Roman" w:cs="Times New Roman"/>
                <w:b/>
              </w:rPr>
              <w:t>, в том числе</w:t>
            </w:r>
          </w:p>
        </w:tc>
        <w:tc>
          <w:tcPr>
            <w:tcW w:w="1275" w:type="dxa"/>
          </w:tcPr>
          <w:p w:rsidR="009A281C" w:rsidRPr="0029747F" w:rsidRDefault="0029747F" w:rsidP="007B58A3">
            <w:pPr>
              <w:pStyle w:val="a3"/>
              <w:jc w:val="center"/>
              <w:rPr>
                <w:rFonts w:ascii="Times New Roman" w:hAnsi="Times New Roman" w:cs="Times New Roman"/>
                <w:b/>
              </w:rPr>
            </w:pPr>
            <w:r>
              <w:rPr>
                <w:rFonts w:ascii="Times New Roman" w:hAnsi="Times New Roman" w:cs="Times New Roman"/>
                <w:b/>
              </w:rPr>
              <w:t>2</w:t>
            </w:r>
            <w:r w:rsidR="00FC4F5C">
              <w:rPr>
                <w:rFonts w:ascii="Times New Roman" w:hAnsi="Times New Roman" w:cs="Times New Roman"/>
                <w:b/>
              </w:rPr>
              <w:t>1</w:t>
            </w:r>
            <w:r w:rsidR="007B58A3">
              <w:rPr>
                <w:rFonts w:ascii="Times New Roman" w:hAnsi="Times New Roman" w:cs="Times New Roman"/>
                <w:b/>
              </w:rPr>
              <w:t>43</w:t>
            </w:r>
            <w:r>
              <w:rPr>
                <w:rFonts w:ascii="Times New Roman" w:hAnsi="Times New Roman" w:cs="Times New Roman"/>
                <w:b/>
              </w:rPr>
              <w:t>,</w:t>
            </w:r>
            <w:r w:rsidR="007B58A3">
              <w:rPr>
                <w:rFonts w:ascii="Times New Roman" w:hAnsi="Times New Roman" w:cs="Times New Roman"/>
                <w:b/>
              </w:rPr>
              <w:t>2</w:t>
            </w:r>
          </w:p>
        </w:tc>
        <w:tc>
          <w:tcPr>
            <w:tcW w:w="1134" w:type="dxa"/>
          </w:tcPr>
          <w:p w:rsidR="009A281C" w:rsidRPr="0029747F" w:rsidRDefault="0029747F" w:rsidP="00D86345">
            <w:pPr>
              <w:pStyle w:val="a3"/>
              <w:jc w:val="center"/>
              <w:rPr>
                <w:rFonts w:ascii="Times New Roman" w:hAnsi="Times New Roman" w:cs="Times New Roman"/>
                <w:b/>
              </w:rPr>
            </w:pPr>
            <w:r>
              <w:rPr>
                <w:rFonts w:ascii="Times New Roman" w:hAnsi="Times New Roman" w:cs="Times New Roman"/>
                <w:b/>
              </w:rPr>
              <w:t>201</w:t>
            </w:r>
            <w:r w:rsidR="00D86345">
              <w:rPr>
                <w:rFonts w:ascii="Times New Roman" w:hAnsi="Times New Roman" w:cs="Times New Roman"/>
                <w:b/>
              </w:rPr>
              <w:t>0</w:t>
            </w:r>
            <w:r>
              <w:rPr>
                <w:rFonts w:ascii="Times New Roman" w:hAnsi="Times New Roman" w:cs="Times New Roman"/>
                <w:b/>
              </w:rPr>
              <w:t>,</w:t>
            </w:r>
            <w:r w:rsidR="00D86345">
              <w:rPr>
                <w:rFonts w:ascii="Times New Roman" w:hAnsi="Times New Roman" w:cs="Times New Roman"/>
                <w:b/>
              </w:rPr>
              <w:t>6</w:t>
            </w:r>
          </w:p>
        </w:tc>
        <w:tc>
          <w:tcPr>
            <w:tcW w:w="1134" w:type="dxa"/>
          </w:tcPr>
          <w:p w:rsidR="009A281C" w:rsidRPr="0029747F" w:rsidRDefault="0029747F" w:rsidP="00D86345">
            <w:pPr>
              <w:pStyle w:val="a3"/>
              <w:jc w:val="center"/>
              <w:rPr>
                <w:rFonts w:ascii="Times New Roman" w:hAnsi="Times New Roman" w:cs="Times New Roman"/>
                <w:b/>
              </w:rPr>
            </w:pPr>
            <w:r>
              <w:rPr>
                <w:rFonts w:ascii="Times New Roman" w:hAnsi="Times New Roman" w:cs="Times New Roman"/>
                <w:b/>
              </w:rPr>
              <w:t>2</w:t>
            </w:r>
            <w:r w:rsidR="00D86345">
              <w:rPr>
                <w:rFonts w:ascii="Times New Roman" w:hAnsi="Times New Roman" w:cs="Times New Roman"/>
                <w:b/>
              </w:rPr>
              <w:t>010,6</w:t>
            </w:r>
          </w:p>
        </w:tc>
        <w:tc>
          <w:tcPr>
            <w:tcW w:w="1134" w:type="dxa"/>
          </w:tcPr>
          <w:p w:rsidR="009A281C" w:rsidRPr="0029747F" w:rsidRDefault="0029747F" w:rsidP="00D86345">
            <w:pPr>
              <w:pStyle w:val="a3"/>
              <w:jc w:val="center"/>
              <w:rPr>
                <w:rFonts w:ascii="Times New Roman" w:hAnsi="Times New Roman" w:cs="Times New Roman"/>
                <w:b/>
              </w:rPr>
            </w:pPr>
            <w:r>
              <w:rPr>
                <w:rFonts w:ascii="Times New Roman" w:hAnsi="Times New Roman" w:cs="Times New Roman"/>
                <w:b/>
              </w:rPr>
              <w:t>2</w:t>
            </w:r>
            <w:r w:rsidR="00D86345">
              <w:rPr>
                <w:rFonts w:ascii="Times New Roman" w:hAnsi="Times New Roman" w:cs="Times New Roman"/>
                <w:b/>
              </w:rPr>
              <w:t>010,6</w:t>
            </w:r>
          </w:p>
        </w:tc>
        <w:tc>
          <w:tcPr>
            <w:tcW w:w="1082" w:type="dxa"/>
          </w:tcPr>
          <w:p w:rsidR="009A281C" w:rsidRPr="0029747F" w:rsidRDefault="0029747F" w:rsidP="00D86345">
            <w:pPr>
              <w:pStyle w:val="a3"/>
              <w:jc w:val="center"/>
              <w:rPr>
                <w:rFonts w:ascii="Times New Roman" w:hAnsi="Times New Roman" w:cs="Times New Roman"/>
                <w:b/>
              </w:rPr>
            </w:pPr>
            <w:r>
              <w:rPr>
                <w:rFonts w:ascii="Times New Roman" w:hAnsi="Times New Roman" w:cs="Times New Roman"/>
                <w:b/>
              </w:rPr>
              <w:t>2</w:t>
            </w:r>
            <w:r w:rsidR="00D86345">
              <w:rPr>
                <w:rFonts w:ascii="Times New Roman" w:hAnsi="Times New Roman" w:cs="Times New Roman"/>
                <w:b/>
              </w:rPr>
              <w:t>010,6</w:t>
            </w:r>
          </w:p>
        </w:tc>
      </w:tr>
      <w:tr w:rsidR="009A281C" w:rsidTr="00281425">
        <w:tc>
          <w:tcPr>
            <w:tcW w:w="1387" w:type="dxa"/>
          </w:tcPr>
          <w:p w:rsidR="009A281C" w:rsidRDefault="009A281C" w:rsidP="00A74137">
            <w:pPr>
              <w:pStyle w:val="a3"/>
              <w:rPr>
                <w:rFonts w:ascii="Times New Roman" w:hAnsi="Times New Roman" w:cs="Times New Roman"/>
              </w:rPr>
            </w:pPr>
          </w:p>
        </w:tc>
        <w:tc>
          <w:tcPr>
            <w:tcW w:w="5384" w:type="dxa"/>
          </w:tcPr>
          <w:p w:rsidR="009A281C" w:rsidRPr="006235B4" w:rsidRDefault="006235B4" w:rsidP="00042513">
            <w:pPr>
              <w:pStyle w:val="a3"/>
              <w:rPr>
                <w:rFonts w:ascii="Times New Roman" w:hAnsi="Times New Roman" w:cs="Times New Roman"/>
                <w:b/>
              </w:rPr>
            </w:pPr>
            <w:r w:rsidRPr="006235B4">
              <w:rPr>
                <w:rFonts w:ascii="Times New Roman" w:hAnsi="Times New Roman" w:cs="Times New Roman"/>
                <w:b/>
              </w:rPr>
              <w:t>- районный бюджет</w:t>
            </w:r>
          </w:p>
        </w:tc>
        <w:tc>
          <w:tcPr>
            <w:tcW w:w="1275" w:type="dxa"/>
          </w:tcPr>
          <w:p w:rsidR="009A281C" w:rsidRPr="0029747F" w:rsidRDefault="0029747F" w:rsidP="007B58A3">
            <w:pPr>
              <w:pStyle w:val="a3"/>
              <w:jc w:val="center"/>
              <w:rPr>
                <w:rFonts w:ascii="Times New Roman" w:hAnsi="Times New Roman" w:cs="Times New Roman"/>
                <w:b/>
              </w:rPr>
            </w:pPr>
            <w:r>
              <w:rPr>
                <w:rFonts w:ascii="Times New Roman" w:hAnsi="Times New Roman" w:cs="Times New Roman"/>
                <w:b/>
              </w:rPr>
              <w:t>2</w:t>
            </w:r>
            <w:r w:rsidR="00FC4F5C">
              <w:rPr>
                <w:rFonts w:ascii="Times New Roman" w:hAnsi="Times New Roman" w:cs="Times New Roman"/>
                <w:b/>
              </w:rPr>
              <w:t>1</w:t>
            </w:r>
            <w:r w:rsidR="007B58A3">
              <w:rPr>
                <w:rFonts w:ascii="Times New Roman" w:hAnsi="Times New Roman" w:cs="Times New Roman"/>
                <w:b/>
              </w:rPr>
              <w:t>43</w:t>
            </w:r>
            <w:r>
              <w:rPr>
                <w:rFonts w:ascii="Times New Roman" w:hAnsi="Times New Roman" w:cs="Times New Roman"/>
                <w:b/>
              </w:rPr>
              <w:t>,</w:t>
            </w:r>
            <w:r w:rsidR="007B58A3">
              <w:rPr>
                <w:rFonts w:ascii="Times New Roman" w:hAnsi="Times New Roman" w:cs="Times New Roman"/>
                <w:b/>
              </w:rPr>
              <w:t>2</w:t>
            </w:r>
          </w:p>
        </w:tc>
        <w:tc>
          <w:tcPr>
            <w:tcW w:w="1134" w:type="dxa"/>
          </w:tcPr>
          <w:p w:rsidR="009A281C" w:rsidRPr="0029747F" w:rsidRDefault="0029747F" w:rsidP="00D86345">
            <w:pPr>
              <w:pStyle w:val="a3"/>
              <w:jc w:val="center"/>
              <w:rPr>
                <w:rFonts w:ascii="Times New Roman" w:hAnsi="Times New Roman" w:cs="Times New Roman"/>
                <w:b/>
              </w:rPr>
            </w:pPr>
            <w:r>
              <w:rPr>
                <w:rFonts w:ascii="Times New Roman" w:hAnsi="Times New Roman" w:cs="Times New Roman"/>
                <w:b/>
              </w:rPr>
              <w:t>201</w:t>
            </w:r>
            <w:r w:rsidR="00D86345">
              <w:rPr>
                <w:rFonts w:ascii="Times New Roman" w:hAnsi="Times New Roman" w:cs="Times New Roman"/>
                <w:b/>
              </w:rPr>
              <w:t>0</w:t>
            </w:r>
            <w:r>
              <w:rPr>
                <w:rFonts w:ascii="Times New Roman" w:hAnsi="Times New Roman" w:cs="Times New Roman"/>
                <w:b/>
              </w:rPr>
              <w:t>,</w:t>
            </w:r>
            <w:r w:rsidR="00D86345">
              <w:rPr>
                <w:rFonts w:ascii="Times New Roman" w:hAnsi="Times New Roman" w:cs="Times New Roman"/>
                <w:b/>
              </w:rPr>
              <w:t>6</w:t>
            </w:r>
          </w:p>
        </w:tc>
        <w:tc>
          <w:tcPr>
            <w:tcW w:w="1134" w:type="dxa"/>
          </w:tcPr>
          <w:p w:rsidR="009A281C" w:rsidRPr="0029747F" w:rsidRDefault="0029747F" w:rsidP="00D86345">
            <w:pPr>
              <w:pStyle w:val="a3"/>
              <w:jc w:val="center"/>
              <w:rPr>
                <w:rFonts w:ascii="Times New Roman" w:hAnsi="Times New Roman" w:cs="Times New Roman"/>
                <w:b/>
              </w:rPr>
            </w:pPr>
            <w:r>
              <w:rPr>
                <w:rFonts w:ascii="Times New Roman" w:hAnsi="Times New Roman" w:cs="Times New Roman"/>
                <w:b/>
              </w:rPr>
              <w:t>2</w:t>
            </w:r>
            <w:r w:rsidR="00D86345">
              <w:rPr>
                <w:rFonts w:ascii="Times New Roman" w:hAnsi="Times New Roman" w:cs="Times New Roman"/>
                <w:b/>
              </w:rPr>
              <w:t>010,6</w:t>
            </w:r>
          </w:p>
        </w:tc>
        <w:tc>
          <w:tcPr>
            <w:tcW w:w="1134" w:type="dxa"/>
          </w:tcPr>
          <w:p w:rsidR="009A281C" w:rsidRPr="0029747F" w:rsidRDefault="0029747F" w:rsidP="00D86345">
            <w:pPr>
              <w:pStyle w:val="a3"/>
              <w:jc w:val="center"/>
              <w:rPr>
                <w:rFonts w:ascii="Times New Roman" w:hAnsi="Times New Roman" w:cs="Times New Roman"/>
                <w:b/>
              </w:rPr>
            </w:pPr>
            <w:r>
              <w:rPr>
                <w:rFonts w:ascii="Times New Roman" w:hAnsi="Times New Roman" w:cs="Times New Roman"/>
                <w:b/>
              </w:rPr>
              <w:t>2</w:t>
            </w:r>
            <w:r w:rsidR="00D86345">
              <w:rPr>
                <w:rFonts w:ascii="Times New Roman" w:hAnsi="Times New Roman" w:cs="Times New Roman"/>
                <w:b/>
              </w:rPr>
              <w:t>010,6</w:t>
            </w:r>
          </w:p>
        </w:tc>
        <w:tc>
          <w:tcPr>
            <w:tcW w:w="1082" w:type="dxa"/>
          </w:tcPr>
          <w:p w:rsidR="009A281C" w:rsidRPr="0029747F" w:rsidRDefault="0029747F" w:rsidP="00D86345">
            <w:pPr>
              <w:pStyle w:val="a3"/>
              <w:jc w:val="center"/>
              <w:rPr>
                <w:rFonts w:ascii="Times New Roman" w:hAnsi="Times New Roman" w:cs="Times New Roman"/>
                <w:b/>
              </w:rPr>
            </w:pPr>
            <w:r>
              <w:rPr>
                <w:rFonts w:ascii="Times New Roman" w:hAnsi="Times New Roman" w:cs="Times New Roman"/>
                <w:b/>
              </w:rPr>
              <w:t>2</w:t>
            </w:r>
            <w:r w:rsidR="00D86345">
              <w:rPr>
                <w:rFonts w:ascii="Times New Roman" w:hAnsi="Times New Roman" w:cs="Times New Roman"/>
                <w:b/>
              </w:rPr>
              <w:t>010,6</w:t>
            </w:r>
          </w:p>
        </w:tc>
      </w:tr>
      <w:tr w:rsidR="00041EE5" w:rsidTr="00281425">
        <w:tc>
          <w:tcPr>
            <w:tcW w:w="1387" w:type="dxa"/>
          </w:tcPr>
          <w:p w:rsidR="00041EE5" w:rsidRDefault="00041EE5" w:rsidP="00A74137">
            <w:pPr>
              <w:pStyle w:val="a3"/>
              <w:rPr>
                <w:rFonts w:ascii="Times New Roman" w:hAnsi="Times New Roman" w:cs="Times New Roman"/>
              </w:rPr>
            </w:pPr>
          </w:p>
        </w:tc>
        <w:tc>
          <w:tcPr>
            <w:tcW w:w="5384" w:type="dxa"/>
          </w:tcPr>
          <w:p w:rsidR="00041EE5" w:rsidRPr="006235B4" w:rsidRDefault="00041EE5" w:rsidP="00041EE5">
            <w:pPr>
              <w:pStyle w:val="a3"/>
              <w:rPr>
                <w:rFonts w:ascii="Times New Roman" w:hAnsi="Times New Roman" w:cs="Times New Roman"/>
                <w:b/>
              </w:rPr>
            </w:pPr>
          </w:p>
        </w:tc>
        <w:tc>
          <w:tcPr>
            <w:tcW w:w="1275" w:type="dxa"/>
          </w:tcPr>
          <w:p w:rsidR="00041EE5" w:rsidRPr="00041EE5" w:rsidRDefault="00041EE5" w:rsidP="00FC4F5C">
            <w:pPr>
              <w:pStyle w:val="a3"/>
              <w:jc w:val="center"/>
              <w:rPr>
                <w:rFonts w:ascii="Times New Roman" w:hAnsi="Times New Roman" w:cs="Times New Roman"/>
              </w:rPr>
            </w:pPr>
          </w:p>
        </w:tc>
        <w:tc>
          <w:tcPr>
            <w:tcW w:w="1134" w:type="dxa"/>
          </w:tcPr>
          <w:p w:rsidR="00041EE5" w:rsidRPr="00041EE5" w:rsidRDefault="00041EE5" w:rsidP="00D86345">
            <w:pPr>
              <w:pStyle w:val="a3"/>
              <w:jc w:val="center"/>
              <w:rPr>
                <w:rFonts w:ascii="Times New Roman" w:hAnsi="Times New Roman" w:cs="Times New Roman"/>
              </w:rPr>
            </w:pPr>
          </w:p>
        </w:tc>
        <w:tc>
          <w:tcPr>
            <w:tcW w:w="1134" w:type="dxa"/>
          </w:tcPr>
          <w:p w:rsidR="00041EE5" w:rsidRPr="00041EE5" w:rsidRDefault="00041EE5" w:rsidP="00D86345">
            <w:pPr>
              <w:pStyle w:val="a3"/>
              <w:jc w:val="center"/>
              <w:rPr>
                <w:rFonts w:ascii="Times New Roman" w:hAnsi="Times New Roman" w:cs="Times New Roman"/>
              </w:rPr>
            </w:pPr>
          </w:p>
        </w:tc>
        <w:tc>
          <w:tcPr>
            <w:tcW w:w="1134" w:type="dxa"/>
          </w:tcPr>
          <w:p w:rsidR="00041EE5" w:rsidRPr="00041EE5" w:rsidRDefault="00041EE5" w:rsidP="00D86345">
            <w:pPr>
              <w:pStyle w:val="a3"/>
              <w:jc w:val="center"/>
              <w:rPr>
                <w:rFonts w:ascii="Times New Roman" w:hAnsi="Times New Roman" w:cs="Times New Roman"/>
              </w:rPr>
            </w:pPr>
          </w:p>
        </w:tc>
        <w:tc>
          <w:tcPr>
            <w:tcW w:w="1082" w:type="dxa"/>
          </w:tcPr>
          <w:p w:rsidR="00041EE5" w:rsidRPr="00041EE5" w:rsidRDefault="00041EE5" w:rsidP="00D86345">
            <w:pPr>
              <w:pStyle w:val="a3"/>
              <w:jc w:val="center"/>
              <w:rPr>
                <w:rFonts w:ascii="Times New Roman" w:hAnsi="Times New Roman" w:cs="Times New Roman"/>
              </w:rPr>
            </w:pPr>
          </w:p>
        </w:tc>
      </w:tr>
    </w:tbl>
    <w:p w:rsidR="003F66A0" w:rsidRPr="00A74137" w:rsidRDefault="003F66A0" w:rsidP="00A74137">
      <w:pPr>
        <w:pStyle w:val="a3"/>
        <w:rPr>
          <w:rFonts w:ascii="Times New Roman" w:hAnsi="Times New Roman" w:cs="Times New Roman"/>
        </w:rPr>
      </w:pPr>
    </w:p>
    <w:p w:rsidR="00B13889" w:rsidRPr="008C5255" w:rsidRDefault="00CB3037" w:rsidP="00C50E7E">
      <w:pPr>
        <w:pStyle w:val="a3"/>
        <w:jc w:val="right"/>
        <w:rPr>
          <w:rFonts w:ascii="Times New Roman" w:hAnsi="Times New Roman" w:cs="Times New Roman"/>
        </w:rPr>
      </w:pPr>
      <w:r w:rsidRPr="00A74137">
        <w:rPr>
          <w:rFonts w:ascii="Times New Roman" w:hAnsi="Times New Roman" w:cs="Times New Roman"/>
        </w:rPr>
        <w:tab/>
      </w:r>
    </w:p>
    <w:p w:rsidR="00B13889" w:rsidRPr="008C5255" w:rsidRDefault="00B13889" w:rsidP="00C50E7E">
      <w:pPr>
        <w:pStyle w:val="a3"/>
        <w:jc w:val="right"/>
        <w:rPr>
          <w:rFonts w:ascii="Times New Roman" w:hAnsi="Times New Roman" w:cs="Times New Roman"/>
        </w:rPr>
      </w:pPr>
    </w:p>
    <w:p w:rsidR="00B13889" w:rsidRPr="008C5255" w:rsidRDefault="00B13889" w:rsidP="00C50E7E">
      <w:pPr>
        <w:pStyle w:val="a3"/>
        <w:jc w:val="right"/>
        <w:rPr>
          <w:rFonts w:ascii="Times New Roman" w:hAnsi="Times New Roman" w:cs="Times New Roman"/>
        </w:rPr>
      </w:pPr>
    </w:p>
    <w:p w:rsidR="00B13889" w:rsidRPr="008C5255" w:rsidRDefault="00B13889" w:rsidP="00C50E7E">
      <w:pPr>
        <w:pStyle w:val="a3"/>
        <w:jc w:val="right"/>
        <w:rPr>
          <w:rFonts w:ascii="Times New Roman" w:hAnsi="Times New Roman" w:cs="Times New Roman"/>
        </w:rPr>
      </w:pPr>
    </w:p>
    <w:p w:rsidR="00B13889" w:rsidRPr="008C5255" w:rsidRDefault="00B13889" w:rsidP="00C50E7E">
      <w:pPr>
        <w:pStyle w:val="a3"/>
        <w:jc w:val="right"/>
        <w:rPr>
          <w:rFonts w:ascii="Times New Roman" w:hAnsi="Times New Roman" w:cs="Times New Roman"/>
        </w:rPr>
      </w:pPr>
    </w:p>
    <w:p w:rsidR="00B13889" w:rsidRPr="008C5255" w:rsidRDefault="00B13889" w:rsidP="00C50E7E">
      <w:pPr>
        <w:pStyle w:val="a3"/>
        <w:jc w:val="right"/>
        <w:rPr>
          <w:rFonts w:ascii="Times New Roman" w:hAnsi="Times New Roman" w:cs="Times New Roman"/>
        </w:rPr>
      </w:pPr>
    </w:p>
    <w:p w:rsidR="00B13889" w:rsidRPr="008C5255" w:rsidRDefault="00B13889" w:rsidP="00C50E7E">
      <w:pPr>
        <w:pStyle w:val="a3"/>
        <w:jc w:val="right"/>
        <w:rPr>
          <w:rFonts w:ascii="Times New Roman" w:hAnsi="Times New Roman" w:cs="Times New Roman"/>
        </w:rPr>
      </w:pPr>
    </w:p>
    <w:p w:rsidR="00B13889" w:rsidRPr="008C5255" w:rsidRDefault="00B13889" w:rsidP="00C50E7E">
      <w:pPr>
        <w:pStyle w:val="a3"/>
        <w:jc w:val="right"/>
        <w:rPr>
          <w:rFonts w:ascii="Times New Roman" w:hAnsi="Times New Roman" w:cs="Times New Roman"/>
        </w:rPr>
      </w:pPr>
    </w:p>
    <w:p w:rsidR="00B13889" w:rsidRPr="008C5255" w:rsidRDefault="00B13889" w:rsidP="00C50E7E">
      <w:pPr>
        <w:pStyle w:val="a3"/>
        <w:jc w:val="right"/>
        <w:rPr>
          <w:rFonts w:ascii="Times New Roman" w:hAnsi="Times New Roman" w:cs="Times New Roman"/>
        </w:rPr>
      </w:pPr>
    </w:p>
    <w:p w:rsidR="00B13889" w:rsidRPr="008C5255" w:rsidRDefault="00B13889" w:rsidP="00C50E7E">
      <w:pPr>
        <w:pStyle w:val="a3"/>
        <w:jc w:val="right"/>
        <w:rPr>
          <w:rFonts w:ascii="Times New Roman" w:hAnsi="Times New Roman" w:cs="Times New Roman"/>
        </w:rPr>
      </w:pPr>
    </w:p>
    <w:p w:rsidR="00B13889" w:rsidRPr="008C5255" w:rsidRDefault="00B13889" w:rsidP="00C50E7E">
      <w:pPr>
        <w:pStyle w:val="a3"/>
        <w:jc w:val="right"/>
        <w:rPr>
          <w:rFonts w:ascii="Times New Roman" w:hAnsi="Times New Roman" w:cs="Times New Roman"/>
        </w:rPr>
      </w:pPr>
    </w:p>
    <w:p w:rsidR="00B13889" w:rsidRPr="008C5255" w:rsidRDefault="00B13889" w:rsidP="00C50E7E">
      <w:pPr>
        <w:pStyle w:val="a3"/>
        <w:jc w:val="right"/>
        <w:rPr>
          <w:rFonts w:ascii="Times New Roman" w:hAnsi="Times New Roman" w:cs="Times New Roman"/>
        </w:rPr>
      </w:pPr>
    </w:p>
    <w:p w:rsidR="00B13889" w:rsidRPr="008C5255" w:rsidRDefault="00B13889" w:rsidP="00C50E7E">
      <w:pPr>
        <w:pStyle w:val="a3"/>
        <w:jc w:val="right"/>
        <w:rPr>
          <w:rFonts w:ascii="Times New Roman" w:hAnsi="Times New Roman" w:cs="Times New Roman"/>
        </w:rPr>
      </w:pPr>
    </w:p>
    <w:p w:rsidR="00A10EFF" w:rsidRDefault="00A10EFF" w:rsidP="00A10EFF">
      <w:pPr>
        <w:pStyle w:val="a3"/>
        <w:rPr>
          <w:rFonts w:ascii="Times New Roman" w:hAnsi="Times New Roman" w:cs="Times New Roman"/>
        </w:rPr>
      </w:pPr>
    </w:p>
    <w:p w:rsidR="00C049F8" w:rsidRDefault="00C049F8" w:rsidP="00A10EFF">
      <w:pPr>
        <w:pStyle w:val="a3"/>
        <w:jc w:val="right"/>
        <w:rPr>
          <w:rFonts w:ascii="Times New Roman" w:hAnsi="Times New Roman" w:cs="Times New Roman"/>
        </w:rPr>
      </w:pPr>
    </w:p>
    <w:p w:rsidR="00C049F8" w:rsidRDefault="00C049F8" w:rsidP="00A10EFF">
      <w:pPr>
        <w:pStyle w:val="a3"/>
        <w:jc w:val="right"/>
        <w:rPr>
          <w:rFonts w:ascii="Times New Roman" w:hAnsi="Times New Roman" w:cs="Times New Roman"/>
        </w:rPr>
      </w:pPr>
    </w:p>
    <w:p w:rsidR="00C049F8" w:rsidRDefault="00C049F8" w:rsidP="00A10EFF">
      <w:pPr>
        <w:pStyle w:val="a3"/>
        <w:jc w:val="right"/>
        <w:rPr>
          <w:rFonts w:ascii="Times New Roman" w:hAnsi="Times New Roman" w:cs="Times New Roman"/>
        </w:rPr>
      </w:pPr>
    </w:p>
    <w:p w:rsidR="00C049F8" w:rsidRDefault="00C049F8" w:rsidP="00A10EFF">
      <w:pPr>
        <w:pStyle w:val="a3"/>
        <w:jc w:val="right"/>
        <w:rPr>
          <w:rFonts w:ascii="Times New Roman" w:hAnsi="Times New Roman" w:cs="Times New Roman"/>
        </w:rPr>
      </w:pPr>
    </w:p>
    <w:p w:rsidR="009D2BCF" w:rsidRDefault="00C50E7E" w:rsidP="00A10EFF">
      <w:pPr>
        <w:pStyle w:val="a3"/>
        <w:jc w:val="right"/>
        <w:rPr>
          <w:rFonts w:ascii="Times New Roman" w:hAnsi="Times New Roman" w:cs="Times New Roman"/>
        </w:rPr>
      </w:pPr>
      <w:r w:rsidRPr="003F66A0">
        <w:rPr>
          <w:rFonts w:ascii="Times New Roman" w:hAnsi="Times New Roman" w:cs="Times New Roman"/>
        </w:rPr>
        <w:t xml:space="preserve">Приложение </w:t>
      </w:r>
      <w:r w:rsidR="00707546">
        <w:rPr>
          <w:rFonts w:ascii="Times New Roman" w:hAnsi="Times New Roman" w:cs="Times New Roman"/>
        </w:rPr>
        <w:t>5</w:t>
      </w:r>
    </w:p>
    <w:p w:rsidR="00C049F8" w:rsidRDefault="00C049F8" w:rsidP="00C049F8">
      <w:pPr>
        <w:pStyle w:val="a3"/>
        <w:jc w:val="right"/>
        <w:rPr>
          <w:rFonts w:ascii="Times New Roman" w:hAnsi="Times New Roman" w:cs="Times New Roman"/>
        </w:rPr>
      </w:pPr>
      <w:r>
        <w:rPr>
          <w:rFonts w:ascii="Times New Roman" w:hAnsi="Times New Roman" w:cs="Times New Roman"/>
        </w:rPr>
        <w:t xml:space="preserve">к  Постановлению Администрации </w:t>
      </w:r>
      <w:proofErr w:type="gramStart"/>
      <w:r>
        <w:rPr>
          <w:rFonts w:ascii="Times New Roman" w:hAnsi="Times New Roman" w:cs="Times New Roman"/>
        </w:rPr>
        <w:t>муниципального</w:t>
      </w:r>
      <w:proofErr w:type="gramEnd"/>
    </w:p>
    <w:p w:rsidR="00C049F8" w:rsidRDefault="00C049F8" w:rsidP="00C049F8">
      <w:pPr>
        <w:pStyle w:val="a3"/>
        <w:jc w:val="right"/>
        <w:rPr>
          <w:rFonts w:ascii="Times New Roman" w:hAnsi="Times New Roman" w:cs="Times New Roman"/>
        </w:rPr>
      </w:pPr>
      <w:r>
        <w:rPr>
          <w:rFonts w:ascii="Times New Roman" w:hAnsi="Times New Roman" w:cs="Times New Roman"/>
        </w:rPr>
        <w:t xml:space="preserve">района </w:t>
      </w:r>
      <w:proofErr w:type="spellStart"/>
      <w:r>
        <w:rPr>
          <w:rFonts w:ascii="Times New Roman" w:hAnsi="Times New Roman" w:cs="Times New Roman"/>
        </w:rPr>
        <w:t>Похвистневский</w:t>
      </w:r>
      <w:proofErr w:type="spellEnd"/>
      <w:r>
        <w:rPr>
          <w:rFonts w:ascii="Times New Roman" w:hAnsi="Times New Roman" w:cs="Times New Roman"/>
        </w:rPr>
        <w:t xml:space="preserve"> от </w:t>
      </w:r>
      <w:r w:rsidR="00654D1D">
        <w:rPr>
          <w:rFonts w:ascii="Times New Roman" w:hAnsi="Times New Roman" w:cs="Times New Roman"/>
        </w:rPr>
        <w:t>21.12.2015</w:t>
      </w:r>
      <w:r>
        <w:rPr>
          <w:rFonts w:ascii="Times New Roman" w:hAnsi="Times New Roman" w:cs="Times New Roman"/>
        </w:rPr>
        <w:t xml:space="preserve"> №</w:t>
      </w:r>
      <w:r w:rsidR="00654D1D">
        <w:rPr>
          <w:rFonts w:ascii="Times New Roman" w:hAnsi="Times New Roman" w:cs="Times New Roman"/>
        </w:rPr>
        <w:t>1162</w:t>
      </w:r>
      <w:bookmarkStart w:id="0" w:name="_GoBack"/>
      <w:bookmarkEnd w:id="0"/>
    </w:p>
    <w:p w:rsidR="00AD71A2" w:rsidRDefault="00AD71A2" w:rsidP="00AD71A2">
      <w:pPr>
        <w:pStyle w:val="a3"/>
        <w:jc w:val="right"/>
        <w:rPr>
          <w:rFonts w:ascii="Times New Roman" w:hAnsi="Times New Roman" w:cs="Times New Roman"/>
        </w:rPr>
      </w:pPr>
    </w:p>
    <w:p w:rsidR="003A01DA" w:rsidRDefault="003A01DA" w:rsidP="00AD71A2">
      <w:pPr>
        <w:pStyle w:val="a3"/>
        <w:jc w:val="right"/>
        <w:rPr>
          <w:rFonts w:ascii="Times New Roman" w:hAnsi="Times New Roman" w:cs="Times New Roman"/>
        </w:rPr>
      </w:pPr>
    </w:p>
    <w:p w:rsidR="00C50E7E" w:rsidRPr="00C50E7E" w:rsidRDefault="00C50E7E" w:rsidP="004012C4">
      <w:pPr>
        <w:pStyle w:val="a3"/>
        <w:jc w:val="center"/>
        <w:rPr>
          <w:rFonts w:ascii="Times New Roman" w:hAnsi="Times New Roman" w:cs="Times New Roman"/>
          <w:b/>
        </w:rPr>
      </w:pPr>
      <w:r w:rsidRPr="00C50E7E">
        <w:rPr>
          <w:rFonts w:ascii="Times New Roman" w:hAnsi="Times New Roman" w:cs="Times New Roman"/>
          <w:b/>
        </w:rPr>
        <w:t>Сведения о показателях (индикаторах) муниципальной Программы</w:t>
      </w:r>
    </w:p>
    <w:p w:rsidR="00C50E7E" w:rsidRPr="00D7300E" w:rsidRDefault="00C50E7E" w:rsidP="00C50E7E">
      <w:pPr>
        <w:pStyle w:val="a3"/>
        <w:jc w:val="center"/>
        <w:rPr>
          <w:rFonts w:ascii="Times New Roman" w:hAnsi="Times New Roman" w:cs="Times New Roman"/>
          <w:b/>
          <w:szCs w:val="28"/>
        </w:rPr>
      </w:pPr>
      <w:r w:rsidRPr="00D7300E">
        <w:rPr>
          <w:rFonts w:ascii="Times New Roman" w:hAnsi="Times New Roman" w:cs="Times New Roman"/>
          <w:b/>
          <w:szCs w:val="28"/>
        </w:rPr>
        <w:t>«Управление и распоряжение муниципальным имуществом муниципального района</w:t>
      </w:r>
    </w:p>
    <w:p w:rsidR="00C50E7E" w:rsidRPr="00D7300E" w:rsidRDefault="00C50E7E" w:rsidP="00C50E7E">
      <w:pPr>
        <w:pStyle w:val="a3"/>
        <w:jc w:val="center"/>
        <w:rPr>
          <w:rFonts w:ascii="Times New Roman" w:hAnsi="Times New Roman" w:cs="Times New Roman"/>
          <w:b/>
          <w:szCs w:val="28"/>
        </w:rPr>
      </w:pPr>
      <w:proofErr w:type="spellStart"/>
      <w:r w:rsidRPr="00D7300E">
        <w:rPr>
          <w:rFonts w:ascii="Times New Roman" w:hAnsi="Times New Roman" w:cs="Times New Roman"/>
          <w:b/>
          <w:szCs w:val="28"/>
        </w:rPr>
        <w:t>Похвистневский</w:t>
      </w:r>
      <w:proofErr w:type="spellEnd"/>
      <w:r w:rsidRPr="00D7300E">
        <w:rPr>
          <w:rFonts w:ascii="Times New Roman" w:hAnsi="Times New Roman" w:cs="Times New Roman"/>
          <w:b/>
          <w:szCs w:val="28"/>
        </w:rPr>
        <w:t xml:space="preserve"> Самарской области на 2015-2019 годы» </w:t>
      </w:r>
    </w:p>
    <w:p w:rsidR="00C50E7E" w:rsidRDefault="00C50E7E" w:rsidP="00C50E7E">
      <w:pPr>
        <w:pStyle w:val="a3"/>
        <w:jc w:val="center"/>
        <w:rPr>
          <w:rFonts w:ascii="Times New Roman" w:hAnsi="Times New Roman" w:cs="Times New Roman"/>
        </w:rPr>
      </w:pPr>
    </w:p>
    <w:tbl>
      <w:tblPr>
        <w:tblStyle w:val="a4"/>
        <w:tblW w:w="0" w:type="auto"/>
        <w:tblLook w:val="04A0" w:firstRow="1" w:lastRow="0" w:firstColumn="1" w:lastColumn="0" w:noHBand="0" w:noVBand="1"/>
      </w:tblPr>
      <w:tblGrid>
        <w:gridCol w:w="1384"/>
        <w:gridCol w:w="7371"/>
        <w:gridCol w:w="992"/>
        <w:gridCol w:w="1134"/>
        <w:gridCol w:w="1134"/>
        <w:gridCol w:w="1134"/>
        <w:gridCol w:w="1134"/>
        <w:gridCol w:w="1127"/>
      </w:tblGrid>
      <w:tr w:rsidR="00AA7498" w:rsidTr="00AA7498">
        <w:tc>
          <w:tcPr>
            <w:tcW w:w="1384" w:type="dxa"/>
          </w:tcPr>
          <w:p w:rsidR="00AA7498" w:rsidRPr="00980861" w:rsidRDefault="007E5685" w:rsidP="00C50E7E">
            <w:pPr>
              <w:pStyle w:val="a3"/>
              <w:jc w:val="center"/>
              <w:rPr>
                <w:rFonts w:ascii="Times New Roman" w:hAnsi="Times New Roman" w:cs="Times New Roman"/>
                <w:b/>
              </w:rPr>
            </w:pPr>
            <w:r w:rsidRPr="00980861">
              <w:rPr>
                <w:rFonts w:ascii="Times New Roman" w:hAnsi="Times New Roman" w:cs="Times New Roman"/>
                <w:b/>
              </w:rPr>
              <w:t xml:space="preserve">№ </w:t>
            </w:r>
            <w:proofErr w:type="spellStart"/>
            <w:r w:rsidRPr="00980861">
              <w:rPr>
                <w:rFonts w:ascii="Times New Roman" w:hAnsi="Times New Roman" w:cs="Times New Roman"/>
                <w:b/>
              </w:rPr>
              <w:t>п.п</w:t>
            </w:r>
            <w:proofErr w:type="spellEnd"/>
            <w:r w:rsidRPr="00980861">
              <w:rPr>
                <w:rFonts w:ascii="Times New Roman" w:hAnsi="Times New Roman" w:cs="Times New Roman"/>
                <w:b/>
              </w:rPr>
              <w:t>.</w:t>
            </w:r>
          </w:p>
        </w:tc>
        <w:tc>
          <w:tcPr>
            <w:tcW w:w="7371" w:type="dxa"/>
          </w:tcPr>
          <w:p w:rsidR="00AA7498" w:rsidRPr="00980861" w:rsidRDefault="007E5685" w:rsidP="00D66F1D">
            <w:pPr>
              <w:pStyle w:val="a3"/>
              <w:jc w:val="center"/>
              <w:rPr>
                <w:rFonts w:ascii="Times New Roman" w:hAnsi="Times New Roman" w:cs="Times New Roman"/>
                <w:b/>
              </w:rPr>
            </w:pPr>
            <w:r w:rsidRPr="00980861">
              <w:rPr>
                <w:rFonts w:ascii="Times New Roman" w:hAnsi="Times New Roman" w:cs="Times New Roman"/>
                <w:b/>
              </w:rPr>
              <w:t xml:space="preserve">Целевые индикаторы и показатели </w:t>
            </w:r>
            <w:r w:rsidR="00D66F1D" w:rsidRPr="00980861">
              <w:rPr>
                <w:rFonts w:ascii="Times New Roman" w:hAnsi="Times New Roman" w:cs="Times New Roman"/>
                <w:b/>
              </w:rPr>
              <w:t>П</w:t>
            </w:r>
            <w:r w:rsidRPr="00980861">
              <w:rPr>
                <w:rFonts w:ascii="Times New Roman" w:hAnsi="Times New Roman" w:cs="Times New Roman"/>
                <w:b/>
              </w:rPr>
              <w:t>рограммы</w:t>
            </w:r>
          </w:p>
        </w:tc>
        <w:tc>
          <w:tcPr>
            <w:tcW w:w="992" w:type="dxa"/>
          </w:tcPr>
          <w:p w:rsidR="00AA7498" w:rsidRPr="00980861" w:rsidRDefault="00340C67" w:rsidP="00C50E7E">
            <w:pPr>
              <w:pStyle w:val="a3"/>
              <w:jc w:val="center"/>
              <w:rPr>
                <w:rFonts w:ascii="Times New Roman" w:hAnsi="Times New Roman" w:cs="Times New Roman"/>
                <w:b/>
              </w:rPr>
            </w:pPr>
            <w:proofErr w:type="spellStart"/>
            <w:r w:rsidRPr="00980861">
              <w:rPr>
                <w:rFonts w:ascii="Times New Roman" w:hAnsi="Times New Roman" w:cs="Times New Roman"/>
                <w:b/>
              </w:rPr>
              <w:t>Ед</w:t>
            </w:r>
            <w:proofErr w:type="gramStart"/>
            <w:r w:rsidRPr="00980861">
              <w:rPr>
                <w:rFonts w:ascii="Times New Roman" w:hAnsi="Times New Roman" w:cs="Times New Roman"/>
                <w:b/>
              </w:rPr>
              <w:t>.и</w:t>
            </w:r>
            <w:proofErr w:type="gramEnd"/>
            <w:r w:rsidRPr="00980861">
              <w:rPr>
                <w:rFonts w:ascii="Times New Roman" w:hAnsi="Times New Roman" w:cs="Times New Roman"/>
                <w:b/>
              </w:rPr>
              <w:t>зм</w:t>
            </w:r>
            <w:proofErr w:type="spellEnd"/>
            <w:r w:rsidRPr="00980861">
              <w:rPr>
                <w:rFonts w:ascii="Times New Roman" w:hAnsi="Times New Roman" w:cs="Times New Roman"/>
                <w:b/>
              </w:rPr>
              <w:t>.</w:t>
            </w:r>
          </w:p>
        </w:tc>
        <w:tc>
          <w:tcPr>
            <w:tcW w:w="1134" w:type="dxa"/>
          </w:tcPr>
          <w:p w:rsidR="00AA7498" w:rsidRPr="00980861" w:rsidRDefault="00340C67" w:rsidP="00C50E7E">
            <w:pPr>
              <w:pStyle w:val="a3"/>
              <w:jc w:val="center"/>
              <w:rPr>
                <w:rFonts w:ascii="Times New Roman" w:hAnsi="Times New Roman" w:cs="Times New Roman"/>
                <w:b/>
              </w:rPr>
            </w:pPr>
            <w:r w:rsidRPr="00980861">
              <w:rPr>
                <w:rFonts w:ascii="Times New Roman" w:hAnsi="Times New Roman" w:cs="Times New Roman"/>
                <w:b/>
              </w:rPr>
              <w:t>2015 год</w:t>
            </w:r>
          </w:p>
        </w:tc>
        <w:tc>
          <w:tcPr>
            <w:tcW w:w="1134" w:type="dxa"/>
          </w:tcPr>
          <w:p w:rsidR="00AA7498" w:rsidRPr="00980861" w:rsidRDefault="00340C67" w:rsidP="00C50E7E">
            <w:pPr>
              <w:pStyle w:val="a3"/>
              <w:jc w:val="center"/>
              <w:rPr>
                <w:rFonts w:ascii="Times New Roman" w:hAnsi="Times New Roman" w:cs="Times New Roman"/>
                <w:b/>
              </w:rPr>
            </w:pPr>
            <w:r w:rsidRPr="00980861">
              <w:rPr>
                <w:rFonts w:ascii="Times New Roman" w:hAnsi="Times New Roman" w:cs="Times New Roman"/>
                <w:b/>
              </w:rPr>
              <w:t>2016 год</w:t>
            </w:r>
          </w:p>
        </w:tc>
        <w:tc>
          <w:tcPr>
            <w:tcW w:w="1134" w:type="dxa"/>
          </w:tcPr>
          <w:p w:rsidR="00AA7498" w:rsidRPr="00980861" w:rsidRDefault="00340C67" w:rsidP="00C50E7E">
            <w:pPr>
              <w:pStyle w:val="a3"/>
              <w:jc w:val="center"/>
              <w:rPr>
                <w:rFonts w:ascii="Times New Roman" w:hAnsi="Times New Roman" w:cs="Times New Roman"/>
                <w:b/>
              </w:rPr>
            </w:pPr>
            <w:r w:rsidRPr="00980861">
              <w:rPr>
                <w:rFonts w:ascii="Times New Roman" w:hAnsi="Times New Roman" w:cs="Times New Roman"/>
                <w:b/>
              </w:rPr>
              <w:t>2017 год</w:t>
            </w:r>
          </w:p>
        </w:tc>
        <w:tc>
          <w:tcPr>
            <w:tcW w:w="1134" w:type="dxa"/>
          </w:tcPr>
          <w:p w:rsidR="00AA7498" w:rsidRPr="00980861" w:rsidRDefault="00340C67" w:rsidP="00C50E7E">
            <w:pPr>
              <w:pStyle w:val="a3"/>
              <w:jc w:val="center"/>
              <w:rPr>
                <w:rFonts w:ascii="Times New Roman" w:hAnsi="Times New Roman" w:cs="Times New Roman"/>
                <w:b/>
              </w:rPr>
            </w:pPr>
            <w:r w:rsidRPr="00980861">
              <w:rPr>
                <w:rFonts w:ascii="Times New Roman" w:hAnsi="Times New Roman" w:cs="Times New Roman"/>
                <w:b/>
              </w:rPr>
              <w:t>2018 год</w:t>
            </w:r>
          </w:p>
        </w:tc>
        <w:tc>
          <w:tcPr>
            <w:tcW w:w="1127" w:type="dxa"/>
          </w:tcPr>
          <w:p w:rsidR="00AA7498" w:rsidRPr="00980861" w:rsidRDefault="00340C67" w:rsidP="00C50E7E">
            <w:pPr>
              <w:pStyle w:val="a3"/>
              <w:jc w:val="center"/>
              <w:rPr>
                <w:rFonts w:ascii="Times New Roman" w:hAnsi="Times New Roman" w:cs="Times New Roman"/>
                <w:b/>
              </w:rPr>
            </w:pPr>
            <w:r w:rsidRPr="00980861">
              <w:rPr>
                <w:rFonts w:ascii="Times New Roman" w:hAnsi="Times New Roman" w:cs="Times New Roman"/>
                <w:b/>
              </w:rPr>
              <w:t>2019 год</w:t>
            </w:r>
          </w:p>
        </w:tc>
      </w:tr>
      <w:tr w:rsidR="00AA7498" w:rsidTr="00AA7498">
        <w:tc>
          <w:tcPr>
            <w:tcW w:w="1384" w:type="dxa"/>
          </w:tcPr>
          <w:p w:rsidR="00AA7498" w:rsidRDefault="00980861" w:rsidP="00C50E7E">
            <w:pPr>
              <w:pStyle w:val="a3"/>
              <w:jc w:val="center"/>
              <w:rPr>
                <w:rFonts w:ascii="Times New Roman" w:hAnsi="Times New Roman" w:cs="Times New Roman"/>
              </w:rPr>
            </w:pPr>
            <w:r>
              <w:rPr>
                <w:rFonts w:ascii="Times New Roman" w:hAnsi="Times New Roman" w:cs="Times New Roman"/>
              </w:rPr>
              <w:t>1</w:t>
            </w:r>
          </w:p>
        </w:tc>
        <w:tc>
          <w:tcPr>
            <w:tcW w:w="7371" w:type="dxa"/>
          </w:tcPr>
          <w:p w:rsidR="00AA7498" w:rsidRDefault="00980861" w:rsidP="00C50E7E">
            <w:pPr>
              <w:pStyle w:val="a3"/>
              <w:jc w:val="center"/>
              <w:rPr>
                <w:rFonts w:ascii="Times New Roman" w:hAnsi="Times New Roman" w:cs="Times New Roman"/>
              </w:rPr>
            </w:pPr>
            <w:r>
              <w:rPr>
                <w:rFonts w:ascii="Times New Roman" w:hAnsi="Times New Roman" w:cs="Times New Roman"/>
              </w:rPr>
              <w:t>2</w:t>
            </w:r>
          </w:p>
        </w:tc>
        <w:tc>
          <w:tcPr>
            <w:tcW w:w="992" w:type="dxa"/>
          </w:tcPr>
          <w:p w:rsidR="00AA7498" w:rsidRDefault="00980861" w:rsidP="00C50E7E">
            <w:pPr>
              <w:pStyle w:val="a3"/>
              <w:jc w:val="center"/>
              <w:rPr>
                <w:rFonts w:ascii="Times New Roman" w:hAnsi="Times New Roman" w:cs="Times New Roman"/>
              </w:rPr>
            </w:pPr>
            <w:r>
              <w:rPr>
                <w:rFonts w:ascii="Times New Roman" w:hAnsi="Times New Roman" w:cs="Times New Roman"/>
              </w:rPr>
              <w:t>3</w:t>
            </w:r>
          </w:p>
        </w:tc>
        <w:tc>
          <w:tcPr>
            <w:tcW w:w="1134" w:type="dxa"/>
          </w:tcPr>
          <w:p w:rsidR="00AA7498" w:rsidRDefault="00980861" w:rsidP="00C50E7E">
            <w:pPr>
              <w:pStyle w:val="a3"/>
              <w:jc w:val="center"/>
              <w:rPr>
                <w:rFonts w:ascii="Times New Roman" w:hAnsi="Times New Roman" w:cs="Times New Roman"/>
              </w:rPr>
            </w:pPr>
            <w:r>
              <w:rPr>
                <w:rFonts w:ascii="Times New Roman" w:hAnsi="Times New Roman" w:cs="Times New Roman"/>
              </w:rPr>
              <w:t>4</w:t>
            </w:r>
          </w:p>
        </w:tc>
        <w:tc>
          <w:tcPr>
            <w:tcW w:w="1134" w:type="dxa"/>
          </w:tcPr>
          <w:p w:rsidR="00AA7498" w:rsidRDefault="00980861" w:rsidP="00C50E7E">
            <w:pPr>
              <w:pStyle w:val="a3"/>
              <w:jc w:val="center"/>
              <w:rPr>
                <w:rFonts w:ascii="Times New Roman" w:hAnsi="Times New Roman" w:cs="Times New Roman"/>
              </w:rPr>
            </w:pPr>
            <w:r>
              <w:rPr>
                <w:rFonts w:ascii="Times New Roman" w:hAnsi="Times New Roman" w:cs="Times New Roman"/>
              </w:rPr>
              <w:t>5</w:t>
            </w:r>
          </w:p>
        </w:tc>
        <w:tc>
          <w:tcPr>
            <w:tcW w:w="1134" w:type="dxa"/>
          </w:tcPr>
          <w:p w:rsidR="00AA7498" w:rsidRDefault="00980861" w:rsidP="00C50E7E">
            <w:pPr>
              <w:pStyle w:val="a3"/>
              <w:jc w:val="center"/>
              <w:rPr>
                <w:rFonts w:ascii="Times New Roman" w:hAnsi="Times New Roman" w:cs="Times New Roman"/>
              </w:rPr>
            </w:pPr>
            <w:r>
              <w:rPr>
                <w:rFonts w:ascii="Times New Roman" w:hAnsi="Times New Roman" w:cs="Times New Roman"/>
              </w:rPr>
              <w:t>6</w:t>
            </w:r>
          </w:p>
        </w:tc>
        <w:tc>
          <w:tcPr>
            <w:tcW w:w="1134" w:type="dxa"/>
          </w:tcPr>
          <w:p w:rsidR="00AA7498" w:rsidRDefault="00980861" w:rsidP="00C50E7E">
            <w:pPr>
              <w:pStyle w:val="a3"/>
              <w:jc w:val="center"/>
              <w:rPr>
                <w:rFonts w:ascii="Times New Roman" w:hAnsi="Times New Roman" w:cs="Times New Roman"/>
              </w:rPr>
            </w:pPr>
            <w:r>
              <w:rPr>
                <w:rFonts w:ascii="Times New Roman" w:hAnsi="Times New Roman" w:cs="Times New Roman"/>
              </w:rPr>
              <w:t>7</w:t>
            </w:r>
          </w:p>
        </w:tc>
        <w:tc>
          <w:tcPr>
            <w:tcW w:w="1127" w:type="dxa"/>
          </w:tcPr>
          <w:p w:rsidR="00AA7498" w:rsidRDefault="00980861" w:rsidP="00C50E7E">
            <w:pPr>
              <w:pStyle w:val="a3"/>
              <w:jc w:val="center"/>
              <w:rPr>
                <w:rFonts w:ascii="Times New Roman" w:hAnsi="Times New Roman" w:cs="Times New Roman"/>
              </w:rPr>
            </w:pPr>
            <w:r>
              <w:rPr>
                <w:rFonts w:ascii="Times New Roman" w:hAnsi="Times New Roman" w:cs="Times New Roman"/>
              </w:rPr>
              <w:t>8</w:t>
            </w:r>
          </w:p>
        </w:tc>
      </w:tr>
      <w:tr w:rsidR="00AA7498" w:rsidTr="00AA7498">
        <w:tc>
          <w:tcPr>
            <w:tcW w:w="1384" w:type="dxa"/>
          </w:tcPr>
          <w:p w:rsidR="00AA7498" w:rsidRDefault="00980861" w:rsidP="00980861">
            <w:pPr>
              <w:pStyle w:val="a3"/>
              <w:rPr>
                <w:rFonts w:ascii="Times New Roman" w:hAnsi="Times New Roman" w:cs="Times New Roman"/>
              </w:rPr>
            </w:pPr>
            <w:r>
              <w:rPr>
                <w:rFonts w:ascii="Times New Roman" w:hAnsi="Times New Roman" w:cs="Times New Roman"/>
              </w:rPr>
              <w:t>1.</w:t>
            </w:r>
          </w:p>
        </w:tc>
        <w:tc>
          <w:tcPr>
            <w:tcW w:w="7371" w:type="dxa"/>
          </w:tcPr>
          <w:p w:rsidR="00AA7498" w:rsidRDefault="00980861" w:rsidP="00980861">
            <w:pPr>
              <w:jc w:val="both"/>
              <w:rPr>
                <w:rFonts w:ascii="Times New Roman" w:hAnsi="Times New Roman" w:cs="Times New Roman"/>
              </w:rPr>
            </w:pPr>
            <w:r>
              <w:rPr>
                <w:rFonts w:ascii="Times New Roman" w:hAnsi="Times New Roman" w:cs="Times New Roman"/>
              </w:rPr>
              <w:t>К</w:t>
            </w:r>
            <w:r w:rsidRPr="00DB00BF">
              <w:rPr>
                <w:rFonts w:ascii="Times New Roman" w:hAnsi="Times New Roman" w:cs="Times New Roman"/>
              </w:rPr>
              <w:t>оличество объектов недвижимого имущества, в отношении которых осуществлены мероприятия по постановке на государственный кадастровый учет</w:t>
            </w:r>
            <w:r>
              <w:rPr>
                <w:rFonts w:ascii="Times New Roman" w:hAnsi="Times New Roman" w:cs="Times New Roman"/>
              </w:rPr>
              <w:t>.</w:t>
            </w:r>
          </w:p>
        </w:tc>
        <w:tc>
          <w:tcPr>
            <w:tcW w:w="992" w:type="dxa"/>
          </w:tcPr>
          <w:p w:rsidR="00467DA3" w:rsidRDefault="00467DA3" w:rsidP="00C50E7E">
            <w:pPr>
              <w:pStyle w:val="a3"/>
              <w:jc w:val="center"/>
              <w:rPr>
                <w:rFonts w:ascii="Times New Roman" w:hAnsi="Times New Roman" w:cs="Times New Roman"/>
              </w:rPr>
            </w:pPr>
          </w:p>
          <w:p w:rsidR="00AA7498" w:rsidRDefault="001D71DE" w:rsidP="00C50E7E">
            <w:pPr>
              <w:pStyle w:val="a3"/>
              <w:jc w:val="center"/>
              <w:rPr>
                <w:rFonts w:ascii="Times New Roman" w:hAnsi="Times New Roman" w:cs="Times New Roman"/>
              </w:rPr>
            </w:pPr>
            <w:r>
              <w:rPr>
                <w:rFonts w:ascii="Times New Roman" w:hAnsi="Times New Roman" w:cs="Times New Roman"/>
              </w:rPr>
              <w:t>шт.</w:t>
            </w:r>
          </w:p>
        </w:tc>
        <w:tc>
          <w:tcPr>
            <w:tcW w:w="1134" w:type="dxa"/>
          </w:tcPr>
          <w:p w:rsidR="00904A94" w:rsidRDefault="00904A94" w:rsidP="00C50E7E">
            <w:pPr>
              <w:pStyle w:val="a3"/>
              <w:jc w:val="center"/>
              <w:rPr>
                <w:rFonts w:ascii="Times New Roman" w:hAnsi="Times New Roman" w:cs="Times New Roman"/>
              </w:rPr>
            </w:pPr>
          </w:p>
          <w:p w:rsidR="00AA7498" w:rsidRDefault="00A01FF5" w:rsidP="00C50E7E">
            <w:pPr>
              <w:pStyle w:val="a3"/>
              <w:jc w:val="center"/>
              <w:rPr>
                <w:rFonts w:ascii="Times New Roman" w:hAnsi="Times New Roman" w:cs="Times New Roman"/>
              </w:rPr>
            </w:pPr>
            <w:r>
              <w:rPr>
                <w:rFonts w:ascii="Times New Roman" w:hAnsi="Times New Roman" w:cs="Times New Roman"/>
              </w:rPr>
              <w:t>3</w:t>
            </w:r>
          </w:p>
        </w:tc>
        <w:tc>
          <w:tcPr>
            <w:tcW w:w="1134" w:type="dxa"/>
          </w:tcPr>
          <w:p w:rsidR="00904A94" w:rsidRDefault="00904A94" w:rsidP="00C50E7E">
            <w:pPr>
              <w:pStyle w:val="a3"/>
              <w:jc w:val="center"/>
              <w:rPr>
                <w:rFonts w:ascii="Times New Roman" w:hAnsi="Times New Roman" w:cs="Times New Roman"/>
              </w:rPr>
            </w:pPr>
          </w:p>
          <w:p w:rsidR="00AA7498" w:rsidRDefault="009D2BCF" w:rsidP="00C50E7E">
            <w:pPr>
              <w:pStyle w:val="a3"/>
              <w:jc w:val="center"/>
              <w:rPr>
                <w:rFonts w:ascii="Times New Roman" w:hAnsi="Times New Roman" w:cs="Times New Roman"/>
              </w:rPr>
            </w:pPr>
            <w:r>
              <w:rPr>
                <w:rFonts w:ascii="Times New Roman" w:hAnsi="Times New Roman" w:cs="Times New Roman"/>
              </w:rPr>
              <w:t>4</w:t>
            </w:r>
          </w:p>
        </w:tc>
        <w:tc>
          <w:tcPr>
            <w:tcW w:w="1134" w:type="dxa"/>
          </w:tcPr>
          <w:p w:rsidR="00904A94" w:rsidRDefault="00904A94" w:rsidP="00C50E7E">
            <w:pPr>
              <w:pStyle w:val="a3"/>
              <w:jc w:val="center"/>
              <w:rPr>
                <w:rFonts w:ascii="Times New Roman" w:hAnsi="Times New Roman" w:cs="Times New Roman"/>
              </w:rPr>
            </w:pPr>
          </w:p>
          <w:p w:rsidR="00AA7498" w:rsidRDefault="009D2BCF" w:rsidP="00C50E7E">
            <w:pPr>
              <w:pStyle w:val="a3"/>
              <w:jc w:val="center"/>
              <w:rPr>
                <w:rFonts w:ascii="Times New Roman" w:hAnsi="Times New Roman" w:cs="Times New Roman"/>
              </w:rPr>
            </w:pPr>
            <w:r>
              <w:rPr>
                <w:rFonts w:ascii="Times New Roman" w:hAnsi="Times New Roman" w:cs="Times New Roman"/>
              </w:rPr>
              <w:t>4</w:t>
            </w:r>
          </w:p>
        </w:tc>
        <w:tc>
          <w:tcPr>
            <w:tcW w:w="1134" w:type="dxa"/>
          </w:tcPr>
          <w:p w:rsidR="00904A94" w:rsidRDefault="00904A94" w:rsidP="00C50E7E">
            <w:pPr>
              <w:pStyle w:val="a3"/>
              <w:jc w:val="center"/>
              <w:rPr>
                <w:rFonts w:ascii="Times New Roman" w:hAnsi="Times New Roman" w:cs="Times New Roman"/>
              </w:rPr>
            </w:pPr>
          </w:p>
          <w:p w:rsidR="00AA7498" w:rsidRDefault="009D2BCF" w:rsidP="00C50E7E">
            <w:pPr>
              <w:pStyle w:val="a3"/>
              <w:jc w:val="center"/>
              <w:rPr>
                <w:rFonts w:ascii="Times New Roman" w:hAnsi="Times New Roman" w:cs="Times New Roman"/>
              </w:rPr>
            </w:pPr>
            <w:r>
              <w:rPr>
                <w:rFonts w:ascii="Times New Roman" w:hAnsi="Times New Roman" w:cs="Times New Roman"/>
              </w:rPr>
              <w:t>4</w:t>
            </w:r>
          </w:p>
        </w:tc>
        <w:tc>
          <w:tcPr>
            <w:tcW w:w="1127" w:type="dxa"/>
          </w:tcPr>
          <w:p w:rsidR="00904A94" w:rsidRDefault="00904A94" w:rsidP="00C50E7E">
            <w:pPr>
              <w:pStyle w:val="a3"/>
              <w:jc w:val="center"/>
              <w:rPr>
                <w:rFonts w:ascii="Times New Roman" w:hAnsi="Times New Roman" w:cs="Times New Roman"/>
              </w:rPr>
            </w:pPr>
          </w:p>
          <w:p w:rsidR="00AA7498" w:rsidRDefault="009D2BCF" w:rsidP="00C50E7E">
            <w:pPr>
              <w:pStyle w:val="a3"/>
              <w:jc w:val="center"/>
              <w:rPr>
                <w:rFonts w:ascii="Times New Roman" w:hAnsi="Times New Roman" w:cs="Times New Roman"/>
              </w:rPr>
            </w:pPr>
            <w:r>
              <w:rPr>
                <w:rFonts w:ascii="Times New Roman" w:hAnsi="Times New Roman" w:cs="Times New Roman"/>
              </w:rPr>
              <w:t>4</w:t>
            </w:r>
          </w:p>
        </w:tc>
      </w:tr>
      <w:tr w:rsidR="00AA7498" w:rsidTr="00AA7498">
        <w:tc>
          <w:tcPr>
            <w:tcW w:w="1384" w:type="dxa"/>
          </w:tcPr>
          <w:p w:rsidR="00AA7498" w:rsidRDefault="00C70AF0" w:rsidP="00980861">
            <w:pPr>
              <w:pStyle w:val="a3"/>
              <w:rPr>
                <w:rFonts w:ascii="Times New Roman" w:hAnsi="Times New Roman" w:cs="Times New Roman"/>
              </w:rPr>
            </w:pPr>
            <w:r>
              <w:rPr>
                <w:rFonts w:ascii="Times New Roman" w:hAnsi="Times New Roman" w:cs="Times New Roman"/>
              </w:rPr>
              <w:t>2.</w:t>
            </w:r>
          </w:p>
        </w:tc>
        <w:tc>
          <w:tcPr>
            <w:tcW w:w="7371" w:type="dxa"/>
          </w:tcPr>
          <w:p w:rsidR="00AA7498" w:rsidRDefault="00C70AF0" w:rsidP="00C70AF0">
            <w:pPr>
              <w:jc w:val="both"/>
              <w:rPr>
                <w:rFonts w:ascii="Times New Roman" w:hAnsi="Times New Roman" w:cs="Times New Roman"/>
              </w:rPr>
            </w:pPr>
            <w:r>
              <w:rPr>
                <w:rFonts w:ascii="Times New Roman" w:hAnsi="Times New Roman" w:cs="Times New Roman"/>
              </w:rPr>
              <w:t>К</w:t>
            </w:r>
            <w:r w:rsidRPr="00DB00BF">
              <w:rPr>
                <w:rFonts w:ascii="Times New Roman" w:hAnsi="Times New Roman" w:cs="Times New Roman"/>
              </w:rPr>
              <w:t>оличество земельных участков, в отношении которых проведены кадастровые межевые работы, в том числе для жилищного строительства</w:t>
            </w:r>
            <w:r>
              <w:rPr>
                <w:rFonts w:ascii="Times New Roman" w:hAnsi="Times New Roman" w:cs="Times New Roman"/>
              </w:rPr>
              <w:t>.</w:t>
            </w:r>
          </w:p>
        </w:tc>
        <w:tc>
          <w:tcPr>
            <w:tcW w:w="992" w:type="dxa"/>
          </w:tcPr>
          <w:p w:rsidR="00467DA3" w:rsidRDefault="00467DA3" w:rsidP="00C50E7E">
            <w:pPr>
              <w:pStyle w:val="a3"/>
              <w:jc w:val="center"/>
              <w:rPr>
                <w:rFonts w:ascii="Times New Roman" w:hAnsi="Times New Roman" w:cs="Times New Roman"/>
              </w:rPr>
            </w:pPr>
          </w:p>
          <w:p w:rsidR="00AA7498" w:rsidRDefault="00CE7482" w:rsidP="00C50E7E">
            <w:pPr>
              <w:pStyle w:val="a3"/>
              <w:jc w:val="center"/>
              <w:rPr>
                <w:rFonts w:ascii="Times New Roman" w:hAnsi="Times New Roman" w:cs="Times New Roman"/>
              </w:rPr>
            </w:pPr>
            <w:r>
              <w:rPr>
                <w:rFonts w:ascii="Times New Roman" w:hAnsi="Times New Roman" w:cs="Times New Roman"/>
              </w:rPr>
              <w:t>шт.</w:t>
            </w:r>
          </w:p>
        </w:tc>
        <w:tc>
          <w:tcPr>
            <w:tcW w:w="1134" w:type="dxa"/>
          </w:tcPr>
          <w:p w:rsidR="00904A94" w:rsidRDefault="00904A94" w:rsidP="00C50E7E">
            <w:pPr>
              <w:pStyle w:val="a3"/>
              <w:jc w:val="center"/>
              <w:rPr>
                <w:rFonts w:ascii="Times New Roman" w:hAnsi="Times New Roman" w:cs="Times New Roman"/>
              </w:rPr>
            </w:pPr>
          </w:p>
          <w:p w:rsidR="00AA7498" w:rsidRDefault="009D2BCF" w:rsidP="00C50E7E">
            <w:pPr>
              <w:pStyle w:val="a3"/>
              <w:jc w:val="center"/>
              <w:rPr>
                <w:rFonts w:ascii="Times New Roman" w:hAnsi="Times New Roman" w:cs="Times New Roman"/>
              </w:rPr>
            </w:pPr>
            <w:r>
              <w:rPr>
                <w:rFonts w:ascii="Times New Roman" w:hAnsi="Times New Roman" w:cs="Times New Roman"/>
              </w:rPr>
              <w:t>1</w:t>
            </w:r>
          </w:p>
        </w:tc>
        <w:tc>
          <w:tcPr>
            <w:tcW w:w="1134" w:type="dxa"/>
          </w:tcPr>
          <w:p w:rsidR="00904A94" w:rsidRDefault="00904A94" w:rsidP="00C50E7E">
            <w:pPr>
              <w:pStyle w:val="a3"/>
              <w:jc w:val="center"/>
              <w:rPr>
                <w:rFonts w:ascii="Times New Roman" w:hAnsi="Times New Roman" w:cs="Times New Roman"/>
              </w:rPr>
            </w:pPr>
          </w:p>
          <w:p w:rsidR="00AA7498" w:rsidRDefault="009D2BCF" w:rsidP="00C50E7E">
            <w:pPr>
              <w:pStyle w:val="a3"/>
              <w:jc w:val="center"/>
              <w:rPr>
                <w:rFonts w:ascii="Times New Roman" w:hAnsi="Times New Roman" w:cs="Times New Roman"/>
              </w:rPr>
            </w:pPr>
            <w:r>
              <w:rPr>
                <w:rFonts w:ascii="Times New Roman" w:hAnsi="Times New Roman" w:cs="Times New Roman"/>
              </w:rPr>
              <w:t>1</w:t>
            </w:r>
          </w:p>
        </w:tc>
        <w:tc>
          <w:tcPr>
            <w:tcW w:w="1134" w:type="dxa"/>
          </w:tcPr>
          <w:p w:rsidR="00904A94" w:rsidRDefault="00904A94" w:rsidP="00C50E7E">
            <w:pPr>
              <w:pStyle w:val="a3"/>
              <w:jc w:val="center"/>
              <w:rPr>
                <w:rFonts w:ascii="Times New Roman" w:hAnsi="Times New Roman" w:cs="Times New Roman"/>
              </w:rPr>
            </w:pPr>
          </w:p>
          <w:p w:rsidR="00AA7498" w:rsidRDefault="009D2BCF" w:rsidP="00C50E7E">
            <w:pPr>
              <w:pStyle w:val="a3"/>
              <w:jc w:val="center"/>
              <w:rPr>
                <w:rFonts w:ascii="Times New Roman" w:hAnsi="Times New Roman" w:cs="Times New Roman"/>
              </w:rPr>
            </w:pPr>
            <w:r>
              <w:rPr>
                <w:rFonts w:ascii="Times New Roman" w:hAnsi="Times New Roman" w:cs="Times New Roman"/>
              </w:rPr>
              <w:t>1</w:t>
            </w:r>
          </w:p>
        </w:tc>
        <w:tc>
          <w:tcPr>
            <w:tcW w:w="1134" w:type="dxa"/>
          </w:tcPr>
          <w:p w:rsidR="00904A94" w:rsidRDefault="00904A94" w:rsidP="00C50E7E">
            <w:pPr>
              <w:pStyle w:val="a3"/>
              <w:jc w:val="center"/>
              <w:rPr>
                <w:rFonts w:ascii="Times New Roman" w:hAnsi="Times New Roman" w:cs="Times New Roman"/>
              </w:rPr>
            </w:pPr>
          </w:p>
          <w:p w:rsidR="00AA7498" w:rsidRDefault="009D2BCF" w:rsidP="00C50E7E">
            <w:pPr>
              <w:pStyle w:val="a3"/>
              <w:jc w:val="center"/>
              <w:rPr>
                <w:rFonts w:ascii="Times New Roman" w:hAnsi="Times New Roman" w:cs="Times New Roman"/>
              </w:rPr>
            </w:pPr>
            <w:r>
              <w:rPr>
                <w:rFonts w:ascii="Times New Roman" w:hAnsi="Times New Roman" w:cs="Times New Roman"/>
              </w:rPr>
              <w:t>1</w:t>
            </w:r>
          </w:p>
        </w:tc>
        <w:tc>
          <w:tcPr>
            <w:tcW w:w="1127" w:type="dxa"/>
          </w:tcPr>
          <w:p w:rsidR="00904A94" w:rsidRDefault="00904A94" w:rsidP="00C50E7E">
            <w:pPr>
              <w:pStyle w:val="a3"/>
              <w:jc w:val="center"/>
              <w:rPr>
                <w:rFonts w:ascii="Times New Roman" w:hAnsi="Times New Roman" w:cs="Times New Roman"/>
              </w:rPr>
            </w:pPr>
          </w:p>
          <w:p w:rsidR="00AA7498" w:rsidRDefault="009D2BCF" w:rsidP="00C50E7E">
            <w:pPr>
              <w:pStyle w:val="a3"/>
              <w:jc w:val="center"/>
              <w:rPr>
                <w:rFonts w:ascii="Times New Roman" w:hAnsi="Times New Roman" w:cs="Times New Roman"/>
              </w:rPr>
            </w:pPr>
            <w:r>
              <w:rPr>
                <w:rFonts w:ascii="Times New Roman" w:hAnsi="Times New Roman" w:cs="Times New Roman"/>
              </w:rPr>
              <w:t>1</w:t>
            </w:r>
          </w:p>
        </w:tc>
      </w:tr>
      <w:tr w:rsidR="00AA7498" w:rsidTr="00AA7498">
        <w:tc>
          <w:tcPr>
            <w:tcW w:w="1384" w:type="dxa"/>
          </w:tcPr>
          <w:p w:rsidR="00AA7498" w:rsidRDefault="00C70AF0" w:rsidP="00980861">
            <w:pPr>
              <w:pStyle w:val="a3"/>
              <w:rPr>
                <w:rFonts w:ascii="Times New Roman" w:hAnsi="Times New Roman" w:cs="Times New Roman"/>
              </w:rPr>
            </w:pPr>
            <w:r>
              <w:rPr>
                <w:rFonts w:ascii="Times New Roman" w:hAnsi="Times New Roman" w:cs="Times New Roman"/>
              </w:rPr>
              <w:t>3.</w:t>
            </w:r>
          </w:p>
        </w:tc>
        <w:tc>
          <w:tcPr>
            <w:tcW w:w="7371" w:type="dxa"/>
          </w:tcPr>
          <w:p w:rsidR="00AA7498" w:rsidRDefault="00C70AF0" w:rsidP="00C70AF0">
            <w:pPr>
              <w:jc w:val="both"/>
              <w:rPr>
                <w:rFonts w:ascii="Times New Roman" w:hAnsi="Times New Roman" w:cs="Times New Roman"/>
              </w:rPr>
            </w:pPr>
            <w:r>
              <w:rPr>
                <w:rFonts w:ascii="Times New Roman" w:hAnsi="Times New Roman" w:cs="Times New Roman"/>
              </w:rPr>
              <w:t>К</w:t>
            </w:r>
            <w:r w:rsidRPr="00DB00BF">
              <w:rPr>
                <w:rFonts w:ascii="Times New Roman" w:hAnsi="Times New Roman" w:cs="Times New Roman"/>
              </w:rPr>
              <w:t>оличество земельных участков, предоставленных льготным категориям граждан для ИЖС</w:t>
            </w:r>
            <w:r>
              <w:rPr>
                <w:rFonts w:ascii="Times New Roman" w:hAnsi="Times New Roman" w:cs="Times New Roman"/>
              </w:rPr>
              <w:t>.</w:t>
            </w:r>
          </w:p>
        </w:tc>
        <w:tc>
          <w:tcPr>
            <w:tcW w:w="992" w:type="dxa"/>
          </w:tcPr>
          <w:p w:rsidR="00467DA3" w:rsidRDefault="00467DA3" w:rsidP="00C50E7E">
            <w:pPr>
              <w:pStyle w:val="a3"/>
              <w:jc w:val="center"/>
              <w:rPr>
                <w:rFonts w:ascii="Times New Roman" w:hAnsi="Times New Roman" w:cs="Times New Roman"/>
              </w:rPr>
            </w:pPr>
          </w:p>
          <w:p w:rsidR="00AA7498" w:rsidRDefault="00CE7482" w:rsidP="00C50E7E">
            <w:pPr>
              <w:pStyle w:val="a3"/>
              <w:jc w:val="center"/>
              <w:rPr>
                <w:rFonts w:ascii="Times New Roman" w:hAnsi="Times New Roman" w:cs="Times New Roman"/>
              </w:rPr>
            </w:pPr>
            <w:r>
              <w:rPr>
                <w:rFonts w:ascii="Times New Roman" w:hAnsi="Times New Roman" w:cs="Times New Roman"/>
              </w:rPr>
              <w:t>шт.</w:t>
            </w:r>
          </w:p>
        </w:tc>
        <w:tc>
          <w:tcPr>
            <w:tcW w:w="1134" w:type="dxa"/>
          </w:tcPr>
          <w:p w:rsidR="00904A94" w:rsidRDefault="00904A94" w:rsidP="00C50E7E">
            <w:pPr>
              <w:pStyle w:val="a3"/>
              <w:jc w:val="center"/>
              <w:rPr>
                <w:rFonts w:ascii="Times New Roman" w:hAnsi="Times New Roman" w:cs="Times New Roman"/>
              </w:rPr>
            </w:pPr>
          </w:p>
          <w:p w:rsidR="00AA7498" w:rsidRDefault="004C2695" w:rsidP="00C50E7E">
            <w:pPr>
              <w:pStyle w:val="a3"/>
              <w:jc w:val="center"/>
              <w:rPr>
                <w:rFonts w:ascii="Times New Roman" w:hAnsi="Times New Roman" w:cs="Times New Roman"/>
              </w:rPr>
            </w:pPr>
            <w:r>
              <w:rPr>
                <w:rFonts w:ascii="Times New Roman" w:hAnsi="Times New Roman" w:cs="Times New Roman"/>
              </w:rPr>
              <w:t>0</w:t>
            </w:r>
          </w:p>
        </w:tc>
        <w:tc>
          <w:tcPr>
            <w:tcW w:w="1134" w:type="dxa"/>
          </w:tcPr>
          <w:p w:rsidR="00904A94" w:rsidRDefault="00904A94" w:rsidP="00C50E7E">
            <w:pPr>
              <w:pStyle w:val="a3"/>
              <w:jc w:val="center"/>
              <w:rPr>
                <w:rFonts w:ascii="Times New Roman" w:hAnsi="Times New Roman" w:cs="Times New Roman"/>
              </w:rPr>
            </w:pPr>
          </w:p>
          <w:p w:rsidR="00AA7498" w:rsidRDefault="004C2695" w:rsidP="00C50E7E">
            <w:pPr>
              <w:pStyle w:val="a3"/>
              <w:jc w:val="center"/>
              <w:rPr>
                <w:rFonts w:ascii="Times New Roman" w:hAnsi="Times New Roman" w:cs="Times New Roman"/>
              </w:rPr>
            </w:pPr>
            <w:r>
              <w:rPr>
                <w:rFonts w:ascii="Times New Roman" w:hAnsi="Times New Roman" w:cs="Times New Roman"/>
              </w:rPr>
              <w:t>50</w:t>
            </w:r>
          </w:p>
        </w:tc>
        <w:tc>
          <w:tcPr>
            <w:tcW w:w="1134" w:type="dxa"/>
          </w:tcPr>
          <w:p w:rsidR="00904A94" w:rsidRDefault="00904A94" w:rsidP="00C50E7E">
            <w:pPr>
              <w:pStyle w:val="a3"/>
              <w:jc w:val="center"/>
              <w:rPr>
                <w:rFonts w:ascii="Times New Roman" w:hAnsi="Times New Roman" w:cs="Times New Roman"/>
              </w:rPr>
            </w:pPr>
          </w:p>
          <w:p w:rsidR="00AA7498" w:rsidRDefault="00CE7482" w:rsidP="00C50E7E">
            <w:pPr>
              <w:pStyle w:val="a3"/>
              <w:jc w:val="center"/>
              <w:rPr>
                <w:rFonts w:ascii="Times New Roman" w:hAnsi="Times New Roman" w:cs="Times New Roman"/>
              </w:rPr>
            </w:pPr>
            <w:r>
              <w:rPr>
                <w:rFonts w:ascii="Times New Roman" w:hAnsi="Times New Roman" w:cs="Times New Roman"/>
              </w:rPr>
              <w:t>50</w:t>
            </w:r>
          </w:p>
        </w:tc>
        <w:tc>
          <w:tcPr>
            <w:tcW w:w="1134" w:type="dxa"/>
          </w:tcPr>
          <w:p w:rsidR="00904A94" w:rsidRDefault="00904A94" w:rsidP="00C50E7E">
            <w:pPr>
              <w:pStyle w:val="a3"/>
              <w:jc w:val="center"/>
              <w:rPr>
                <w:rFonts w:ascii="Times New Roman" w:hAnsi="Times New Roman" w:cs="Times New Roman"/>
              </w:rPr>
            </w:pPr>
          </w:p>
          <w:p w:rsidR="00AA7498" w:rsidRDefault="00CE7482" w:rsidP="00C50E7E">
            <w:pPr>
              <w:pStyle w:val="a3"/>
              <w:jc w:val="center"/>
              <w:rPr>
                <w:rFonts w:ascii="Times New Roman" w:hAnsi="Times New Roman" w:cs="Times New Roman"/>
              </w:rPr>
            </w:pPr>
            <w:r>
              <w:rPr>
                <w:rFonts w:ascii="Times New Roman" w:hAnsi="Times New Roman" w:cs="Times New Roman"/>
              </w:rPr>
              <w:t>20</w:t>
            </w:r>
          </w:p>
        </w:tc>
        <w:tc>
          <w:tcPr>
            <w:tcW w:w="1127" w:type="dxa"/>
          </w:tcPr>
          <w:p w:rsidR="00904A94" w:rsidRDefault="00904A94" w:rsidP="00C50E7E">
            <w:pPr>
              <w:pStyle w:val="a3"/>
              <w:jc w:val="center"/>
              <w:rPr>
                <w:rFonts w:ascii="Times New Roman" w:hAnsi="Times New Roman" w:cs="Times New Roman"/>
              </w:rPr>
            </w:pPr>
          </w:p>
          <w:p w:rsidR="00AA7498" w:rsidRDefault="00CE7482" w:rsidP="00C50E7E">
            <w:pPr>
              <w:pStyle w:val="a3"/>
              <w:jc w:val="center"/>
              <w:rPr>
                <w:rFonts w:ascii="Times New Roman" w:hAnsi="Times New Roman" w:cs="Times New Roman"/>
              </w:rPr>
            </w:pPr>
            <w:r>
              <w:rPr>
                <w:rFonts w:ascii="Times New Roman" w:hAnsi="Times New Roman" w:cs="Times New Roman"/>
              </w:rPr>
              <w:t>20</w:t>
            </w:r>
          </w:p>
        </w:tc>
      </w:tr>
      <w:tr w:rsidR="00C70AF0" w:rsidTr="00AA7498">
        <w:tc>
          <w:tcPr>
            <w:tcW w:w="1384" w:type="dxa"/>
          </w:tcPr>
          <w:p w:rsidR="00C70AF0" w:rsidRDefault="00CE7482" w:rsidP="00C70AF0">
            <w:pPr>
              <w:pStyle w:val="a3"/>
              <w:rPr>
                <w:rFonts w:ascii="Times New Roman" w:hAnsi="Times New Roman" w:cs="Times New Roman"/>
              </w:rPr>
            </w:pPr>
            <w:r>
              <w:rPr>
                <w:rFonts w:ascii="Times New Roman" w:hAnsi="Times New Roman" w:cs="Times New Roman"/>
              </w:rPr>
              <w:t>4</w:t>
            </w:r>
            <w:r w:rsidR="00A24079">
              <w:rPr>
                <w:rFonts w:ascii="Times New Roman" w:hAnsi="Times New Roman" w:cs="Times New Roman"/>
              </w:rPr>
              <w:t>.</w:t>
            </w:r>
          </w:p>
        </w:tc>
        <w:tc>
          <w:tcPr>
            <w:tcW w:w="7371" w:type="dxa"/>
          </w:tcPr>
          <w:p w:rsidR="00C70AF0" w:rsidRPr="00A24079" w:rsidRDefault="00A24079" w:rsidP="00C70AF0">
            <w:pPr>
              <w:jc w:val="both"/>
              <w:rPr>
                <w:rFonts w:ascii="Times New Roman" w:hAnsi="Times New Roman" w:cs="Times New Roman"/>
                <w:color w:val="0000FF"/>
              </w:rPr>
            </w:pPr>
            <w:r>
              <w:rPr>
                <w:rFonts w:ascii="Times New Roman" w:hAnsi="Times New Roman" w:cs="Times New Roman"/>
              </w:rPr>
              <w:t>К</w:t>
            </w:r>
            <w:r w:rsidRPr="00DB00BF">
              <w:rPr>
                <w:rFonts w:ascii="Times New Roman" w:hAnsi="Times New Roman" w:cs="Times New Roman"/>
              </w:rPr>
              <w:t>оличество земельных участков, сформированных для продажи на торгах</w:t>
            </w:r>
            <w:r>
              <w:rPr>
                <w:rFonts w:ascii="Times New Roman" w:hAnsi="Times New Roman" w:cs="Times New Roman"/>
              </w:rPr>
              <w:t>.</w:t>
            </w:r>
          </w:p>
        </w:tc>
        <w:tc>
          <w:tcPr>
            <w:tcW w:w="992" w:type="dxa"/>
          </w:tcPr>
          <w:p w:rsidR="00C70AF0" w:rsidRDefault="00B50F2F" w:rsidP="00C50E7E">
            <w:pPr>
              <w:pStyle w:val="a3"/>
              <w:jc w:val="center"/>
              <w:rPr>
                <w:rFonts w:ascii="Times New Roman" w:hAnsi="Times New Roman" w:cs="Times New Roman"/>
              </w:rPr>
            </w:pPr>
            <w:r>
              <w:rPr>
                <w:rFonts w:ascii="Times New Roman" w:hAnsi="Times New Roman" w:cs="Times New Roman"/>
              </w:rPr>
              <w:t>шт.</w:t>
            </w:r>
          </w:p>
        </w:tc>
        <w:tc>
          <w:tcPr>
            <w:tcW w:w="1134" w:type="dxa"/>
          </w:tcPr>
          <w:p w:rsidR="00C70AF0" w:rsidRDefault="009D2BCF" w:rsidP="00C50E7E">
            <w:pPr>
              <w:pStyle w:val="a3"/>
              <w:jc w:val="center"/>
              <w:rPr>
                <w:rFonts w:ascii="Times New Roman" w:hAnsi="Times New Roman" w:cs="Times New Roman"/>
              </w:rPr>
            </w:pPr>
            <w:r>
              <w:rPr>
                <w:rFonts w:ascii="Times New Roman" w:hAnsi="Times New Roman" w:cs="Times New Roman"/>
              </w:rPr>
              <w:t>15</w:t>
            </w:r>
          </w:p>
        </w:tc>
        <w:tc>
          <w:tcPr>
            <w:tcW w:w="1134" w:type="dxa"/>
          </w:tcPr>
          <w:p w:rsidR="00C70AF0" w:rsidRDefault="009D2BCF" w:rsidP="00C50E7E">
            <w:pPr>
              <w:pStyle w:val="a3"/>
              <w:jc w:val="center"/>
              <w:rPr>
                <w:rFonts w:ascii="Times New Roman" w:hAnsi="Times New Roman" w:cs="Times New Roman"/>
              </w:rPr>
            </w:pPr>
            <w:r>
              <w:rPr>
                <w:rFonts w:ascii="Times New Roman" w:hAnsi="Times New Roman" w:cs="Times New Roman"/>
              </w:rPr>
              <w:t>15</w:t>
            </w:r>
          </w:p>
        </w:tc>
        <w:tc>
          <w:tcPr>
            <w:tcW w:w="1134" w:type="dxa"/>
          </w:tcPr>
          <w:p w:rsidR="00C70AF0" w:rsidRDefault="009D2BCF" w:rsidP="00C50E7E">
            <w:pPr>
              <w:pStyle w:val="a3"/>
              <w:jc w:val="center"/>
              <w:rPr>
                <w:rFonts w:ascii="Times New Roman" w:hAnsi="Times New Roman" w:cs="Times New Roman"/>
              </w:rPr>
            </w:pPr>
            <w:r>
              <w:rPr>
                <w:rFonts w:ascii="Times New Roman" w:hAnsi="Times New Roman" w:cs="Times New Roman"/>
              </w:rPr>
              <w:t>15</w:t>
            </w:r>
          </w:p>
        </w:tc>
        <w:tc>
          <w:tcPr>
            <w:tcW w:w="1134" w:type="dxa"/>
          </w:tcPr>
          <w:p w:rsidR="00C70AF0" w:rsidRDefault="009D2BCF" w:rsidP="00C50E7E">
            <w:pPr>
              <w:pStyle w:val="a3"/>
              <w:jc w:val="center"/>
              <w:rPr>
                <w:rFonts w:ascii="Times New Roman" w:hAnsi="Times New Roman" w:cs="Times New Roman"/>
              </w:rPr>
            </w:pPr>
            <w:r>
              <w:rPr>
                <w:rFonts w:ascii="Times New Roman" w:hAnsi="Times New Roman" w:cs="Times New Roman"/>
              </w:rPr>
              <w:t>15</w:t>
            </w:r>
          </w:p>
        </w:tc>
        <w:tc>
          <w:tcPr>
            <w:tcW w:w="1127" w:type="dxa"/>
          </w:tcPr>
          <w:p w:rsidR="00C70AF0" w:rsidRDefault="009D2BCF" w:rsidP="00C50E7E">
            <w:pPr>
              <w:pStyle w:val="a3"/>
              <w:jc w:val="center"/>
              <w:rPr>
                <w:rFonts w:ascii="Times New Roman" w:hAnsi="Times New Roman" w:cs="Times New Roman"/>
              </w:rPr>
            </w:pPr>
            <w:r>
              <w:rPr>
                <w:rFonts w:ascii="Times New Roman" w:hAnsi="Times New Roman" w:cs="Times New Roman"/>
              </w:rPr>
              <w:t>15</w:t>
            </w:r>
          </w:p>
        </w:tc>
      </w:tr>
      <w:tr w:rsidR="00C70AF0" w:rsidTr="00AA7498">
        <w:tc>
          <w:tcPr>
            <w:tcW w:w="1384" w:type="dxa"/>
          </w:tcPr>
          <w:p w:rsidR="00C70AF0" w:rsidRDefault="00CE7482" w:rsidP="00C70AF0">
            <w:pPr>
              <w:pStyle w:val="a3"/>
              <w:rPr>
                <w:rFonts w:ascii="Times New Roman" w:hAnsi="Times New Roman" w:cs="Times New Roman"/>
              </w:rPr>
            </w:pPr>
            <w:r>
              <w:rPr>
                <w:rFonts w:ascii="Times New Roman" w:hAnsi="Times New Roman" w:cs="Times New Roman"/>
              </w:rPr>
              <w:t>5</w:t>
            </w:r>
            <w:r w:rsidR="00A24079">
              <w:rPr>
                <w:rFonts w:ascii="Times New Roman" w:hAnsi="Times New Roman" w:cs="Times New Roman"/>
              </w:rPr>
              <w:t>.</w:t>
            </w:r>
          </w:p>
        </w:tc>
        <w:tc>
          <w:tcPr>
            <w:tcW w:w="7371" w:type="dxa"/>
          </w:tcPr>
          <w:p w:rsidR="00124C12" w:rsidRPr="00DB00BF" w:rsidRDefault="00124C12" w:rsidP="00124C12">
            <w:pPr>
              <w:jc w:val="both"/>
              <w:rPr>
                <w:rFonts w:ascii="Times New Roman" w:hAnsi="Times New Roman" w:cs="Times New Roman"/>
              </w:rPr>
            </w:pPr>
            <w:r>
              <w:rPr>
                <w:rFonts w:ascii="Times New Roman" w:hAnsi="Times New Roman" w:cs="Times New Roman"/>
              </w:rPr>
              <w:t>К</w:t>
            </w:r>
            <w:r w:rsidRPr="00DB00BF">
              <w:rPr>
                <w:rFonts w:ascii="Times New Roman" w:hAnsi="Times New Roman" w:cs="Times New Roman"/>
              </w:rPr>
              <w:t>оличество объектов, в отношении которых осуществлена государственная регистрация, в том числе</w:t>
            </w:r>
            <w:r>
              <w:rPr>
                <w:rFonts w:ascii="Times New Roman" w:hAnsi="Times New Roman" w:cs="Times New Roman"/>
              </w:rPr>
              <w:t>:</w:t>
            </w:r>
          </w:p>
          <w:p w:rsidR="00124C12" w:rsidRPr="00007F3F" w:rsidRDefault="00124C12" w:rsidP="00124C12">
            <w:pPr>
              <w:pStyle w:val="a5"/>
              <w:ind w:left="360"/>
              <w:rPr>
                <w:rFonts w:ascii="Times New Roman" w:hAnsi="Times New Roman" w:cs="Times New Roman"/>
              </w:rPr>
            </w:pPr>
            <w:r w:rsidRPr="00007F3F">
              <w:rPr>
                <w:rFonts w:ascii="Times New Roman" w:hAnsi="Times New Roman" w:cs="Times New Roman"/>
              </w:rPr>
              <w:t xml:space="preserve">- объектов недвижимости, </w:t>
            </w:r>
          </w:p>
          <w:p w:rsidR="00C70AF0" w:rsidRDefault="00124C12" w:rsidP="00124C12">
            <w:pPr>
              <w:pStyle w:val="a5"/>
              <w:ind w:left="360"/>
              <w:rPr>
                <w:rFonts w:ascii="Times New Roman" w:hAnsi="Times New Roman" w:cs="Times New Roman"/>
              </w:rPr>
            </w:pPr>
            <w:r w:rsidRPr="00007F3F">
              <w:rPr>
                <w:rFonts w:ascii="Times New Roman" w:hAnsi="Times New Roman" w:cs="Times New Roman"/>
              </w:rPr>
              <w:t>- земельных участков</w:t>
            </w:r>
            <w:r>
              <w:rPr>
                <w:rFonts w:ascii="Times New Roman" w:hAnsi="Times New Roman" w:cs="Times New Roman"/>
              </w:rPr>
              <w:t>.</w:t>
            </w:r>
          </w:p>
        </w:tc>
        <w:tc>
          <w:tcPr>
            <w:tcW w:w="992" w:type="dxa"/>
          </w:tcPr>
          <w:p w:rsidR="00467DA3" w:rsidRDefault="00467DA3" w:rsidP="00C50E7E">
            <w:pPr>
              <w:pStyle w:val="a3"/>
              <w:jc w:val="center"/>
              <w:rPr>
                <w:rFonts w:ascii="Times New Roman" w:hAnsi="Times New Roman" w:cs="Times New Roman"/>
              </w:rPr>
            </w:pPr>
          </w:p>
          <w:p w:rsidR="00467DA3" w:rsidRDefault="00467DA3" w:rsidP="00C50E7E">
            <w:pPr>
              <w:pStyle w:val="a3"/>
              <w:jc w:val="center"/>
              <w:rPr>
                <w:rFonts w:ascii="Times New Roman" w:hAnsi="Times New Roman" w:cs="Times New Roman"/>
              </w:rPr>
            </w:pPr>
          </w:p>
          <w:p w:rsidR="00C70AF0" w:rsidRDefault="00904A94" w:rsidP="00C50E7E">
            <w:pPr>
              <w:pStyle w:val="a3"/>
              <w:jc w:val="center"/>
              <w:rPr>
                <w:rFonts w:ascii="Times New Roman" w:hAnsi="Times New Roman" w:cs="Times New Roman"/>
              </w:rPr>
            </w:pPr>
            <w:r>
              <w:rPr>
                <w:rFonts w:ascii="Times New Roman" w:hAnsi="Times New Roman" w:cs="Times New Roman"/>
              </w:rPr>
              <w:t>шт.</w:t>
            </w:r>
          </w:p>
        </w:tc>
        <w:tc>
          <w:tcPr>
            <w:tcW w:w="1134" w:type="dxa"/>
          </w:tcPr>
          <w:p w:rsidR="00C70AF0" w:rsidRDefault="00C70AF0" w:rsidP="00C50E7E">
            <w:pPr>
              <w:pStyle w:val="a3"/>
              <w:jc w:val="center"/>
              <w:rPr>
                <w:rFonts w:ascii="Times New Roman" w:hAnsi="Times New Roman" w:cs="Times New Roman"/>
              </w:rPr>
            </w:pPr>
          </w:p>
          <w:p w:rsidR="00904A94" w:rsidRDefault="00904A94" w:rsidP="00C50E7E">
            <w:pPr>
              <w:pStyle w:val="a3"/>
              <w:jc w:val="center"/>
              <w:rPr>
                <w:rFonts w:ascii="Times New Roman" w:hAnsi="Times New Roman" w:cs="Times New Roman"/>
              </w:rPr>
            </w:pPr>
          </w:p>
          <w:p w:rsidR="00904A94" w:rsidRDefault="00DE4CDC" w:rsidP="00C50E7E">
            <w:pPr>
              <w:pStyle w:val="a3"/>
              <w:jc w:val="center"/>
              <w:rPr>
                <w:rFonts w:ascii="Times New Roman" w:hAnsi="Times New Roman" w:cs="Times New Roman"/>
              </w:rPr>
            </w:pPr>
            <w:r>
              <w:rPr>
                <w:rFonts w:ascii="Times New Roman" w:hAnsi="Times New Roman" w:cs="Times New Roman"/>
              </w:rPr>
              <w:t>32</w:t>
            </w:r>
          </w:p>
          <w:p w:rsidR="00904A94" w:rsidRDefault="009D2BCF" w:rsidP="00C50E7E">
            <w:pPr>
              <w:pStyle w:val="a3"/>
              <w:jc w:val="center"/>
              <w:rPr>
                <w:rFonts w:ascii="Times New Roman" w:hAnsi="Times New Roman" w:cs="Times New Roman"/>
              </w:rPr>
            </w:pPr>
            <w:r>
              <w:rPr>
                <w:rFonts w:ascii="Times New Roman" w:hAnsi="Times New Roman" w:cs="Times New Roman"/>
              </w:rPr>
              <w:t>5</w:t>
            </w:r>
          </w:p>
        </w:tc>
        <w:tc>
          <w:tcPr>
            <w:tcW w:w="1134" w:type="dxa"/>
          </w:tcPr>
          <w:p w:rsidR="00C70AF0" w:rsidRDefault="00C70AF0" w:rsidP="00C50E7E">
            <w:pPr>
              <w:pStyle w:val="a3"/>
              <w:jc w:val="center"/>
              <w:rPr>
                <w:rFonts w:ascii="Times New Roman" w:hAnsi="Times New Roman" w:cs="Times New Roman"/>
              </w:rPr>
            </w:pPr>
          </w:p>
          <w:p w:rsidR="00904A94" w:rsidRDefault="00904A94" w:rsidP="00C50E7E">
            <w:pPr>
              <w:pStyle w:val="a3"/>
              <w:jc w:val="center"/>
              <w:rPr>
                <w:rFonts w:ascii="Times New Roman" w:hAnsi="Times New Roman" w:cs="Times New Roman"/>
              </w:rPr>
            </w:pPr>
          </w:p>
          <w:p w:rsidR="00904A94" w:rsidRDefault="00904A94" w:rsidP="00C50E7E">
            <w:pPr>
              <w:pStyle w:val="a3"/>
              <w:jc w:val="center"/>
              <w:rPr>
                <w:rFonts w:ascii="Times New Roman" w:hAnsi="Times New Roman" w:cs="Times New Roman"/>
              </w:rPr>
            </w:pPr>
            <w:r>
              <w:rPr>
                <w:rFonts w:ascii="Times New Roman" w:hAnsi="Times New Roman" w:cs="Times New Roman"/>
              </w:rPr>
              <w:t>5</w:t>
            </w:r>
          </w:p>
          <w:p w:rsidR="00904A94" w:rsidRDefault="009D2BCF" w:rsidP="00C50E7E">
            <w:pPr>
              <w:pStyle w:val="a3"/>
              <w:jc w:val="center"/>
              <w:rPr>
                <w:rFonts w:ascii="Times New Roman" w:hAnsi="Times New Roman" w:cs="Times New Roman"/>
              </w:rPr>
            </w:pPr>
            <w:r>
              <w:rPr>
                <w:rFonts w:ascii="Times New Roman" w:hAnsi="Times New Roman" w:cs="Times New Roman"/>
              </w:rPr>
              <w:t>5</w:t>
            </w:r>
          </w:p>
        </w:tc>
        <w:tc>
          <w:tcPr>
            <w:tcW w:w="1134" w:type="dxa"/>
          </w:tcPr>
          <w:p w:rsidR="00C70AF0" w:rsidRDefault="00C70AF0" w:rsidP="00C50E7E">
            <w:pPr>
              <w:pStyle w:val="a3"/>
              <w:jc w:val="center"/>
              <w:rPr>
                <w:rFonts w:ascii="Times New Roman" w:hAnsi="Times New Roman" w:cs="Times New Roman"/>
              </w:rPr>
            </w:pPr>
          </w:p>
          <w:p w:rsidR="00904A94" w:rsidRDefault="00904A94" w:rsidP="00C50E7E">
            <w:pPr>
              <w:pStyle w:val="a3"/>
              <w:jc w:val="center"/>
              <w:rPr>
                <w:rFonts w:ascii="Times New Roman" w:hAnsi="Times New Roman" w:cs="Times New Roman"/>
              </w:rPr>
            </w:pPr>
          </w:p>
          <w:p w:rsidR="00904A94" w:rsidRDefault="00904A94" w:rsidP="00C50E7E">
            <w:pPr>
              <w:pStyle w:val="a3"/>
              <w:jc w:val="center"/>
              <w:rPr>
                <w:rFonts w:ascii="Times New Roman" w:hAnsi="Times New Roman" w:cs="Times New Roman"/>
              </w:rPr>
            </w:pPr>
            <w:r>
              <w:rPr>
                <w:rFonts w:ascii="Times New Roman" w:hAnsi="Times New Roman" w:cs="Times New Roman"/>
              </w:rPr>
              <w:t>5</w:t>
            </w:r>
          </w:p>
          <w:p w:rsidR="00904A94" w:rsidRDefault="009D2BCF" w:rsidP="00C50E7E">
            <w:pPr>
              <w:pStyle w:val="a3"/>
              <w:jc w:val="center"/>
              <w:rPr>
                <w:rFonts w:ascii="Times New Roman" w:hAnsi="Times New Roman" w:cs="Times New Roman"/>
              </w:rPr>
            </w:pPr>
            <w:r>
              <w:rPr>
                <w:rFonts w:ascii="Times New Roman" w:hAnsi="Times New Roman" w:cs="Times New Roman"/>
              </w:rPr>
              <w:t>5</w:t>
            </w:r>
          </w:p>
        </w:tc>
        <w:tc>
          <w:tcPr>
            <w:tcW w:w="1134" w:type="dxa"/>
          </w:tcPr>
          <w:p w:rsidR="00C70AF0" w:rsidRDefault="00C70AF0" w:rsidP="00C50E7E">
            <w:pPr>
              <w:pStyle w:val="a3"/>
              <w:jc w:val="center"/>
              <w:rPr>
                <w:rFonts w:ascii="Times New Roman" w:hAnsi="Times New Roman" w:cs="Times New Roman"/>
              </w:rPr>
            </w:pPr>
          </w:p>
          <w:p w:rsidR="00904A94" w:rsidRDefault="00904A94" w:rsidP="00C50E7E">
            <w:pPr>
              <w:pStyle w:val="a3"/>
              <w:jc w:val="center"/>
              <w:rPr>
                <w:rFonts w:ascii="Times New Roman" w:hAnsi="Times New Roman" w:cs="Times New Roman"/>
              </w:rPr>
            </w:pPr>
          </w:p>
          <w:p w:rsidR="00904A94" w:rsidRDefault="00904A94" w:rsidP="00C50E7E">
            <w:pPr>
              <w:pStyle w:val="a3"/>
              <w:jc w:val="center"/>
              <w:rPr>
                <w:rFonts w:ascii="Times New Roman" w:hAnsi="Times New Roman" w:cs="Times New Roman"/>
              </w:rPr>
            </w:pPr>
            <w:r>
              <w:rPr>
                <w:rFonts w:ascii="Times New Roman" w:hAnsi="Times New Roman" w:cs="Times New Roman"/>
              </w:rPr>
              <w:t>5</w:t>
            </w:r>
          </w:p>
          <w:p w:rsidR="00904A94" w:rsidRDefault="009D2BCF" w:rsidP="00C50E7E">
            <w:pPr>
              <w:pStyle w:val="a3"/>
              <w:jc w:val="center"/>
              <w:rPr>
                <w:rFonts w:ascii="Times New Roman" w:hAnsi="Times New Roman" w:cs="Times New Roman"/>
              </w:rPr>
            </w:pPr>
            <w:r>
              <w:rPr>
                <w:rFonts w:ascii="Times New Roman" w:hAnsi="Times New Roman" w:cs="Times New Roman"/>
              </w:rPr>
              <w:t>5</w:t>
            </w:r>
          </w:p>
        </w:tc>
        <w:tc>
          <w:tcPr>
            <w:tcW w:w="1127" w:type="dxa"/>
          </w:tcPr>
          <w:p w:rsidR="00C70AF0" w:rsidRDefault="00C70AF0" w:rsidP="00C50E7E">
            <w:pPr>
              <w:pStyle w:val="a3"/>
              <w:jc w:val="center"/>
              <w:rPr>
                <w:rFonts w:ascii="Times New Roman" w:hAnsi="Times New Roman" w:cs="Times New Roman"/>
              </w:rPr>
            </w:pPr>
          </w:p>
          <w:p w:rsidR="00904A94" w:rsidRDefault="00904A94" w:rsidP="00C50E7E">
            <w:pPr>
              <w:pStyle w:val="a3"/>
              <w:jc w:val="center"/>
              <w:rPr>
                <w:rFonts w:ascii="Times New Roman" w:hAnsi="Times New Roman" w:cs="Times New Roman"/>
              </w:rPr>
            </w:pPr>
          </w:p>
          <w:p w:rsidR="00904A94" w:rsidRDefault="00904A94" w:rsidP="00C50E7E">
            <w:pPr>
              <w:pStyle w:val="a3"/>
              <w:jc w:val="center"/>
              <w:rPr>
                <w:rFonts w:ascii="Times New Roman" w:hAnsi="Times New Roman" w:cs="Times New Roman"/>
              </w:rPr>
            </w:pPr>
            <w:r>
              <w:rPr>
                <w:rFonts w:ascii="Times New Roman" w:hAnsi="Times New Roman" w:cs="Times New Roman"/>
              </w:rPr>
              <w:t>5</w:t>
            </w:r>
          </w:p>
          <w:p w:rsidR="00904A94" w:rsidRDefault="009D2BCF" w:rsidP="00C50E7E">
            <w:pPr>
              <w:pStyle w:val="a3"/>
              <w:jc w:val="center"/>
              <w:rPr>
                <w:rFonts w:ascii="Times New Roman" w:hAnsi="Times New Roman" w:cs="Times New Roman"/>
              </w:rPr>
            </w:pPr>
            <w:r>
              <w:rPr>
                <w:rFonts w:ascii="Times New Roman" w:hAnsi="Times New Roman" w:cs="Times New Roman"/>
              </w:rPr>
              <w:t>5</w:t>
            </w:r>
          </w:p>
        </w:tc>
      </w:tr>
      <w:tr w:rsidR="00C70AF0" w:rsidTr="00AA7498">
        <w:tc>
          <w:tcPr>
            <w:tcW w:w="1384" w:type="dxa"/>
          </w:tcPr>
          <w:p w:rsidR="00C70AF0" w:rsidRDefault="00CE7482" w:rsidP="00C70AF0">
            <w:pPr>
              <w:pStyle w:val="a3"/>
              <w:rPr>
                <w:rFonts w:ascii="Times New Roman" w:hAnsi="Times New Roman" w:cs="Times New Roman"/>
              </w:rPr>
            </w:pPr>
            <w:r>
              <w:rPr>
                <w:rFonts w:ascii="Times New Roman" w:hAnsi="Times New Roman" w:cs="Times New Roman"/>
              </w:rPr>
              <w:t>6</w:t>
            </w:r>
            <w:r w:rsidR="00A24079">
              <w:rPr>
                <w:rFonts w:ascii="Times New Roman" w:hAnsi="Times New Roman" w:cs="Times New Roman"/>
              </w:rPr>
              <w:t>.</w:t>
            </w:r>
          </w:p>
        </w:tc>
        <w:tc>
          <w:tcPr>
            <w:tcW w:w="7371" w:type="dxa"/>
          </w:tcPr>
          <w:p w:rsidR="00C70AF0" w:rsidRDefault="0029613D" w:rsidP="00C70AF0">
            <w:pPr>
              <w:jc w:val="both"/>
              <w:rPr>
                <w:rFonts w:ascii="Times New Roman" w:hAnsi="Times New Roman" w:cs="Times New Roman"/>
              </w:rPr>
            </w:pPr>
            <w:r>
              <w:rPr>
                <w:rFonts w:ascii="Times New Roman" w:hAnsi="Times New Roman" w:cs="Times New Roman"/>
              </w:rPr>
              <w:t>Повышение</w:t>
            </w:r>
            <w:r w:rsidRPr="00DB00BF">
              <w:rPr>
                <w:rFonts w:ascii="Times New Roman" w:hAnsi="Times New Roman" w:cs="Times New Roman"/>
              </w:rPr>
              <w:t xml:space="preserve"> собираемости доходов от арендной платы на конец отчетного года</w:t>
            </w:r>
            <w:r>
              <w:rPr>
                <w:rFonts w:ascii="Times New Roman" w:hAnsi="Times New Roman" w:cs="Times New Roman"/>
              </w:rPr>
              <w:t>.</w:t>
            </w:r>
          </w:p>
        </w:tc>
        <w:tc>
          <w:tcPr>
            <w:tcW w:w="992" w:type="dxa"/>
          </w:tcPr>
          <w:p w:rsidR="00C70AF0" w:rsidRDefault="0008226C" w:rsidP="00C50E7E">
            <w:pPr>
              <w:pStyle w:val="a3"/>
              <w:jc w:val="center"/>
              <w:rPr>
                <w:rFonts w:ascii="Times New Roman" w:hAnsi="Times New Roman" w:cs="Times New Roman"/>
              </w:rPr>
            </w:pPr>
            <w:r>
              <w:rPr>
                <w:rFonts w:ascii="Times New Roman" w:hAnsi="Times New Roman" w:cs="Times New Roman"/>
              </w:rPr>
              <w:t>%</w:t>
            </w:r>
          </w:p>
        </w:tc>
        <w:tc>
          <w:tcPr>
            <w:tcW w:w="1134" w:type="dxa"/>
          </w:tcPr>
          <w:p w:rsidR="00C70AF0" w:rsidRDefault="005A0D19" w:rsidP="00C50E7E">
            <w:pPr>
              <w:pStyle w:val="a3"/>
              <w:jc w:val="center"/>
              <w:rPr>
                <w:rFonts w:ascii="Times New Roman" w:hAnsi="Times New Roman" w:cs="Times New Roman"/>
              </w:rPr>
            </w:pPr>
            <w:r>
              <w:rPr>
                <w:rFonts w:ascii="Times New Roman" w:hAnsi="Times New Roman" w:cs="Times New Roman"/>
              </w:rPr>
              <w:t>выше на 15%</w:t>
            </w:r>
          </w:p>
        </w:tc>
        <w:tc>
          <w:tcPr>
            <w:tcW w:w="1134" w:type="dxa"/>
          </w:tcPr>
          <w:p w:rsidR="00C70AF0" w:rsidRDefault="00467DA3" w:rsidP="00C50E7E">
            <w:pPr>
              <w:pStyle w:val="a3"/>
              <w:jc w:val="center"/>
              <w:rPr>
                <w:rFonts w:ascii="Times New Roman" w:hAnsi="Times New Roman" w:cs="Times New Roman"/>
              </w:rPr>
            </w:pPr>
            <w:r>
              <w:rPr>
                <w:rFonts w:ascii="Times New Roman" w:hAnsi="Times New Roman" w:cs="Times New Roman"/>
              </w:rPr>
              <w:t>выше на 15%</w:t>
            </w:r>
          </w:p>
        </w:tc>
        <w:tc>
          <w:tcPr>
            <w:tcW w:w="1134" w:type="dxa"/>
          </w:tcPr>
          <w:p w:rsidR="00C70AF0" w:rsidRDefault="00467DA3" w:rsidP="00C50E7E">
            <w:pPr>
              <w:pStyle w:val="a3"/>
              <w:jc w:val="center"/>
              <w:rPr>
                <w:rFonts w:ascii="Times New Roman" w:hAnsi="Times New Roman" w:cs="Times New Roman"/>
              </w:rPr>
            </w:pPr>
            <w:r>
              <w:rPr>
                <w:rFonts w:ascii="Times New Roman" w:hAnsi="Times New Roman" w:cs="Times New Roman"/>
              </w:rPr>
              <w:t>выше на 15%</w:t>
            </w:r>
          </w:p>
        </w:tc>
        <w:tc>
          <w:tcPr>
            <w:tcW w:w="1134" w:type="dxa"/>
          </w:tcPr>
          <w:p w:rsidR="00C70AF0" w:rsidRDefault="00467DA3" w:rsidP="00C50E7E">
            <w:pPr>
              <w:pStyle w:val="a3"/>
              <w:jc w:val="center"/>
              <w:rPr>
                <w:rFonts w:ascii="Times New Roman" w:hAnsi="Times New Roman" w:cs="Times New Roman"/>
              </w:rPr>
            </w:pPr>
            <w:r>
              <w:rPr>
                <w:rFonts w:ascii="Times New Roman" w:hAnsi="Times New Roman" w:cs="Times New Roman"/>
              </w:rPr>
              <w:t>выше на 15%</w:t>
            </w:r>
          </w:p>
        </w:tc>
        <w:tc>
          <w:tcPr>
            <w:tcW w:w="1127" w:type="dxa"/>
          </w:tcPr>
          <w:p w:rsidR="00C70AF0" w:rsidRDefault="00467DA3" w:rsidP="00C50E7E">
            <w:pPr>
              <w:pStyle w:val="a3"/>
              <w:jc w:val="center"/>
              <w:rPr>
                <w:rFonts w:ascii="Times New Roman" w:hAnsi="Times New Roman" w:cs="Times New Roman"/>
              </w:rPr>
            </w:pPr>
            <w:r>
              <w:rPr>
                <w:rFonts w:ascii="Times New Roman" w:hAnsi="Times New Roman" w:cs="Times New Roman"/>
              </w:rPr>
              <w:t>выше на 15%</w:t>
            </w:r>
          </w:p>
        </w:tc>
      </w:tr>
      <w:tr w:rsidR="0029613D" w:rsidTr="00AA7498">
        <w:tc>
          <w:tcPr>
            <w:tcW w:w="1384" w:type="dxa"/>
          </w:tcPr>
          <w:p w:rsidR="0029613D" w:rsidRDefault="00CE7482" w:rsidP="00C70AF0">
            <w:pPr>
              <w:pStyle w:val="a3"/>
              <w:rPr>
                <w:rFonts w:ascii="Times New Roman" w:hAnsi="Times New Roman" w:cs="Times New Roman"/>
              </w:rPr>
            </w:pPr>
            <w:r>
              <w:rPr>
                <w:rFonts w:ascii="Times New Roman" w:hAnsi="Times New Roman" w:cs="Times New Roman"/>
              </w:rPr>
              <w:t>7</w:t>
            </w:r>
            <w:r w:rsidR="0029613D">
              <w:rPr>
                <w:rFonts w:ascii="Times New Roman" w:hAnsi="Times New Roman" w:cs="Times New Roman"/>
              </w:rPr>
              <w:t>.</w:t>
            </w:r>
          </w:p>
        </w:tc>
        <w:tc>
          <w:tcPr>
            <w:tcW w:w="7371" w:type="dxa"/>
          </w:tcPr>
          <w:p w:rsidR="0029613D" w:rsidRDefault="00B67845" w:rsidP="00C70AF0">
            <w:pPr>
              <w:jc w:val="both"/>
              <w:rPr>
                <w:rFonts w:ascii="Times New Roman" w:hAnsi="Times New Roman" w:cs="Times New Roman"/>
              </w:rPr>
            </w:pPr>
            <w:r>
              <w:rPr>
                <w:rFonts w:ascii="Times New Roman" w:hAnsi="Times New Roman" w:cs="Times New Roman"/>
              </w:rPr>
              <w:t>К</w:t>
            </w:r>
            <w:r w:rsidRPr="00DB00BF">
              <w:rPr>
                <w:rFonts w:ascii="Times New Roman" w:hAnsi="Times New Roman" w:cs="Times New Roman"/>
              </w:rPr>
              <w:t>оличество земельных участков, реализованных на торгах</w:t>
            </w:r>
            <w:r>
              <w:rPr>
                <w:rFonts w:ascii="Times New Roman" w:hAnsi="Times New Roman" w:cs="Times New Roman"/>
              </w:rPr>
              <w:t>.</w:t>
            </w:r>
          </w:p>
        </w:tc>
        <w:tc>
          <w:tcPr>
            <w:tcW w:w="992" w:type="dxa"/>
          </w:tcPr>
          <w:p w:rsidR="0029613D" w:rsidRDefault="00467DA3" w:rsidP="00C50E7E">
            <w:pPr>
              <w:pStyle w:val="a3"/>
              <w:jc w:val="center"/>
              <w:rPr>
                <w:rFonts w:ascii="Times New Roman" w:hAnsi="Times New Roman" w:cs="Times New Roman"/>
              </w:rPr>
            </w:pPr>
            <w:r>
              <w:rPr>
                <w:rFonts w:ascii="Times New Roman" w:hAnsi="Times New Roman" w:cs="Times New Roman"/>
              </w:rPr>
              <w:t>шт.</w:t>
            </w:r>
          </w:p>
        </w:tc>
        <w:tc>
          <w:tcPr>
            <w:tcW w:w="1134" w:type="dxa"/>
          </w:tcPr>
          <w:p w:rsidR="0029613D" w:rsidRDefault="009D2BCF" w:rsidP="00961ADA">
            <w:pPr>
              <w:pStyle w:val="a3"/>
              <w:jc w:val="center"/>
              <w:rPr>
                <w:rFonts w:ascii="Times New Roman" w:hAnsi="Times New Roman" w:cs="Times New Roman"/>
              </w:rPr>
            </w:pPr>
            <w:r>
              <w:rPr>
                <w:rFonts w:ascii="Times New Roman" w:hAnsi="Times New Roman" w:cs="Times New Roman"/>
              </w:rPr>
              <w:t>1</w:t>
            </w:r>
            <w:r w:rsidR="00961ADA">
              <w:rPr>
                <w:rFonts w:ascii="Times New Roman" w:hAnsi="Times New Roman" w:cs="Times New Roman"/>
              </w:rPr>
              <w:t>6</w:t>
            </w:r>
          </w:p>
        </w:tc>
        <w:tc>
          <w:tcPr>
            <w:tcW w:w="1134" w:type="dxa"/>
          </w:tcPr>
          <w:p w:rsidR="0029613D" w:rsidRDefault="009D2BCF" w:rsidP="00C50E7E">
            <w:pPr>
              <w:pStyle w:val="a3"/>
              <w:jc w:val="center"/>
              <w:rPr>
                <w:rFonts w:ascii="Times New Roman" w:hAnsi="Times New Roman" w:cs="Times New Roman"/>
              </w:rPr>
            </w:pPr>
            <w:r>
              <w:rPr>
                <w:rFonts w:ascii="Times New Roman" w:hAnsi="Times New Roman" w:cs="Times New Roman"/>
              </w:rPr>
              <w:t>15</w:t>
            </w:r>
          </w:p>
        </w:tc>
        <w:tc>
          <w:tcPr>
            <w:tcW w:w="1134" w:type="dxa"/>
          </w:tcPr>
          <w:p w:rsidR="0029613D" w:rsidRDefault="009D2BCF" w:rsidP="009D2BCF">
            <w:pPr>
              <w:pStyle w:val="a3"/>
              <w:jc w:val="center"/>
              <w:rPr>
                <w:rFonts w:ascii="Times New Roman" w:hAnsi="Times New Roman" w:cs="Times New Roman"/>
              </w:rPr>
            </w:pPr>
            <w:r>
              <w:rPr>
                <w:rFonts w:ascii="Times New Roman" w:hAnsi="Times New Roman" w:cs="Times New Roman"/>
              </w:rPr>
              <w:t>15</w:t>
            </w:r>
          </w:p>
        </w:tc>
        <w:tc>
          <w:tcPr>
            <w:tcW w:w="1134" w:type="dxa"/>
          </w:tcPr>
          <w:p w:rsidR="0029613D" w:rsidRDefault="009D2BCF" w:rsidP="00C50E7E">
            <w:pPr>
              <w:pStyle w:val="a3"/>
              <w:jc w:val="center"/>
              <w:rPr>
                <w:rFonts w:ascii="Times New Roman" w:hAnsi="Times New Roman" w:cs="Times New Roman"/>
              </w:rPr>
            </w:pPr>
            <w:r>
              <w:rPr>
                <w:rFonts w:ascii="Times New Roman" w:hAnsi="Times New Roman" w:cs="Times New Roman"/>
              </w:rPr>
              <w:t>15</w:t>
            </w:r>
          </w:p>
        </w:tc>
        <w:tc>
          <w:tcPr>
            <w:tcW w:w="1127" w:type="dxa"/>
          </w:tcPr>
          <w:p w:rsidR="0029613D" w:rsidRDefault="009D2BCF" w:rsidP="00C50E7E">
            <w:pPr>
              <w:pStyle w:val="a3"/>
              <w:jc w:val="center"/>
              <w:rPr>
                <w:rFonts w:ascii="Times New Roman" w:hAnsi="Times New Roman" w:cs="Times New Roman"/>
              </w:rPr>
            </w:pPr>
            <w:r>
              <w:rPr>
                <w:rFonts w:ascii="Times New Roman" w:hAnsi="Times New Roman" w:cs="Times New Roman"/>
              </w:rPr>
              <w:t>15</w:t>
            </w:r>
          </w:p>
        </w:tc>
      </w:tr>
      <w:tr w:rsidR="0029613D" w:rsidTr="00AA7498">
        <w:tc>
          <w:tcPr>
            <w:tcW w:w="1384" w:type="dxa"/>
          </w:tcPr>
          <w:p w:rsidR="0029613D" w:rsidRDefault="00CE7482" w:rsidP="00C70AF0">
            <w:pPr>
              <w:pStyle w:val="a3"/>
              <w:rPr>
                <w:rFonts w:ascii="Times New Roman" w:hAnsi="Times New Roman" w:cs="Times New Roman"/>
              </w:rPr>
            </w:pPr>
            <w:r>
              <w:rPr>
                <w:rFonts w:ascii="Times New Roman" w:hAnsi="Times New Roman" w:cs="Times New Roman"/>
              </w:rPr>
              <w:t>8</w:t>
            </w:r>
            <w:r w:rsidR="00B67845">
              <w:rPr>
                <w:rFonts w:ascii="Times New Roman" w:hAnsi="Times New Roman" w:cs="Times New Roman"/>
              </w:rPr>
              <w:t>.</w:t>
            </w:r>
          </w:p>
        </w:tc>
        <w:tc>
          <w:tcPr>
            <w:tcW w:w="7371" w:type="dxa"/>
          </w:tcPr>
          <w:p w:rsidR="0029613D" w:rsidRDefault="00B67845" w:rsidP="00C70AF0">
            <w:pPr>
              <w:jc w:val="both"/>
              <w:rPr>
                <w:rFonts w:ascii="Times New Roman" w:hAnsi="Times New Roman" w:cs="Times New Roman"/>
              </w:rPr>
            </w:pPr>
            <w:r>
              <w:rPr>
                <w:rFonts w:ascii="Times New Roman" w:hAnsi="Times New Roman" w:cs="Times New Roman"/>
              </w:rPr>
              <w:t>О</w:t>
            </w:r>
            <w:r w:rsidRPr="00DB00BF">
              <w:rPr>
                <w:rFonts w:ascii="Times New Roman" w:hAnsi="Times New Roman" w:cs="Times New Roman"/>
              </w:rPr>
              <w:t xml:space="preserve">бъем поступлений, зачисляемых в </w:t>
            </w:r>
            <w:r>
              <w:rPr>
                <w:rFonts w:ascii="Times New Roman" w:hAnsi="Times New Roman" w:cs="Times New Roman"/>
              </w:rPr>
              <w:t>б</w:t>
            </w:r>
            <w:r w:rsidRPr="00DB00BF">
              <w:rPr>
                <w:rFonts w:ascii="Times New Roman" w:hAnsi="Times New Roman" w:cs="Times New Roman"/>
              </w:rPr>
              <w:t>юджет района по курируемым видам деятельности</w:t>
            </w:r>
            <w:r>
              <w:rPr>
                <w:rFonts w:ascii="Times New Roman" w:hAnsi="Times New Roman" w:cs="Times New Roman"/>
              </w:rPr>
              <w:t>.</w:t>
            </w:r>
          </w:p>
        </w:tc>
        <w:tc>
          <w:tcPr>
            <w:tcW w:w="992" w:type="dxa"/>
          </w:tcPr>
          <w:p w:rsidR="0029613D" w:rsidRDefault="00467DA3" w:rsidP="00C50E7E">
            <w:pPr>
              <w:pStyle w:val="a3"/>
              <w:jc w:val="center"/>
              <w:rPr>
                <w:rFonts w:ascii="Times New Roman" w:hAnsi="Times New Roman" w:cs="Times New Roman"/>
              </w:rPr>
            </w:pPr>
            <w:r>
              <w:rPr>
                <w:rFonts w:ascii="Times New Roman" w:hAnsi="Times New Roman" w:cs="Times New Roman"/>
              </w:rPr>
              <w:t>%</w:t>
            </w:r>
          </w:p>
        </w:tc>
        <w:tc>
          <w:tcPr>
            <w:tcW w:w="1134" w:type="dxa"/>
          </w:tcPr>
          <w:p w:rsidR="0029613D" w:rsidRDefault="00467DA3" w:rsidP="009D2BCF">
            <w:pPr>
              <w:pStyle w:val="a3"/>
              <w:jc w:val="center"/>
              <w:rPr>
                <w:rFonts w:ascii="Times New Roman" w:hAnsi="Times New Roman" w:cs="Times New Roman"/>
              </w:rPr>
            </w:pPr>
            <w:r>
              <w:rPr>
                <w:rFonts w:ascii="Times New Roman" w:hAnsi="Times New Roman" w:cs="Times New Roman"/>
              </w:rPr>
              <w:t>выше на 1</w:t>
            </w:r>
            <w:r w:rsidR="009D2BCF">
              <w:rPr>
                <w:rFonts w:ascii="Times New Roman" w:hAnsi="Times New Roman" w:cs="Times New Roman"/>
              </w:rPr>
              <w:t>5</w:t>
            </w:r>
            <w:r>
              <w:rPr>
                <w:rFonts w:ascii="Times New Roman" w:hAnsi="Times New Roman" w:cs="Times New Roman"/>
              </w:rPr>
              <w:t>%</w:t>
            </w:r>
          </w:p>
        </w:tc>
        <w:tc>
          <w:tcPr>
            <w:tcW w:w="1134" w:type="dxa"/>
          </w:tcPr>
          <w:p w:rsidR="0029613D" w:rsidRDefault="00467DA3" w:rsidP="009D2BCF">
            <w:pPr>
              <w:pStyle w:val="a3"/>
              <w:jc w:val="center"/>
              <w:rPr>
                <w:rFonts w:ascii="Times New Roman" w:hAnsi="Times New Roman" w:cs="Times New Roman"/>
              </w:rPr>
            </w:pPr>
            <w:r>
              <w:rPr>
                <w:rFonts w:ascii="Times New Roman" w:hAnsi="Times New Roman" w:cs="Times New Roman"/>
              </w:rPr>
              <w:t>выше на 1</w:t>
            </w:r>
            <w:r w:rsidR="009D2BCF">
              <w:rPr>
                <w:rFonts w:ascii="Times New Roman" w:hAnsi="Times New Roman" w:cs="Times New Roman"/>
              </w:rPr>
              <w:t>5</w:t>
            </w:r>
            <w:r>
              <w:rPr>
                <w:rFonts w:ascii="Times New Roman" w:hAnsi="Times New Roman" w:cs="Times New Roman"/>
              </w:rPr>
              <w:t>%</w:t>
            </w:r>
          </w:p>
        </w:tc>
        <w:tc>
          <w:tcPr>
            <w:tcW w:w="1134" w:type="dxa"/>
          </w:tcPr>
          <w:p w:rsidR="0029613D" w:rsidRDefault="00467DA3" w:rsidP="009D2BCF">
            <w:pPr>
              <w:pStyle w:val="a3"/>
              <w:jc w:val="center"/>
              <w:rPr>
                <w:rFonts w:ascii="Times New Roman" w:hAnsi="Times New Roman" w:cs="Times New Roman"/>
              </w:rPr>
            </w:pPr>
            <w:r>
              <w:rPr>
                <w:rFonts w:ascii="Times New Roman" w:hAnsi="Times New Roman" w:cs="Times New Roman"/>
              </w:rPr>
              <w:t>выше на 1</w:t>
            </w:r>
            <w:r w:rsidR="009D2BCF">
              <w:rPr>
                <w:rFonts w:ascii="Times New Roman" w:hAnsi="Times New Roman" w:cs="Times New Roman"/>
              </w:rPr>
              <w:t>5</w:t>
            </w:r>
            <w:r>
              <w:rPr>
                <w:rFonts w:ascii="Times New Roman" w:hAnsi="Times New Roman" w:cs="Times New Roman"/>
              </w:rPr>
              <w:t>%</w:t>
            </w:r>
          </w:p>
        </w:tc>
        <w:tc>
          <w:tcPr>
            <w:tcW w:w="1134" w:type="dxa"/>
          </w:tcPr>
          <w:p w:rsidR="0029613D" w:rsidRDefault="00467DA3" w:rsidP="009D2BCF">
            <w:pPr>
              <w:pStyle w:val="a3"/>
              <w:jc w:val="center"/>
              <w:rPr>
                <w:rFonts w:ascii="Times New Roman" w:hAnsi="Times New Roman" w:cs="Times New Roman"/>
              </w:rPr>
            </w:pPr>
            <w:r>
              <w:rPr>
                <w:rFonts w:ascii="Times New Roman" w:hAnsi="Times New Roman" w:cs="Times New Roman"/>
              </w:rPr>
              <w:t>выше на 1</w:t>
            </w:r>
            <w:r w:rsidR="009D2BCF">
              <w:rPr>
                <w:rFonts w:ascii="Times New Roman" w:hAnsi="Times New Roman" w:cs="Times New Roman"/>
              </w:rPr>
              <w:t>5</w:t>
            </w:r>
            <w:r>
              <w:rPr>
                <w:rFonts w:ascii="Times New Roman" w:hAnsi="Times New Roman" w:cs="Times New Roman"/>
              </w:rPr>
              <w:t>%</w:t>
            </w:r>
          </w:p>
        </w:tc>
        <w:tc>
          <w:tcPr>
            <w:tcW w:w="1127" w:type="dxa"/>
          </w:tcPr>
          <w:p w:rsidR="0029613D" w:rsidRDefault="00467DA3" w:rsidP="009D2BCF">
            <w:pPr>
              <w:pStyle w:val="a3"/>
              <w:jc w:val="center"/>
              <w:rPr>
                <w:rFonts w:ascii="Times New Roman" w:hAnsi="Times New Roman" w:cs="Times New Roman"/>
              </w:rPr>
            </w:pPr>
            <w:r>
              <w:rPr>
                <w:rFonts w:ascii="Times New Roman" w:hAnsi="Times New Roman" w:cs="Times New Roman"/>
              </w:rPr>
              <w:t>выше на 1</w:t>
            </w:r>
            <w:r w:rsidR="009D2BCF">
              <w:rPr>
                <w:rFonts w:ascii="Times New Roman" w:hAnsi="Times New Roman" w:cs="Times New Roman"/>
              </w:rPr>
              <w:t>5</w:t>
            </w:r>
            <w:r>
              <w:rPr>
                <w:rFonts w:ascii="Times New Roman" w:hAnsi="Times New Roman" w:cs="Times New Roman"/>
              </w:rPr>
              <w:t>%</w:t>
            </w:r>
          </w:p>
        </w:tc>
      </w:tr>
      <w:tr w:rsidR="0029613D" w:rsidTr="00AA7498">
        <w:tc>
          <w:tcPr>
            <w:tcW w:w="1384" w:type="dxa"/>
          </w:tcPr>
          <w:p w:rsidR="0029613D" w:rsidRDefault="00CE7482" w:rsidP="00C70AF0">
            <w:pPr>
              <w:pStyle w:val="a3"/>
              <w:rPr>
                <w:rFonts w:ascii="Times New Roman" w:hAnsi="Times New Roman" w:cs="Times New Roman"/>
              </w:rPr>
            </w:pPr>
            <w:r>
              <w:rPr>
                <w:rFonts w:ascii="Times New Roman" w:hAnsi="Times New Roman" w:cs="Times New Roman"/>
              </w:rPr>
              <w:t>9</w:t>
            </w:r>
            <w:r w:rsidR="00B67845">
              <w:rPr>
                <w:rFonts w:ascii="Times New Roman" w:hAnsi="Times New Roman" w:cs="Times New Roman"/>
              </w:rPr>
              <w:t>.</w:t>
            </w:r>
          </w:p>
        </w:tc>
        <w:tc>
          <w:tcPr>
            <w:tcW w:w="7371" w:type="dxa"/>
          </w:tcPr>
          <w:p w:rsidR="0029613D" w:rsidRDefault="00B67845" w:rsidP="00C70AF0">
            <w:pPr>
              <w:jc w:val="both"/>
              <w:rPr>
                <w:rFonts w:ascii="Times New Roman" w:hAnsi="Times New Roman" w:cs="Times New Roman"/>
              </w:rPr>
            </w:pPr>
            <w:r>
              <w:rPr>
                <w:rFonts w:ascii="Times New Roman" w:hAnsi="Times New Roman" w:cs="Times New Roman"/>
              </w:rPr>
              <w:t>О</w:t>
            </w:r>
            <w:r w:rsidRPr="00DB00BF">
              <w:rPr>
                <w:rFonts w:ascii="Times New Roman" w:hAnsi="Times New Roman" w:cs="Times New Roman"/>
              </w:rPr>
              <w:t>ценка рыночной стоимости объектов недвижимости и земельных участков (количество оцененных объектов недвижимости и земельных участков)</w:t>
            </w:r>
            <w:r>
              <w:rPr>
                <w:rFonts w:ascii="Times New Roman" w:hAnsi="Times New Roman" w:cs="Times New Roman"/>
              </w:rPr>
              <w:t>.</w:t>
            </w:r>
          </w:p>
        </w:tc>
        <w:tc>
          <w:tcPr>
            <w:tcW w:w="992" w:type="dxa"/>
          </w:tcPr>
          <w:p w:rsidR="00467DA3" w:rsidRDefault="00467DA3" w:rsidP="00C50E7E">
            <w:pPr>
              <w:pStyle w:val="a3"/>
              <w:jc w:val="center"/>
              <w:rPr>
                <w:rFonts w:ascii="Times New Roman" w:hAnsi="Times New Roman" w:cs="Times New Roman"/>
              </w:rPr>
            </w:pPr>
          </w:p>
          <w:p w:rsidR="0029613D" w:rsidRDefault="00467DA3" w:rsidP="00C50E7E">
            <w:pPr>
              <w:pStyle w:val="a3"/>
              <w:jc w:val="center"/>
              <w:rPr>
                <w:rFonts w:ascii="Times New Roman" w:hAnsi="Times New Roman" w:cs="Times New Roman"/>
              </w:rPr>
            </w:pPr>
            <w:r>
              <w:rPr>
                <w:rFonts w:ascii="Times New Roman" w:hAnsi="Times New Roman" w:cs="Times New Roman"/>
              </w:rPr>
              <w:t>шт.</w:t>
            </w:r>
          </w:p>
        </w:tc>
        <w:tc>
          <w:tcPr>
            <w:tcW w:w="1134" w:type="dxa"/>
          </w:tcPr>
          <w:p w:rsidR="0029613D" w:rsidRDefault="0029613D" w:rsidP="00C50E7E">
            <w:pPr>
              <w:pStyle w:val="a3"/>
              <w:jc w:val="center"/>
              <w:rPr>
                <w:rFonts w:ascii="Times New Roman" w:hAnsi="Times New Roman" w:cs="Times New Roman"/>
              </w:rPr>
            </w:pPr>
          </w:p>
          <w:p w:rsidR="00467DA3" w:rsidRDefault="004C2695" w:rsidP="00C50E7E">
            <w:pPr>
              <w:pStyle w:val="a3"/>
              <w:jc w:val="center"/>
              <w:rPr>
                <w:rFonts w:ascii="Times New Roman" w:hAnsi="Times New Roman" w:cs="Times New Roman"/>
              </w:rPr>
            </w:pPr>
            <w:r>
              <w:rPr>
                <w:rFonts w:ascii="Times New Roman" w:hAnsi="Times New Roman" w:cs="Times New Roman"/>
              </w:rPr>
              <w:t>16</w:t>
            </w:r>
          </w:p>
        </w:tc>
        <w:tc>
          <w:tcPr>
            <w:tcW w:w="1134" w:type="dxa"/>
          </w:tcPr>
          <w:p w:rsidR="0029613D" w:rsidRDefault="0029613D" w:rsidP="00C50E7E">
            <w:pPr>
              <w:pStyle w:val="a3"/>
              <w:jc w:val="center"/>
              <w:rPr>
                <w:rFonts w:ascii="Times New Roman" w:hAnsi="Times New Roman" w:cs="Times New Roman"/>
              </w:rPr>
            </w:pPr>
          </w:p>
          <w:p w:rsidR="00467DA3" w:rsidRDefault="00467DA3" w:rsidP="00C50E7E">
            <w:pPr>
              <w:pStyle w:val="a3"/>
              <w:jc w:val="center"/>
              <w:rPr>
                <w:rFonts w:ascii="Times New Roman" w:hAnsi="Times New Roman" w:cs="Times New Roman"/>
              </w:rPr>
            </w:pPr>
            <w:r>
              <w:rPr>
                <w:rFonts w:ascii="Times New Roman" w:hAnsi="Times New Roman" w:cs="Times New Roman"/>
              </w:rPr>
              <w:t>5</w:t>
            </w:r>
          </w:p>
        </w:tc>
        <w:tc>
          <w:tcPr>
            <w:tcW w:w="1134" w:type="dxa"/>
          </w:tcPr>
          <w:p w:rsidR="0029613D" w:rsidRDefault="0029613D" w:rsidP="00C50E7E">
            <w:pPr>
              <w:pStyle w:val="a3"/>
              <w:jc w:val="center"/>
              <w:rPr>
                <w:rFonts w:ascii="Times New Roman" w:hAnsi="Times New Roman" w:cs="Times New Roman"/>
              </w:rPr>
            </w:pPr>
          </w:p>
          <w:p w:rsidR="00467DA3" w:rsidRDefault="00467DA3" w:rsidP="00C50E7E">
            <w:pPr>
              <w:pStyle w:val="a3"/>
              <w:jc w:val="center"/>
              <w:rPr>
                <w:rFonts w:ascii="Times New Roman" w:hAnsi="Times New Roman" w:cs="Times New Roman"/>
              </w:rPr>
            </w:pPr>
            <w:r>
              <w:rPr>
                <w:rFonts w:ascii="Times New Roman" w:hAnsi="Times New Roman" w:cs="Times New Roman"/>
              </w:rPr>
              <w:t>5</w:t>
            </w:r>
          </w:p>
        </w:tc>
        <w:tc>
          <w:tcPr>
            <w:tcW w:w="1134" w:type="dxa"/>
          </w:tcPr>
          <w:p w:rsidR="0029613D" w:rsidRDefault="0029613D" w:rsidP="00C50E7E">
            <w:pPr>
              <w:pStyle w:val="a3"/>
              <w:jc w:val="center"/>
              <w:rPr>
                <w:rFonts w:ascii="Times New Roman" w:hAnsi="Times New Roman" w:cs="Times New Roman"/>
              </w:rPr>
            </w:pPr>
          </w:p>
          <w:p w:rsidR="00467DA3" w:rsidRDefault="00467DA3" w:rsidP="00C50E7E">
            <w:pPr>
              <w:pStyle w:val="a3"/>
              <w:jc w:val="center"/>
              <w:rPr>
                <w:rFonts w:ascii="Times New Roman" w:hAnsi="Times New Roman" w:cs="Times New Roman"/>
              </w:rPr>
            </w:pPr>
            <w:r>
              <w:rPr>
                <w:rFonts w:ascii="Times New Roman" w:hAnsi="Times New Roman" w:cs="Times New Roman"/>
              </w:rPr>
              <w:t>5</w:t>
            </w:r>
          </w:p>
        </w:tc>
        <w:tc>
          <w:tcPr>
            <w:tcW w:w="1127" w:type="dxa"/>
          </w:tcPr>
          <w:p w:rsidR="0029613D" w:rsidRDefault="0029613D" w:rsidP="00C50E7E">
            <w:pPr>
              <w:pStyle w:val="a3"/>
              <w:jc w:val="center"/>
              <w:rPr>
                <w:rFonts w:ascii="Times New Roman" w:hAnsi="Times New Roman" w:cs="Times New Roman"/>
              </w:rPr>
            </w:pPr>
          </w:p>
          <w:p w:rsidR="00467DA3" w:rsidRDefault="00467DA3" w:rsidP="00C50E7E">
            <w:pPr>
              <w:pStyle w:val="a3"/>
              <w:jc w:val="center"/>
              <w:rPr>
                <w:rFonts w:ascii="Times New Roman" w:hAnsi="Times New Roman" w:cs="Times New Roman"/>
              </w:rPr>
            </w:pPr>
            <w:r>
              <w:rPr>
                <w:rFonts w:ascii="Times New Roman" w:hAnsi="Times New Roman" w:cs="Times New Roman"/>
              </w:rPr>
              <w:t>5</w:t>
            </w:r>
          </w:p>
        </w:tc>
      </w:tr>
      <w:tr w:rsidR="0013777C" w:rsidTr="00AA7498">
        <w:tc>
          <w:tcPr>
            <w:tcW w:w="1384" w:type="dxa"/>
          </w:tcPr>
          <w:p w:rsidR="0013777C" w:rsidRDefault="0013777C" w:rsidP="00C70AF0">
            <w:pPr>
              <w:pStyle w:val="a3"/>
              <w:rPr>
                <w:rFonts w:ascii="Times New Roman" w:hAnsi="Times New Roman" w:cs="Times New Roman"/>
              </w:rPr>
            </w:pPr>
            <w:r>
              <w:rPr>
                <w:rFonts w:ascii="Times New Roman" w:hAnsi="Times New Roman" w:cs="Times New Roman"/>
              </w:rPr>
              <w:t>10.</w:t>
            </w:r>
          </w:p>
        </w:tc>
        <w:tc>
          <w:tcPr>
            <w:tcW w:w="7371" w:type="dxa"/>
          </w:tcPr>
          <w:p w:rsidR="00FE4053" w:rsidRDefault="00FE4053" w:rsidP="00FE4053">
            <w:pPr>
              <w:jc w:val="both"/>
              <w:rPr>
                <w:rFonts w:ascii="Times New Roman" w:hAnsi="Times New Roman" w:cs="Times New Roman"/>
              </w:rPr>
            </w:pPr>
            <w:r>
              <w:rPr>
                <w:rFonts w:ascii="Times New Roman" w:hAnsi="Times New Roman" w:cs="Times New Roman"/>
              </w:rPr>
              <w:t>У</w:t>
            </w:r>
            <w:r w:rsidRPr="006B5A89">
              <w:rPr>
                <w:rFonts w:ascii="Times New Roman" w:hAnsi="Times New Roman" w:cs="Times New Roman"/>
              </w:rPr>
              <w:t xml:space="preserve">величение уставного фонда </w:t>
            </w:r>
            <w:r w:rsidRPr="00727ED5">
              <w:rPr>
                <w:rFonts w:ascii="Times New Roman" w:hAnsi="Times New Roman" w:cs="Times New Roman"/>
              </w:rPr>
              <w:t xml:space="preserve">Муниципального унитарного производственного предприятия жилищно-коммунального хозяйства </w:t>
            </w:r>
            <w:proofErr w:type="spellStart"/>
            <w:r w:rsidRPr="00727ED5">
              <w:rPr>
                <w:rFonts w:ascii="Times New Roman" w:hAnsi="Times New Roman" w:cs="Times New Roman"/>
              </w:rPr>
              <w:t>Похвистневского</w:t>
            </w:r>
            <w:proofErr w:type="spellEnd"/>
            <w:r w:rsidRPr="00727ED5">
              <w:rPr>
                <w:rFonts w:ascii="Times New Roman" w:hAnsi="Times New Roman" w:cs="Times New Roman"/>
              </w:rPr>
              <w:t xml:space="preserve"> района</w:t>
            </w:r>
            <w:r>
              <w:rPr>
                <w:rFonts w:ascii="Times New Roman" w:hAnsi="Times New Roman" w:cs="Times New Roman"/>
              </w:rPr>
              <w:t xml:space="preserve"> </w:t>
            </w:r>
            <w:r w:rsidRPr="006B5A89">
              <w:rPr>
                <w:rFonts w:ascii="Times New Roman" w:hAnsi="Times New Roman" w:cs="Times New Roman"/>
              </w:rPr>
              <w:t>в целях повышения финансовой устойчивости унитарного предприятия и недопущения неплатежеспособности, укрепления материально-технической базы предприятия</w:t>
            </w:r>
            <w:r>
              <w:rPr>
                <w:rFonts w:ascii="Times New Roman" w:hAnsi="Times New Roman" w:cs="Times New Roman"/>
              </w:rPr>
              <w:t xml:space="preserve"> </w:t>
            </w:r>
          </w:p>
          <w:p w:rsidR="0013777C" w:rsidRDefault="0013777C" w:rsidP="0013777C">
            <w:pPr>
              <w:jc w:val="both"/>
              <w:rPr>
                <w:rFonts w:ascii="Times New Roman" w:hAnsi="Times New Roman" w:cs="Times New Roman"/>
              </w:rPr>
            </w:pPr>
          </w:p>
        </w:tc>
        <w:tc>
          <w:tcPr>
            <w:tcW w:w="992" w:type="dxa"/>
          </w:tcPr>
          <w:p w:rsidR="0013777C" w:rsidRDefault="0013777C" w:rsidP="00C50E7E">
            <w:pPr>
              <w:pStyle w:val="a3"/>
              <w:jc w:val="center"/>
              <w:rPr>
                <w:rFonts w:ascii="Times New Roman" w:hAnsi="Times New Roman" w:cs="Times New Roman"/>
              </w:rPr>
            </w:pPr>
          </w:p>
        </w:tc>
        <w:tc>
          <w:tcPr>
            <w:tcW w:w="1134" w:type="dxa"/>
          </w:tcPr>
          <w:p w:rsidR="0013777C" w:rsidRDefault="0013777C" w:rsidP="00C50E7E">
            <w:pPr>
              <w:pStyle w:val="a3"/>
              <w:jc w:val="center"/>
              <w:rPr>
                <w:rFonts w:ascii="Times New Roman" w:hAnsi="Times New Roman" w:cs="Times New Roman"/>
              </w:rPr>
            </w:pPr>
          </w:p>
        </w:tc>
        <w:tc>
          <w:tcPr>
            <w:tcW w:w="1134" w:type="dxa"/>
          </w:tcPr>
          <w:p w:rsidR="0013777C" w:rsidRDefault="0013777C" w:rsidP="00C50E7E">
            <w:pPr>
              <w:pStyle w:val="a3"/>
              <w:jc w:val="center"/>
              <w:rPr>
                <w:rFonts w:ascii="Times New Roman" w:hAnsi="Times New Roman" w:cs="Times New Roman"/>
              </w:rPr>
            </w:pPr>
          </w:p>
        </w:tc>
        <w:tc>
          <w:tcPr>
            <w:tcW w:w="1134" w:type="dxa"/>
          </w:tcPr>
          <w:p w:rsidR="0013777C" w:rsidRDefault="0013777C" w:rsidP="00C50E7E">
            <w:pPr>
              <w:pStyle w:val="a3"/>
              <w:jc w:val="center"/>
              <w:rPr>
                <w:rFonts w:ascii="Times New Roman" w:hAnsi="Times New Roman" w:cs="Times New Roman"/>
              </w:rPr>
            </w:pPr>
          </w:p>
        </w:tc>
        <w:tc>
          <w:tcPr>
            <w:tcW w:w="1134" w:type="dxa"/>
          </w:tcPr>
          <w:p w:rsidR="0013777C" w:rsidRDefault="0013777C" w:rsidP="00C50E7E">
            <w:pPr>
              <w:pStyle w:val="a3"/>
              <w:jc w:val="center"/>
              <w:rPr>
                <w:rFonts w:ascii="Times New Roman" w:hAnsi="Times New Roman" w:cs="Times New Roman"/>
              </w:rPr>
            </w:pPr>
          </w:p>
        </w:tc>
        <w:tc>
          <w:tcPr>
            <w:tcW w:w="1127" w:type="dxa"/>
          </w:tcPr>
          <w:p w:rsidR="0013777C" w:rsidRDefault="0013777C" w:rsidP="00C50E7E">
            <w:pPr>
              <w:pStyle w:val="a3"/>
              <w:jc w:val="center"/>
              <w:rPr>
                <w:rFonts w:ascii="Times New Roman" w:hAnsi="Times New Roman" w:cs="Times New Roman"/>
              </w:rPr>
            </w:pPr>
          </w:p>
        </w:tc>
      </w:tr>
      <w:tr w:rsidR="003A01DA" w:rsidTr="00AA7498">
        <w:tc>
          <w:tcPr>
            <w:tcW w:w="1384" w:type="dxa"/>
          </w:tcPr>
          <w:p w:rsidR="003A01DA" w:rsidRDefault="003A01DA" w:rsidP="0013777C">
            <w:pPr>
              <w:pStyle w:val="a3"/>
              <w:rPr>
                <w:rFonts w:ascii="Times New Roman" w:hAnsi="Times New Roman" w:cs="Times New Roman"/>
              </w:rPr>
            </w:pPr>
            <w:r>
              <w:rPr>
                <w:rFonts w:ascii="Times New Roman" w:hAnsi="Times New Roman" w:cs="Times New Roman"/>
              </w:rPr>
              <w:t>1</w:t>
            </w:r>
            <w:r w:rsidR="0013777C">
              <w:rPr>
                <w:rFonts w:ascii="Times New Roman" w:hAnsi="Times New Roman" w:cs="Times New Roman"/>
              </w:rPr>
              <w:t>1</w:t>
            </w:r>
            <w:r>
              <w:rPr>
                <w:rFonts w:ascii="Times New Roman" w:hAnsi="Times New Roman" w:cs="Times New Roman"/>
              </w:rPr>
              <w:t>.</w:t>
            </w:r>
          </w:p>
        </w:tc>
        <w:tc>
          <w:tcPr>
            <w:tcW w:w="7371" w:type="dxa"/>
          </w:tcPr>
          <w:p w:rsidR="003A01DA" w:rsidRDefault="003A01DA" w:rsidP="00C70AF0">
            <w:pPr>
              <w:jc w:val="both"/>
              <w:rPr>
                <w:rFonts w:ascii="Times New Roman" w:hAnsi="Times New Roman" w:cs="Times New Roman"/>
              </w:rPr>
            </w:pPr>
            <w:r>
              <w:rPr>
                <w:rFonts w:ascii="Times New Roman" w:hAnsi="Times New Roman" w:cs="Times New Roman"/>
              </w:rPr>
              <w:t xml:space="preserve">Получение полиса страхования по каждому гидротехническому сооружению по форме, установленной Постановлением Правительства Российской Федерации от 03.11.2011 № 916  </w:t>
            </w:r>
          </w:p>
        </w:tc>
        <w:tc>
          <w:tcPr>
            <w:tcW w:w="992" w:type="dxa"/>
          </w:tcPr>
          <w:p w:rsidR="003A01DA" w:rsidRDefault="003A01DA" w:rsidP="00C50E7E">
            <w:pPr>
              <w:pStyle w:val="a3"/>
              <w:jc w:val="center"/>
              <w:rPr>
                <w:rFonts w:ascii="Times New Roman" w:hAnsi="Times New Roman" w:cs="Times New Roman"/>
              </w:rPr>
            </w:pPr>
            <w:r>
              <w:rPr>
                <w:rFonts w:ascii="Times New Roman" w:hAnsi="Times New Roman" w:cs="Times New Roman"/>
              </w:rPr>
              <w:t>шт.</w:t>
            </w:r>
          </w:p>
        </w:tc>
        <w:tc>
          <w:tcPr>
            <w:tcW w:w="1134" w:type="dxa"/>
          </w:tcPr>
          <w:p w:rsidR="003A01DA" w:rsidRDefault="003A01DA" w:rsidP="00C50E7E">
            <w:pPr>
              <w:pStyle w:val="a3"/>
              <w:jc w:val="center"/>
              <w:rPr>
                <w:rFonts w:ascii="Times New Roman" w:hAnsi="Times New Roman" w:cs="Times New Roman"/>
              </w:rPr>
            </w:pPr>
            <w:r>
              <w:rPr>
                <w:rFonts w:ascii="Times New Roman" w:hAnsi="Times New Roman" w:cs="Times New Roman"/>
              </w:rPr>
              <w:t>7</w:t>
            </w:r>
          </w:p>
        </w:tc>
        <w:tc>
          <w:tcPr>
            <w:tcW w:w="1134" w:type="dxa"/>
          </w:tcPr>
          <w:p w:rsidR="003A01DA" w:rsidRDefault="003A01DA" w:rsidP="00C50E7E">
            <w:pPr>
              <w:pStyle w:val="a3"/>
              <w:jc w:val="center"/>
              <w:rPr>
                <w:rFonts w:ascii="Times New Roman" w:hAnsi="Times New Roman" w:cs="Times New Roman"/>
              </w:rPr>
            </w:pPr>
            <w:r>
              <w:rPr>
                <w:rFonts w:ascii="Times New Roman" w:hAnsi="Times New Roman" w:cs="Times New Roman"/>
              </w:rPr>
              <w:t>7</w:t>
            </w:r>
          </w:p>
        </w:tc>
        <w:tc>
          <w:tcPr>
            <w:tcW w:w="1134" w:type="dxa"/>
          </w:tcPr>
          <w:p w:rsidR="003A01DA" w:rsidRDefault="003A01DA" w:rsidP="00C50E7E">
            <w:pPr>
              <w:pStyle w:val="a3"/>
              <w:jc w:val="center"/>
              <w:rPr>
                <w:rFonts w:ascii="Times New Roman" w:hAnsi="Times New Roman" w:cs="Times New Roman"/>
              </w:rPr>
            </w:pPr>
            <w:r>
              <w:rPr>
                <w:rFonts w:ascii="Times New Roman" w:hAnsi="Times New Roman" w:cs="Times New Roman"/>
              </w:rPr>
              <w:t>7</w:t>
            </w:r>
          </w:p>
        </w:tc>
        <w:tc>
          <w:tcPr>
            <w:tcW w:w="1134" w:type="dxa"/>
          </w:tcPr>
          <w:p w:rsidR="003A01DA" w:rsidRDefault="003A01DA" w:rsidP="00C50E7E">
            <w:pPr>
              <w:pStyle w:val="a3"/>
              <w:jc w:val="center"/>
              <w:rPr>
                <w:rFonts w:ascii="Times New Roman" w:hAnsi="Times New Roman" w:cs="Times New Roman"/>
              </w:rPr>
            </w:pPr>
            <w:r>
              <w:rPr>
                <w:rFonts w:ascii="Times New Roman" w:hAnsi="Times New Roman" w:cs="Times New Roman"/>
              </w:rPr>
              <w:t>7</w:t>
            </w:r>
          </w:p>
        </w:tc>
        <w:tc>
          <w:tcPr>
            <w:tcW w:w="1127" w:type="dxa"/>
          </w:tcPr>
          <w:p w:rsidR="003A01DA" w:rsidRDefault="003A01DA" w:rsidP="00C50E7E">
            <w:pPr>
              <w:pStyle w:val="a3"/>
              <w:jc w:val="center"/>
              <w:rPr>
                <w:rFonts w:ascii="Times New Roman" w:hAnsi="Times New Roman" w:cs="Times New Roman"/>
              </w:rPr>
            </w:pPr>
            <w:r>
              <w:rPr>
                <w:rFonts w:ascii="Times New Roman" w:hAnsi="Times New Roman" w:cs="Times New Roman"/>
              </w:rPr>
              <w:t>7</w:t>
            </w:r>
          </w:p>
        </w:tc>
      </w:tr>
    </w:tbl>
    <w:p w:rsidR="00C50E7E" w:rsidRPr="00E06028" w:rsidRDefault="00C50E7E" w:rsidP="00C50E7E">
      <w:pPr>
        <w:pStyle w:val="a3"/>
        <w:jc w:val="center"/>
        <w:rPr>
          <w:rFonts w:ascii="Times New Roman" w:hAnsi="Times New Roman" w:cs="Times New Roman"/>
        </w:rPr>
      </w:pPr>
    </w:p>
    <w:p w:rsidR="007906EE" w:rsidRPr="00A74137" w:rsidRDefault="007906EE" w:rsidP="00C50E7E">
      <w:pPr>
        <w:pStyle w:val="a3"/>
        <w:jc w:val="center"/>
        <w:rPr>
          <w:rFonts w:ascii="Times New Roman" w:hAnsi="Times New Roman" w:cs="Times New Roman"/>
        </w:rPr>
      </w:pPr>
    </w:p>
    <w:p w:rsidR="000037A0" w:rsidRPr="00A74137" w:rsidRDefault="000037A0" w:rsidP="00A74137">
      <w:pPr>
        <w:pStyle w:val="a3"/>
        <w:rPr>
          <w:rFonts w:ascii="Times New Roman" w:hAnsi="Times New Roman" w:cs="Times New Roman"/>
          <w:b/>
          <w:shd w:val="clear" w:color="auto" w:fill="FFFFFF"/>
        </w:rPr>
      </w:pPr>
    </w:p>
    <w:p w:rsidR="00A918DC" w:rsidRPr="00AD71C4" w:rsidRDefault="00A918DC" w:rsidP="00395E6B">
      <w:pPr>
        <w:pStyle w:val="a3"/>
        <w:jc w:val="both"/>
        <w:rPr>
          <w:rFonts w:ascii="Times New Roman" w:hAnsi="Times New Roman" w:cs="Times New Roman"/>
        </w:rPr>
      </w:pPr>
    </w:p>
    <w:p w:rsidR="00BE4F16" w:rsidRPr="00BE4F16" w:rsidRDefault="009D75FD" w:rsidP="00BE4F16">
      <w:pPr>
        <w:pStyle w:val="a3"/>
        <w:rPr>
          <w:rFonts w:ascii="Times New Roman" w:hAnsi="Times New Roman" w:cs="Times New Roman"/>
        </w:rPr>
      </w:pPr>
      <w:r>
        <w:rPr>
          <w:rFonts w:ascii="Times New Roman" w:hAnsi="Times New Roman" w:cs="Times New Roman"/>
        </w:rPr>
        <w:t xml:space="preserve"> </w:t>
      </w:r>
      <w:r w:rsidR="00416346">
        <w:rPr>
          <w:rFonts w:ascii="Times New Roman" w:hAnsi="Times New Roman" w:cs="Times New Roman"/>
        </w:rPr>
        <w:t xml:space="preserve"> </w:t>
      </w:r>
      <w:r w:rsidR="00BE4F16">
        <w:rPr>
          <w:rFonts w:ascii="Times New Roman" w:hAnsi="Times New Roman" w:cs="Times New Roman"/>
        </w:rPr>
        <w:t xml:space="preserve"> </w:t>
      </w:r>
    </w:p>
    <w:p w:rsidR="00BE4F16" w:rsidRPr="00BE4F16" w:rsidRDefault="00BE4F16" w:rsidP="00BE4F16">
      <w:pPr>
        <w:pStyle w:val="a3"/>
        <w:rPr>
          <w:rFonts w:ascii="Times New Roman" w:hAnsi="Times New Roman" w:cs="Times New Roman"/>
        </w:rPr>
      </w:pPr>
    </w:p>
    <w:p w:rsidR="00BE4F16" w:rsidRPr="00C30F50" w:rsidRDefault="00BE4F16" w:rsidP="00BA19B8">
      <w:pPr>
        <w:tabs>
          <w:tab w:val="left" w:pos="0"/>
        </w:tabs>
        <w:spacing w:line="240" w:lineRule="auto"/>
        <w:ind w:right="140"/>
        <w:rPr>
          <w:rFonts w:ascii="Times New Roman" w:hAnsi="Times New Roman" w:cs="Times New Roman"/>
        </w:rPr>
      </w:pPr>
    </w:p>
    <w:p w:rsidR="005F5B10" w:rsidRPr="008959DC" w:rsidRDefault="005F5B10" w:rsidP="008959DC">
      <w:pPr>
        <w:pStyle w:val="a3"/>
        <w:rPr>
          <w:rFonts w:ascii="Times New Roman" w:hAnsi="Times New Roman" w:cs="Times New Roman"/>
        </w:rPr>
      </w:pPr>
    </w:p>
    <w:p w:rsidR="00DE7B83" w:rsidRPr="008959DC" w:rsidRDefault="00DE7B83" w:rsidP="00BA19B8">
      <w:pPr>
        <w:pStyle w:val="a3"/>
        <w:rPr>
          <w:rFonts w:ascii="Times New Roman" w:hAnsi="Times New Roman" w:cs="Times New Roman"/>
          <w:b/>
        </w:rPr>
      </w:pPr>
    </w:p>
    <w:p w:rsidR="0068648A" w:rsidRPr="0068648A" w:rsidRDefault="0068648A" w:rsidP="0068648A">
      <w:pPr>
        <w:ind w:left="360"/>
        <w:rPr>
          <w:rFonts w:ascii="Times New Roman" w:hAnsi="Times New Roman" w:cs="Times New Roman"/>
          <w:b/>
        </w:rPr>
      </w:pPr>
    </w:p>
    <w:sectPr w:rsidR="0068648A" w:rsidRPr="0068648A" w:rsidSect="00D369C2">
      <w:pgSz w:w="16838" w:h="11906" w:orient="landscape"/>
      <w:pgMar w:top="510" w:right="567" w:bottom="510" w:left="567" w:header="709" w:footer="709" w:gutter="51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76F" w:rsidRDefault="0020076F" w:rsidP="00D369C2">
      <w:pPr>
        <w:pStyle w:val="a3"/>
      </w:pPr>
      <w:r>
        <w:separator/>
      </w:r>
    </w:p>
  </w:endnote>
  <w:endnote w:type="continuationSeparator" w:id="0">
    <w:p w:rsidR="0020076F" w:rsidRDefault="0020076F" w:rsidP="00D369C2">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76F" w:rsidRDefault="0020076F" w:rsidP="00D369C2">
      <w:pPr>
        <w:pStyle w:val="a3"/>
      </w:pPr>
      <w:r>
        <w:separator/>
      </w:r>
    </w:p>
  </w:footnote>
  <w:footnote w:type="continuationSeparator" w:id="0">
    <w:p w:rsidR="0020076F" w:rsidRDefault="0020076F" w:rsidP="00D369C2">
      <w:pPr>
        <w:pStyle w:val="a3"/>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F0DEC"/>
    <w:multiLevelType w:val="hybridMultilevel"/>
    <w:tmpl w:val="1E424B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E90358A"/>
    <w:multiLevelType w:val="hybridMultilevel"/>
    <w:tmpl w:val="002ABC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AF20A9"/>
    <w:multiLevelType w:val="hybridMultilevel"/>
    <w:tmpl w:val="090C5434"/>
    <w:lvl w:ilvl="0" w:tplc="4AFC1C84">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22D335D0"/>
    <w:multiLevelType w:val="hybridMultilevel"/>
    <w:tmpl w:val="5740A016"/>
    <w:lvl w:ilvl="0" w:tplc="4AFC1C84">
      <w:start w:val="1"/>
      <w:numFmt w:val="bullet"/>
      <w:lvlText w:val="−"/>
      <w:lvlJc w:val="left"/>
      <w:pPr>
        <w:ind w:left="724" w:hanging="360"/>
      </w:pPr>
      <w:rPr>
        <w:rFonts w:ascii="Times New Roman" w:hAnsi="Times New Roman" w:cs="Times New Roman" w:hint="default"/>
      </w:rPr>
    </w:lvl>
    <w:lvl w:ilvl="1" w:tplc="04190003" w:tentative="1">
      <w:start w:val="1"/>
      <w:numFmt w:val="bullet"/>
      <w:lvlText w:val="o"/>
      <w:lvlJc w:val="left"/>
      <w:pPr>
        <w:ind w:left="1444" w:hanging="360"/>
      </w:pPr>
      <w:rPr>
        <w:rFonts w:ascii="Courier New" w:hAnsi="Courier New" w:cs="Courier New" w:hint="default"/>
      </w:rPr>
    </w:lvl>
    <w:lvl w:ilvl="2" w:tplc="04190005" w:tentative="1">
      <w:start w:val="1"/>
      <w:numFmt w:val="bullet"/>
      <w:lvlText w:val=""/>
      <w:lvlJc w:val="left"/>
      <w:pPr>
        <w:ind w:left="2164" w:hanging="360"/>
      </w:pPr>
      <w:rPr>
        <w:rFonts w:ascii="Wingdings" w:hAnsi="Wingdings" w:hint="default"/>
      </w:rPr>
    </w:lvl>
    <w:lvl w:ilvl="3" w:tplc="04190001" w:tentative="1">
      <w:start w:val="1"/>
      <w:numFmt w:val="bullet"/>
      <w:lvlText w:val=""/>
      <w:lvlJc w:val="left"/>
      <w:pPr>
        <w:ind w:left="2884" w:hanging="360"/>
      </w:pPr>
      <w:rPr>
        <w:rFonts w:ascii="Symbol" w:hAnsi="Symbol" w:hint="default"/>
      </w:rPr>
    </w:lvl>
    <w:lvl w:ilvl="4" w:tplc="04190003" w:tentative="1">
      <w:start w:val="1"/>
      <w:numFmt w:val="bullet"/>
      <w:lvlText w:val="o"/>
      <w:lvlJc w:val="left"/>
      <w:pPr>
        <w:ind w:left="3604" w:hanging="360"/>
      </w:pPr>
      <w:rPr>
        <w:rFonts w:ascii="Courier New" w:hAnsi="Courier New" w:cs="Courier New" w:hint="default"/>
      </w:rPr>
    </w:lvl>
    <w:lvl w:ilvl="5" w:tplc="04190005" w:tentative="1">
      <w:start w:val="1"/>
      <w:numFmt w:val="bullet"/>
      <w:lvlText w:val=""/>
      <w:lvlJc w:val="left"/>
      <w:pPr>
        <w:ind w:left="4324" w:hanging="360"/>
      </w:pPr>
      <w:rPr>
        <w:rFonts w:ascii="Wingdings" w:hAnsi="Wingdings" w:hint="default"/>
      </w:rPr>
    </w:lvl>
    <w:lvl w:ilvl="6" w:tplc="04190001" w:tentative="1">
      <w:start w:val="1"/>
      <w:numFmt w:val="bullet"/>
      <w:lvlText w:val=""/>
      <w:lvlJc w:val="left"/>
      <w:pPr>
        <w:ind w:left="5044" w:hanging="360"/>
      </w:pPr>
      <w:rPr>
        <w:rFonts w:ascii="Symbol" w:hAnsi="Symbol" w:hint="default"/>
      </w:rPr>
    </w:lvl>
    <w:lvl w:ilvl="7" w:tplc="04190003" w:tentative="1">
      <w:start w:val="1"/>
      <w:numFmt w:val="bullet"/>
      <w:lvlText w:val="o"/>
      <w:lvlJc w:val="left"/>
      <w:pPr>
        <w:ind w:left="5764" w:hanging="360"/>
      </w:pPr>
      <w:rPr>
        <w:rFonts w:ascii="Courier New" w:hAnsi="Courier New" w:cs="Courier New" w:hint="default"/>
      </w:rPr>
    </w:lvl>
    <w:lvl w:ilvl="8" w:tplc="04190005" w:tentative="1">
      <w:start w:val="1"/>
      <w:numFmt w:val="bullet"/>
      <w:lvlText w:val=""/>
      <w:lvlJc w:val="left"/>
      <w:pPr>
        <w:ind w:left="6484" w:hanging="360"/>
      </w:pPr>
      <w:rPr>
        <w:rFonts w:ascii="Wingdings" w:hAnsi="Wingdings" w:hint="default"/>
      </w:rPr>
    </w:lvl>
  </w:abstractNum>
  <w:abstractNum w:abstractNumId="4">
    <w:nsid w:val="31717A72"/>
    <w:multiLevelType w:val="hybridMultilevel"/>
    <w:tmpl w:val="226621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7F63FF9"/>
    <w:multiLevelType w:val="hybridMultilevel"/>
    <w:tmpl w:val="6368F7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A7E6853"/>
    <w:multiLevelType w:val="hybridMultilevel"/>
    <w:tmpl w:val="4D96EB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F0761C4"/>
    <w:multiLevelType w:val="hybridMultilevel"/>
    <w:tmpl w:val="5D9469B0"/>
    <w:lvl w:ilvl="0" w:tplc="1FF44A80">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3DB1CA2"/>
    <w:multiLevelType w:val="hybridMultilevel"/>
    <w:tmpl w:val="4B243D12"/>
    <w:lvl w:ilvl="0" w:tplc="D1567CC0">
      <w:start w:val="1"/>
      <w:numFmt w:val="decimal"/>
      <w:lvlText w:val="%1."/>
      <w:lvlJc w:val="left"/>
      <w:pPr>
        <w:ind w:left="107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67F72BE9"/>
    <w:multiLevelType w:val="hybridMultilevel"/>
    <w:tmpl w:val="8B245B7A"/>
    <w:lvl w:ilvl="0" w:tplc="B712B4BA">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8FC672F"/>
    <w:multiLevelType w:val="hybridMultilevel"/>
    <w:tmpl w:val="87846E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DEE1085"/>
    <w:multiLevelType w:val="hybridMultilevel"/>
    <w:tmpl w:val="4B243D12"/>
    <w:lvl w:ilvl="0" w:tplc="D1567CC0">
      <w:start w:val="1"/>
      <w:numFmt w:val="decimal"/>
      <w:lvlText w:val="%1."/>
      <w:lvlJc w:val="left"/>
      <w:pPr>
        <w:ind w:left="107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7706666F"/>
    <w:multiLevelType w:val="hybridMultilevel"/>
    <w:tmpl w:val="18086D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AC518DA"/>
    <w:multiLevelType w:val="hybridMultilevel"/>
    <w:tmpl w:val="D80E424C"/>
    <w:lvl w:ilvl="0" w:tplc="0DB641A6">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10"/>
  </w:num>
  <w:num w:numId="2">
    <w:abstractNumId w:val="4"/>
  </w:num>
  <w:num w:numId="3">
    <w:abstractNumId w:val="1"/>
  </w:num>
  <w:num w:numId="4">
    <w:abstractNumId w:val="5"/>
  </w:num>
  <w:num w:numId="5">
    <w:abstractNumId w:val="2"/>
  </w:num>
  <w:num w:numId="6">
    <w:abstractNumId w:val="7"/>
  </w:num>
  <w:num w:numId="7">
    <w:abstractNumId w:val="0"/>
  </w:num>
  <w:num w:numId="8">
    <w:abstractNumId w:val="11"/>
  </w:num>
  <w:num w:numId="9">
    <w:abstractNumId w:val="6"/>
  </w:num>
  <w:num w:numId="10">
    <w:abstractNumId w:val="3"/>
  </w:num>
  <w:num w:numId="11">
    <w:abstractNumId w:val="9"/>
  </w:num>
  <w:num w:numId="12">
    <w:abstractNumId w:val="8"/>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gutterAtTop/>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E1F36"/>
    <w:rsid w:val="000037A0"/>
    <w:rsid w:val="00004750"/>
    <w:rsid w:val="00013B7E"/>
    <w:rsid w:val="000158FB"/>
    <w:rsid w:val="00017D74"/>
    <w:rsid w:val="00025B4D"/>
    <w:rsid w:val="00026CE3"/>
    <w:rsid w:val="00040A45"/>
    <w:rsid w:val="00041EE5"/>
    <w:rsid w:val="00042513"/>
    <w:rsid w:val="00052301"/>
    <w:rsid w:val="00055772"/>
    <w:rsid w:val="000627ED"/>
    <w:rsid w:val="00065508"/>
    <w:rsid w:val="00066D23"/>
    <w:rsid w:val="00072C03"/>
    <w:rsid w:val="0008226C"/>
    <w:rsid w:val="0008262A"/>
    <w:rsid w:val="00083737"/>
    <w:rsid w:val="00086B8F"/>
    <w:rsid w:val="000943F5"/>
    <w:rsid w:val="000A3D71"/>
    <w:rsid w:val="000A43B9"/>
    <w:rsid w:val="000A6DC7"/>
    <w:rsid w:val="000A6DD4"/>
    <w:rsid w:val="000A7861"/>
    <w:rsid w:val="000B029B"/>
    <w:rsid w:val="000C113C"/>
    <w:rsid w:val="000E10F1"/>
    <w:rsid w:val="000E6D5D"/>
    <w:rsid w:val="000E753C"/>
    <w:rsid w:val="000F06D5"/>
    <w:rsid w:val="00102183"/>
    <w:rsid w:val="00124C12"/>
    <w:rsid w:val="001326B5"/>
    <w:rsid w:val="001372A6"/>
    <w:rsid w:val="0013777C"/>
    <w:rsid w:val="001435E5"/>
    <w:rsid w:val="00162522"/>
    <w:rsid w:val="00162D33"/>
    <w:rsid w:val="00176441"/>
    <w:rsid w:val="00185E83"/>
    <w:rsid w:val="001931E5"/>
    <w:rsid w:val="00196479"/>
    <w:rsid w:val="001A1F12"/>
    <w:rsid w:val="001A7297"/>
    <w:rsid w:val="001B4804"/>
    <w:rsid w:val="001D51C3"/>
    <w:rsid w:val="001D71DE"/>
    <w:rsid w:val="001E0AAD"/>
    <w:rsid w:val="001E1188"/>
    <w:rsid w:val="0020076F"/>
    <w:rsid w:val="00213F86"/>
    <w:rsid w:val="002160EF"/>
    <w:rsid w:val="00224488"/>
    <w:rsid w:val="00233750"/>
    <w:rsid w:val="00240952"/>
    <w:rsid w:val="002711CB"/>
    <w:rsid w:val="00281425"/>
    <w:rsid w:val="00290F49"/>
    <w:rsid w:val="002932A0"/>
    <w:rsid w:val="0029613D"/>
    <w:rsid w:val="00296315"/>
    <w:rsid w:val="00296EA2"/>
    <w:rsid w:val="0029747F"/>
    <w:rsid w:val="002A2670"/>
    <w:rsid w:val="002B43DA"/>
    <w:rsid w:val="002C56A2"/>
    <w:rsid w:val="002D5116"/>
    <w:rsid w:val="002F0ECF"/>
    <w:rsid w:val="002F1869"/>
    <w:rsid w:val="002F3751"/>
    <w:rsid w:val="002F6D63"/>
    <w:rsid w:val="00304BDA"/>
    <w:rsid w:val="00330AA1"/>
    <w:rsid w:val="00331EF7"/>
    <w:rsid w:val="00340C67"/>
    <w:rsid w:val="0034581D"/>
    <w:rsid w:val="00346551"/>
    <w:rsid w:val="00353ACB"/>
    <w:rsid w:val="00366914"/>
    <w:rsid w:val="0037393E"/>
    <w:rsid w:val="0037698B"/>
    <w:rsid w:val="003834A6"/>
    <w:rsid w:val="00394457"/>
    <w:rsid w:val="00395E6B"/>
    <w:rsid w:val="003970A6"/>
    <w:rsid w:val="003A01DA"/>
    <w:rsid w:val="003A1749"/>
    <w:rsid w:val="003A6DA1"/>
    <w:rsid w:val="003B11F2"/>
    <w:rsid w:val="003B3885"/>
    <w:rsid w:val="003C0C3E"/>
    <w:rsid w:val="003C1085"/>
    <w:rsid w:val="003E11CD"/>
    <w:rsid w:val="003F00EE"/>
    <w:rsid w:val="003F5C07"/>
    <w:rsid w:val="003F66A0"/>
    <w:rsid w:val="004012C4"/>
    <w:rsid w:val="004117B2"/>
    <w:rsid w:val="00412414"/>
    <w:rsid w:val="00416346"/>
    <w:rsid w:val="00421F83"/>
    <w:rsid w:val="0044267C"/>
    <w:rsid w:val="004434BE"/>
    <w:rsid w:val="00450BC5"/>
    <w:rsid w:val="004622F7"/>
    <w:rsid w:val="00467834"/>
    <w:rsid w:val="00467DA3"/>
    <w:rsid w:val="00477143"/>
    <w:rsid w:val="00483EA8"/>
    <w:rsid w:val="00495428"/>
    <w:rsid w:val="004B773B"/>
    <w:rsid w:val="004C2695"/>
    <w:rsid w:val="004C6CDC"/>
    <w:rsid w:val="004D25E7"/>
    <w:rsid w:val="004E4C40"/>
    <w:rsid w:val="004E6C8C"/>
    <w:rsid w:val="004E7263"/>
    <w:rsid w:val="004F3E4C"/>
    <w:rsid w:val="004F6E7F"/>
    <w:rsid w:val="00505D16"/>
    <w:rsid w:val="00527FF4"/>
    <w:rsid w:val="0053651D"/>
    <w:rsid w:val="00536AC9"/>
    <w:rsid w:val="00581A08"/>
    <w:rsid w:val="00596DAB"/>
    <w:rsid w:val="005A0D19"/>
    <w:rsid w:val="005A20FD"/>
    <w:rsid w:val="005A2E16"/>
    <w:rsid w:val="005B118A"/>
    <w:rsid w:val="005E423E"/>
    <w:rsid w:val="005E6365"/>
    <w:rsid w:val="005F0C0F"/>
    <w:rsid w:val="005F454F"/>
    <w:rsid w:val="005F5B10"/>
    <w:rsid w:val="005F7878"/>
    <w:rsid w:val="0061097E"/>
    <w:rsid w:val="00611F65"/>
    <w:rsid w:val="00612BFA"/>
    <w:rsid w:val="006235B4"/>
    <w:rsid w:val="006270B1"/>
    <w:rsid w:val="006349D6"/>
    <w:rsid w:val="0063503B"/>
    <w:rsid w:val="0065416C"/>
    <w:rsid w:val="00654D1D"/>
    <w:rsid w:val="00680805"/>
    <w:rsid w:val="00682BAB"/>
    <w:rsid w:val="0068648A"/>
    <w:rsid w:val="0069599D"/>
    <w:rsid w:val="006A2DF9"/>
    <w:rsid w:val="006B5A89"/>
    <w:rsid w:val="006C2619"/>
    <w:rsid w:val="006C31AD"/>
    <w:rsid w:val="006D74BF"/>
    <w:rsid w:val="006F6864"/>
    <w:rsid w:val="007023B3"/>
    <w:rsid w:val="00704848"/>
    <w:rsid w:val="00707546"/>
    <w:rsid w:val="00712D92"/>
    <w:rsid w:val="00721631"/>
    <w:rsid w:val="00727ED5"/>
    <w:rsid w:val="00747642"/>
    <w:rsid w:val="00755193"/>
    <w:rsid w:val="00774B59"/>
    <w:rsid w:val="00775F76"/>
    <w:rsid w:val="007906EE"/>
    <w:rsid w:val="007909D5"/>
    <w:rsid w:val="00796E34"/>
    <w:rsid w:val="007A11C6"/>
    <w:rsid w:val="007A1E27"/>
    <w:rsid w:val="007B25FE"/>
    <w:rsid w:val="007B58A3"/>
    <w:rsid w:val="007E3DD4"/>
    <w:rsid w:val="007E5685"/>
    <w:rsid w:val="007E6B20"/>
    <w:rsid w:val="00801F80"/>
    <w:rsid w:val="0080260D"/>
    <w:rsid w:val="00807567"/>
    <w:rsid w:val="00807F3C"/>
    <w:rsid w:val="00812BCA"/>
    <w:rsid w:val="008268BF"/>
    <w:rsid w:val="0082725D"/>
    <w:rsid w:val="00835A9D"/>
    <w:rsid w:val="00836279"/>
    <w:rsid w:val="00842EDA"/>
    <w:rsid w:val="00884D34"/>
    <w:rsid w:val="00894516"/>
    <w:rsid w:val="008959DC"/>
    <w:rsid w:val="008B1FAE"/>
    <w:rsid w:val="008C180A"/>
    <w:rsid w:val="008C2C08"/>
    <w:rsid w:val="008C5255"/>
    <w:rsid w:val="008C5C0D"/>
    <w:rsid w:val="008E7D99"/>
    <w:rsid w:val="008F2CDD"/>
    <w:rsid w:val="008F3FBD"/>
    <w:rsid w:val="008F58D3"/>
    <w:rsid w:val="008F63A5"/>
    <w:rsid w:val="00904A94"/>
    <w:rsid w:val="00911F5E"/>
    <w:rsid w:val="009205AD"/>
    <w:rsid w:val="00921798"/>
    <w:rsid w:val="009271EE"/>
    <w:rsid w:val="00932883"/>
    <w:rsid w:val="00941373"/>
    <w:rsid w:val="009536EE"/>
    <w:rsid w:val="00961ADA"/>
    <w:rsid w:val="00963E3C"/>
    <w:rsid w:val="00980861"/>
    <w:rsid w:val="00984B5F"/>
    <w:rsid w:val="0098599C"/>
    <w:rsid w:val="009918CE"/>
    <w:rsid w:val="0099233B"/>
    <w:rsid w:val="00994ECA"/>
    <w:rsid w:val="009A281C"/>
    <w:rsid w:val="009B3667"/>
    <w:rsid w:val="009C3C9D"/>
    <w:rsid w:val="009C73BF"/>
    <w:rsid w:val="009C755C"/>
    <w:rsid w:val="009D2BCF"/>
    <w:rsid w:val="009D53A7"/>
    <w:rsid w:val="009D75FD"/>
    <w:rsid w:val="009E0313"/>
    <w:rsid w:val="009E2CD8"/>
    <w:rsid w:val="009E2CF9"/>
    <w:rsid w:val="009E5926"/>
    <w:rsid w:val="00A01FF5"/>
    <w:rsid w:val="00A10EFF"/>
    <w:rsid w:val="00A24079"/>
    <w:rsid w:val="00A25B87"/>
    <w:rsid w:val="00A36818"/>
    <w:rsid w:val="00A376D7"/>
    <w:rsid w:val="00A502A2"/>
    <w:rsid w:val="00A5179A"/>
    <w:rsid w:val="00A521A1"/>
    <w:rsid w:val="00A653AF"/>
    <w:rsid w:val="00A74137"/>
    <w:rsid w:val="00A77E97"/>
    <w:rsid w:val="00A918DC"/>
    <w:rsid w:val="00A97257"/>
    <w:rsid w:val="00AA3E97"/>
    <w:rsid w:val="00AA7498"/>
    <w:rsid w:val="00AB187C"/>
    <w:rsid w:val="00AB1E08"/>
    <w:rsid w:val="00AB1EB2"/>
    <w:rsid w:val="00AB2644"/>
    <w:rsid w:val="00AB38CD"/>
    <w:rsid w:val="00AC1CC2"/>
    <w:rsid w:val="00AD71A2"/>
    <w:rsid w:val="00AD71C4"/>
    <w:rsid w:val="00AE17C0"/>
    <w:rsid w:val="00AE7030"/>
    <w:rsid w:val="00AF001E"/>
    <w:rsid w:val="00AF107C"/>
    <w:rsid w:val="00AF2714"/>
    <w:rsid w:val="00B0051D"/>
    <w:rsid w:val="00B00A71"/>
    <w:rsid w:val="00B06CD0"/>
    <w:rsid w:val="00B10ABC"/>
    <w:rsid w:val="00B13889"/>
    <w:rsid w:val="00B200B1"/>
    <w:rsid w:val="00B20CB4"/>
    <w:rsid w:val="00B24B4E"/>
    <w:rsid w:val="00B36D0D"/>
    <w:rsid w:val="00B502D3"/>
    <w:rsid w:val="00B50F2F"/>
    <w:rsid w:val="00B54F39"/>
    <w:rsid w:val="00B61E4C"/>
    <w:rsid w:val="00B64772"/>
    <w:rsid w:val="00B6553E"/>
    <w:rsid w:val="00B65EB4"/>
    <w:rsid w:val="00B6754C"/>
    <w:rsid w:val="00B67845"/>
    <w:rsid w:val="00B70727"/>
    <w:rsid w:val="00B80A22"/>
    <w:rsid w:val="00BA102C"/>
    <w:rsid w:val="00BA19B8"/>
    <w:rsid w:val="00BA6212"/>
    <w:rsid w:val="00BB1949"/>
    <w:rsid w:val="00BB1EF2"/>
    <w:rsid w:val="00BD040C"/>
    <w:rsid w:val="00BD1325"/>
    <w:rsid w:val="00BD3C36"/>
    <w:rsid w:val="00BD4913"/>
    <w:rsid w:val="00BD7FA3"/>
    <w:rsid w:val="00BE4F16"/>
    <w:rsid w:val="00BF3AB0"/>
    <w:rsid w:val="00C0012A"/>
    <w:rsid w:val="00C049F8"/>
    <w:rsid w:val="00C277AC"/>
    <w:rsid w:val="00C41EB5"/>
    <w:rsid w:val="00C50E7E"/>
    <w:rsid w:val="00C5457A"/>
    <w:rsid w:val="00C54CA8"/>
    <w:rsid w:val="00C56E80"/>
    <w:rsid w:val="00C612B5"/>
    <w:rsid w:val="00C61CC9"/>
    <w:rsid w:val="00C64369"/>
    <w:rsid w:val="00C70AF0"/>
    <w:rsid w:val="00C71908"/>
    <w:rsid w:val="00C74CD4"/>
    <w:rsid w:val="00C944E2"/>
    <w:rsid w:val="00CA593E"/>
    <w:rsid w:val="00CB3037"/>
    <w:rsid w:val="00CB706A"/>
    <w:rsid w:val="00CC25B6"/>
    <w:rsid w:val="00CE16F6"/>
    <w:rsid w:val="00CE2AA1"/>
    <w:rsid w:val="00CE2C08"/>
    <w:rsid w:val="00CE66C3"/>
    <w:rsid w:val="00CE7482"/>
    <w:rsid w:val="00D00EB4"/>
    <w:rsid w:val="00D031A5"/>
    <w:rsid w:val="00D036F6"/>
    <w:rsid w:val="00D03935"/>
    <w:rsid w:val="00D22BB0"/>
    <w:rsid w:val="00D24367"/>
    <w:rsid w:val="00D31782"/>
    <w:rsid w:val="00D369C2"/>
    <w:rsid w:val="00D40FF1"/>
    <w:rsid w:val="00D51111"/>
    <w:rsid w:val="00D65457"/>
    <w:rsid w:val="00D66F1D"/>
    <w:rsid w:val="00D7300E"/>
    <w:rsid w:val="00D86345"/>
    <w:rsid w:val="00D8649D"/>
    <w:rsid w:val="00DA5863"/>
    <w:rsid w:val="00DB00BF"/>
    <w:rsid w:val="00DB71D0"/>
    <w:rsid w:val="00DC2DA9"/>
    <w:rsid w:val="00DC7ABD"/>
    <w:rsid w:val="00DE4CDC"/>
    <w:rsid w:val="00DE7B83"/>
    <w:rsid w:val="00DF584A"/>
    <w:rsid w:val="00E06028"/>
    <w:rsid w:val="00E067E3"/>
    <w:rsid w:val="00E112D2"/>
    <w:rsid w:val="00E123EE"/>
    <w:rsid w:val="00E16C5C"/>
    <w:rsid w:val="00E22825"/>
    <w:rsid w:val="00E262B2"/>
    <w:rsid w:val="00E31E64"/>
    <w:rsid w:val="00E32D29"/>
    <w:rsid w:val="00E432DF"/>
    <w:rsid w:val="00E57EC2"/>
    <w:rsid w:val="00E60CF8"/>
    <w:rsid w:val="00E704D5"/>
    <w:rsid w:val="00E73F78"/>
    <w:rsid w:val="00E850DA"/>
    <w:rsid w:val="00EA6729"/>
    <w:rsid w:val="00EA79F2"/>
    <w:rsid w:val="00EB058E"/>
    <w:rsid w:val="00EB4C4F"/>
    <w:rsid w:val="00EF5752"/>
    <w:rsid w:val="00F01F2A"/>
    <w:rsid w:val="00F03640"/>
    <w:rsid w:val="00F10E85"/>
    <w:rsid w:val="00F272A4"/>
    <w:rsid w:val="00F31333"/>
    <w:rsid w:val="00F4129B"/>
    <w:rsid w:val="00F47944"/>
    <w:rsid w:val="00F505A3"/>
    <w:rsid w:val="00F51CA6"/>
    <w:rsid w:val="00F51D75"/>
    <w:rsid w:val="00F5456C"/>
    <w:rsid w:val="00F55EAE"/>
    <w:rsid w:val="00F628C1"/>
    <w:rsid w:val="00F6401C"/>
    <w:rsid w:val="00F64F9C"/>
    <w:rsid w:val="00F6569C"/>
    <w:rsid w:val="00F711AC"/>
    <w:rsid w:val="00F77192"/>
    <w:rsid w:val="00FA6568"/>
    <w:rsid w:val="00FB0F6A"/>
    <w:rsid w:val="00FB3B70"/>
    <w:rsid w:val="00FC4F5C"/>
    <w:rsid w:val="00FD0826"/>
    <w:rsid w:val="00FD19CA"/>
    <w:rsid w:val="00FD24C3"/>
    <w:rsid w:val="00FD4D34"/>
    <w:rsid w:val="00FD7E37"/>
    <w:rsid w:val="00FE071E"/>
    <w:rsid w:val="00FE08B2"/>
    <w:rsid w:val="00FE1F36"/>
    <w:rsid w:val="00FE342B"/>
    <w:rsid w:val="00FE4053"/>
    <w:rsid w:val="00FF21F7"/>
    <w:rsid w:val="00FF65A3"/>
    <w:rsid w:val="00FF68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1782"/>
  </w:style>
  <w:style w:type="paragraph" w:styleId="1">
    <w:name w:val="heading 1"/>
    <w:basedOn w:val="a"/>
    <w:next w:val="a"/>
    <w:link w:val="10"/>
    <w:uiPriority w:val="99"/>
    <w:qFormat/>
    <w:rsid w:val="000B029B"/>
    <w:pPr>
      <w:keepNext/>
      <w:spacing w:after="0" w:line="240" w:lineRule="auto"/>
      <w:ind w:left="2835" w:hanging="1701"/>
      <w:jc w:val="center"/>
      <w:outlineLvl w:val="0"/>
    </w:pPr>
    <w:rPr>
      <w:rFonts w:ascii="Peterburg" w:eastAsia="Times New Roman" w:hAnsi="Peterburg" w:cs="Times New Roman"/>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E1F36"/>
    <w:pPr>
      <w:spacing w:after="0" w:line="240" w:lineRule="auto"/>
    </w:pPr>
  </w:style>
  <w:style w:type="table" w:styleId="a4">
    <w:name w:val="Table Grid"/>
    <w:basedOn w:val="a1"/>
    <w:uiPriority w:val="59"/>
    <w:rsid w:val="004E6C8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List Paragraph"/>
    <w:basedOn w:val="a"/>
    <w:uiPriority w:val="99"/>
    <w:qFormat/>
    <w:rsid w:val="00801F80"/>
    <w:pPr>
      <w:ind w:left="720"/>
      <w:contextualSpacing/>
    </w:pPr>
  </w:style>
  <w:style w:type="character" w:customStyle="1" w:styleId="10">
    <w:name w:val="Заголовок 1 Знак"/>
    <w:basedOn w:val="a0"/>
    <w:link w:val="1"/>
    <w:uiPriority w:val="99"/>
    <w:rsid w:val="000B029B"/>
    <w:rPr>
      <w:rFonts w:ascii="Peterburg" w:eastAsia="Times New Roman" w:hAnsi="Peterburg" w:cs="Times New Roman"/>
      <w:sz w:val="36"/>
      <w:szCs w:val="20"/>
    </w:rPr>
  </w:style>
  <w:style w:type="paragraph" w:customStyle="1" w:styleId="ConsPlusNormal">
    <w:name w:val="ConsPlusNormal"/>
    <w:uiPriority w:val="99"/>
    <w:rsid w:val="000B029B"/>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6">
    <w:name w:val="header"/>
    <w:basedOn w:val="a"/>
    <w:link w:val="a7"/>
    <w:uiPriority w:val="99"/>
    <w:semiHidden/>
    <w:unhideWhenUsed/>
    <w:rsid w:val="00D369C2"/>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D369C2"/>
  </w:style>
  <w:style w:type="paragraph" w:styleId="a8">
    <w:name w:val="footer"/>
    <w:basedOn w:val="a"/>
    <w:link w:val="a9"/>
    <w:uiPriority w:val="99"/>
    <w:semiHidden/>
    <w:unhideWhenUsed/>
    <w:rsid w:val="00D369C2"/>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369C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289E9-140E-4F74-A389-4CCB393C1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10</Pages>
  <Words>2657</Words>
  <Characters>15148</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Хабибуллина</dc:creator>
  <cp:lastModifiedBy>Иванова Е В</cp:lastModifiedBy>
  <cp:revision>32</cp:revision>
  <cp:lastPrinted>2015-12-29T10:45:00Z</cp:lastPrinted>
  <dcterms:created xsi:type="dcterms:W3CDTF">2015-12-28T10:58:00Z</dcterms:created>
  <dcterms:modified xsi:type="dcterms:W3CDTF">2015-12-30T11:49:00Z</dcterms:modified>
</cp:coreProperties>
</file>