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98" w:type="dxa"/>
        <w:tblCellMar>
          <w:left w:w="0" w:type="dxa"/>
          <w:right w:w="0" w:type="dxa"/>
        </w:tblCellMar>
        <w:tblLook w:val="04A0"/>
      </w:tblPr>
      <w:tblGrid>
        <w:gridCol w:w="8069"/>
        <w:gridCol w:w="5529"/>
      </w:tblGrid>
      <w:tr w:rsidR="00F020A3" w:rsidRPr="007536FD" w:rsidTr="00F020A3">
        <w:tc>
          <w:tcPr>
            <w:tcW w:w="8069" w:type="dxa"/>
            <w:vAlign w:val="center"/>
            <w:hideMark/>
          </w:tcPr>
          <w:p w:rsidR="00F020A3" w:rsidRPr="00F020A3" w:rsidRDefault="004A20CD" w:rsidP="00F020A3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5529" w:type="dxa"/>
            <w:vAlign w:val="center"/>
            <w:hideMark/>
          </w:tcPr>
          <w:p w:rsidR="00F020A3" w:rsidRPr="007536FD" w:rsidRDefault="00F020A3" w:rsidP="007536FD">
            <w:pPr>
              <w:pStyle w:val="a6"/>
              <w:jc w:val="right"/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7536FD">
              <w:rPr>
                <w:b/>
                <w:sz w:val="24"/>
                <w:szCs w:val="24"/>
                <w:lang w:eastAsia="ru-RU"/>
              </w:rPr>
              <w:t>Принят</w:t>
            </w:r>
            <w:proofErr w:type="gramEnd"/>
          </w:p>
          <w:p w:rsidR="0010608B" w:rsidRDefault="007536FD" w:rsidP="007536FD">
            <w:pPr>
              <w:pStyle w:val="a6"/>
              <w:jc w:val="right"/>
              <w:rPr>
                <w:b/>
                <w:sz w:val="24"/>
                <w:szCs w:val="24"/>
                <w:lang w:eastAsia="ru-RU"/>
              </w:rPr>
            </w:pPr>
            <w:r w:rsidRPr="007536FD">
              <w:rPr>
                <w:b/>
                <w:sz w:val="24"/>
                <w:szCs w:val="24"/>
                <w:lang w:eastAsia="ru-RU"/>
              </w:rPr>
              <w:t>Общественным С</w:t>
            </w:r>
            <w:r w:rsidR="00F020A3" w:rsidRPr="007536FD">
              <w:rPr>
                <w:b/>
                <w:sz w:val="24"/>
                <w:szCs w:val="24"/>
                <w:lang w:eastAsia="ru-RU"/>
              </w:rPr>
              <w:t>оветом</w:t>
            </w:r>
            <w:r w:rsidR="00107F2E" w:rsidRPr="007536FD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F020A3" w:rsidRPr="007536FD" w:rsidRDefault="00F020A3" w:rsidP="007536FD">
            <w:pPr>
              <w:pStyle w:val="a6"/>
              <w:jc w:val="right"/>
              <w:rPr>
                <w:b/>
                <w:sz w:val="24"/>
                <w:szCs w:val="24"/>
                <w:lang w:eastAsia="ru-RU"/>
              </w:rPr>
            </w:pPr>
            <w:r w:rsidRPr="007536FD">
              <w:rPr>
                <w:b/>
                <w:sz w:val="24"/>
                <w:szCs w:val="24"/>
                <w:lang w:eastAsia="ru-RU"/>
              </w:rPr>
              <w:t xml:space="preserve">муниципального района </w:t>
            </w:r>
            <w:proofErr w:type="spellStart"/>
            <w:r w:rsidRPr="007536FD">
              <w:rPr>
                <w:b/>
                <w:sz w:val="24"/>
                <w:szCs w:val="24"/>
                <w:lang w:eastAsia="ru-RU"/>
              </w:rPr>
              <w:t>Похвистневский</w:t>
            </w:r>
            <w:proofErr w:type="spellEnd"/>
          </w:p>
          <w:p w:rsidR="00F020A3" w:rsidRPr="007536FD" w:rsidRDefault="00F020A3" w:rsidP="007536FD">
            <w:pPr>
              <w:pStyle w:val="a6"/>
              <w:jc w:val="right"/>
              <w:rPr>
                <w:b/>
                <w:sz w:val="24"/>
                <w:szCs w:val="24"/>
                <w:lang w:eastAsia="ru-RU"/>
              </w:rPr>
            </w:pPr>
            <w:r w:rsidRPr="007536FD">
              <w:rPr>
                <w:b/>
                <w:sz w:val="24"/>
                <w:szCs w:val="24"/>
                <w:lang w:eastAsia="ru-RU"/>
              </w:rPr>
              <w:t xml:space="preserve">Председатель совета  </w:t>
            </w:r>
            <w:proofErr w:type="spellStart"/>
            <w:r w:rsidRPr="007536FD">
              <w:rPr>
                <w:b/>
                <w:sz w:val="24"/>
                <w:szCs w:val="24"/>
                <w:lang w:eastAsia="ru-RU"/>
              </w:rPr>
              <w:t>____________</w:t>
            </w:r>
            <w:r w:rsidR="00463D08" w:rsidRPr="007536FD">
              <w:rPr>
                <w:b/>
                <w:sz w:val="24"/>
                <w:szCs w:val="24"/>
                <w:lang w:eastAsia="ru-RU"/>
              </w:rPr>
              <w:t>Т.А.Горшкова</w:t>
            </w:r>
            <w:proofErr w:type="spellEnd"/>
          </w:p>
          <w:p w:rsidR="0010608B" w:rsidRDefault="00F020A3" w:rsidP="0010608B">
            <w:pPr>
              <w:pStyle w:val="a6"/>
              <w:jc w:val="right"/>
              <w:rPr>
                <w:b/>
                <w:sz w:val="24"/>
                <w:szCs w:val="24"/>
                <w:lang w:eastAsia="ru-RU"/>
              </w:rPr>
            </w:pPr>
            <w:r w:rsidRPr="007536FD">
              <w:rPr>
                <w:b/>
                <w:sz w:val="24"/>
                <w:szCs w:val="24"/>
                <w:lang w:eastAsia="ru-RU"/>
              </w:rPr>
              <w:t xml:space="preserve">                                                                  </w:t>
            </w:r>
          </w:p>
          <w:p w:rsidR="00F020A3" w:rsidRPr="007536FD" w:rsidRDefault="0010608B" w:rsidP="0010608B">
            <w:pPr>
              <w:pStyle w:val="a6"/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05.02.2015 г.</w:t>
            </w:r>
            <w:r w:rsidR="00F020A3" w:rsidRPr="007536FD">
              <w:rPr>
                <w:b/>
                <w:sz w:val="24"/>
                <w:szCs w:val="24"/>
                <w:lang w:eastAsia="ru-RU"/>
              </w:rPr>
              <w:t> </w:t>
            </w:r>
          </w:p>
        </w:tc>
      </w:tr>
    </w:tbl>
    <w:p w:rsidR="00F020A3" w:rsidRPr="007536FD" w:rsidRDefault="00F020A3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b/>
          <w:bCs/>
          <w:color w:val="414141"/>
          <w:sz w:val="24"/>
          <w:szCs w:val="24"/>
          <w:lang w:eastAsia="ru-RU"/>
        </w:rPr>
        <w:t>ПЛАН</w:t>
      </w:r>
    </w:p>
    <w:p w:rsidR="00F020A3" w:rsidRPr="007536FD" w:rsidRDefault="00F020A3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b/>
          <w:bCs/>
          <w:color w:val="414141"/>
          <w:sz w:val="24"/>
          <w:szCs w:val="24"/>
          <w:lang w:eastAsia="ru-RU"/>
        </w:rPr>
        <w:t>работы Общественного совета</w:t>
      </w:r>
    </w:p>
    <w:p w:rsidR="00F020A3" w:rsidRPr="007536FD" w:rsidRDefault="00F020A3" w:rsidP="007536F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b/>
          <w:bCs/>
          <w:color w:val="414141"/>
          <w:sz w:val="24"/>
          <w:szCs w:val="24"/>
          <w:lang w:eastAsia="ru-RU"/>
        </w:rPr>
        <w:t xml:space="preserve">муниципального района </w:t>
      </w:r>
      <w:proofErr w:type="spellStart"/>
      <w:r w:rsidRPr="007536FD">
        <w:rPr>
          <w:rFonts w:ascii="Arial" w:eastAsia="Times New Roman" w:hAnsi="Arial" w:cs="Arial"/>
          <w:b/>
          <w:bCs/>
          <w:color w:val="414141"/>
          <w:sz w:val="24"/>
          <w:szCs w:val="24"/>
          <w:lang w:eastAsia="ru-RU"/>
        </w:rPr>
        <w:t>По</w:t>
      </w:r>
      <w:r w:rsidR="00803CF0" w:rsidRPr="007536FD">
        <w:rPr>
          <w:rFonts w:ascii="Arial" w:eastAsia="Times New Roman" w:hAnsi="Arial" w:cs="Arial"/>
          <w:b/>
          <w:bCs/>
          <w:color w:val="414141"/>
          <w:sz w:val="24"/>
          <w:szCs w:val="24"/>
          <w:lang w:eastAsia="ru-RU"/>
        </w:rPr>
        <w:t>хвистневский</w:t>
      </w:r>
      <w:proofErr w:type="spellEnd"/>
      <w:r w:rsidR="00803CF0" w:rsidRPr="007536FD">
        <w:rPr>
          <w:rFonts w:ascii="Arial" w:eastAsia="Times New Roman" w:hAnsi="Arial" w:cs="Arial"/>
          <w:b/>
          <w:bCs/>
          <w:color w:val="414141"/>
          <w:sz w:val="24"/>
          <w:szCs w:val="24"/>
          <w:lang w:eastAsia="ru-RU"/>
        </w:rPr>
        <w:t xml:space="preserve"> на 1 полугодие 2015</w:t>
      </w:r>
      <w:r w:rsidRPr="007536FD">
        <w:rPr>
          <w:rFonts w:ascii="Arial" w:eastAsia="Times New Roman" w:hAnsi="Arial" w:cs="Arial"/>
          <w:b/>
          <w:bCs/>
          <w:color w:val="414141"/>
          <w:sz w:val="24"/>
          <w:szCs w:val="24"/>
          <w:lang w:eastAsia="ru-RU"/>
        </w:rPr>
        <w:t xml:space="preserve"> год</w:t>
      </w:r>
      <w:r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</w:p>
    <w:p w:rsidR="00F020A3" w:rsidRPr="007536FD" w:rsidRDefault="00F020A3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b/>
          <w:bCs/>
          <w:color w:val="414141"/>
          <w:sz w:val="24"/>
          <w:szCs w:val="24"/>
          <w:lang w:eastAsia="ru-RU"/>
        </w:rPr>
        <w:t>I. Заседания Совета</w:t>
      </w:r>
    </w:p>
    <w:tbl>
      <w:tblPr>
        <w:tblW w:w="13610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9114"/>
        <w:gridCol w:w="3362"/>
      </w:tblGrid>
      <w:tr w:rsidR="00F020A3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№</w:t>
            </w:r>
          </w:p>
          <w:p w:rsidR="00F020A3" w:rsidRPr="007536FD" w:rsidRDefault="00F020A3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/</w:t>
            </w:r>
            <w:proofErr w:type="spellStart"/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Наименование вопроса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Ответственное лицо</w:t>
            </w:r>
          </w:p>
        </w:tc>
      </w:tr>
      <w:tr w:rsidR="00F020A3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 </w:t>
            </w:r>
          </w:p>
        </w:tc>
      </w:tr>
      <w:tr w:rsidR="00F020A3" w:rsidRPr="007536FD" w:rsidTr="00E32335">
        <w:trPr>
          <w:trHeight w:val="516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10608B" w:rsidP="0010608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О регламенте работы </w:t>
            </w: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Общественного совета</w:t>
            </w: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. </w:t>
            </w:r>
            <w:r w:rsidR="00F020A3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О плане ра</w:t>
            </w:r>
            <w:r w:rsidR="00463D08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боты Общественного совета в 2015</w:t>
            </w:r>
            <w:r w:rsidR="00F020A3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году</w:t>
            </w:r>
            <w:r w:rsidR="00905A79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463D08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Т.А.Горшкова</w:t>
            </w:r>
          </w:p>
        </w:tc>
      </w:tr>
      <w:tr w:rsidR="00335B8A" w:rsidRPr="007536FD" w:rsidTr="00E32335">
        <w:trPr>
          <w:trHeight w:val="98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B8A" w:rsidRPr="007536FD" w:rsidRDefault="00335B8A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B8A" w:rsidRPr="007536FD" w:rsidRDefault="00335B8A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О ходе  реализации Посланий Президента Российской Федерации В.В.Путина и Губернатора Самарской области Н.И.Меркушкина в 2014 г. и приоритетных задачах в 2015 г.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B8A" w:rsidRPr="007536FD" w:rsidRDefault="00335B8A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Дудилякова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О.А.</w:t>
            </w:r>
          </w:p>
        </w:tc>
      </w:tr>
      <w:tr w:rsidR="00F020A3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335B8A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3</w:t>
            </w:r>
            <w:r w:rsidR="00F020A3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10608B" w:rsidP="0010608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Подготовка и проведение  в районе мероприятий,</w:t>
            </w: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посвящённых 70-летию Победы в Великой Отечественной войне</w:t>
            </w: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10608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Сёмкина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И.В.</w:t>
            </w:r>
          </w:p>
        </w:tc>
      </w:tr>
      <w:tr w:rsidR="00463D08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D08" w:rsidRPr="007536FD" w:rsidRDefault="00335B8A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4</w:t>
            </w:r>
            <w:r w:rsidR="00463D08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D08" w:rsidRPr="007536FD" w:rsidRDefault="0010608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Об участии членов Общественного совета в конференциях (собраниях) граждан в поселениях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D08" w:rsidRPr="007536FD" w:rsidRDefault="0010608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Горшкова Т.А.</w:t>
            </w:r>
          </w:p>
        </w:tc>
      </w:tr>
      <w:tr w:rsidR="00463D08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D08" w:rsidRPr="007536FD" w:rsidRDefault="00463D08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D08" w:rsidRPr="007536FD" w:rsidRDefault="00463D08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D08" w:rsidRPr="007536FD" w:rsidRDefault="00463D08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</w:tr>
      <w:tr w:rsidR="00F020A3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6501C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  <w:t>м</w:t>
            </w:r>
            <w:r w:rsidR="006501CC"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  <w:t>арт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 </w:t>
            </w:r>
          </w:p>
        </w:tc>
      </w:tr>
      <w:tr w:rsidR="008818CB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8CB" w:rsidRPr="007536FD" w:rsidRDefault="008818C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8CB" w:rsidRPr="007536FD" w:rsidRDefault="008818CB" w:rsidP="009463DC">
            <w:pPr>
              <w:pStyle w:val="a5"/>
              <w:rPr>
                <w:rFonts w:ascii="Arial" w:hAnsi="Arial" w:cs="Arial"/>
                <w:color w:val="414141"/>
              </w:rPr>
            </w:pPr>
            <w:r w:rsidRPr="007536FD">
              <w:rPr>
                <w:rFonts w:ascii="Arial" w:hAnsi="Arial" w:cs="Arial"/>
                <w:color w:val="414141"/>
              </w:rPr>
              <w:t xml:space="preserve"> О предоставлении социальных выплат на приобретение и ремонт жилья </w:t>
            </w:r>
            <w:r w:rsidR="0010608B">
              <w:rPr>
                <w:rFonts w:ascii="Arial" w:hAnsi="Arial" w:cs="Arial"/>
                <w:color w:val="414141"/>
              </w:rPr>
              <w:t xml:space="preserve">ветеранов </w:t>
            </w:r>
            <w:proofErr w:type="spellStart"/>
            <w:r w:rsidR="0010608B">
              <w:rPr>
                <w:rFonts w:ascii="Arial" w:hAnsi="Arial" w:cs="Arial"/>
                <w:color w:val="414141"/>
              </w:rPr>
              <w:t>ВОв</w:t>
            </w:r>
            <w:proofErr w:type="spellEnd"/>
            <w:r w:rsidR="0010608B">
              <w:rPr>
                <w:rFonts w:ascii="Arial" w:hAnsi="Arial" w:cs="Arial"/>
                <w:color w:val="414141"/>
              </w:rPr>
              <w:t>.</w:t>
            </w:r>
            <w:r w:rsidR="00E32335" w:rsidRPr="007536FD">
              <w:rPr>
                <w:rFonts w:ascii="Arial" w:hAnsi="Arial" w:cs="Arial"/>
                <w:color w:val="414141"/>
              </w:rPr>
              <w:t xml:space="preserve"> 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8CB" w:rsidRPr="007536FD" w:rsidRDefault="008818C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Купреянова Н.А.</w:t>
            </w:r>
          </w:p>
        </w:tc>
      </w:tr>
      <w:tr w:rsidR="008818CB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8CB" w:rsidRPr="007536FD" w:rsidRDefault="008818C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8CB" w:rsidRPr="007536FD" w:rsidRDefault="005314D0" w:rsidP="005314D0">
            <w:pPr>
              <w:rPr>
                <w:rFonts w:ascii="Arial" w:hAnsi="Arial" w:cs="Arial"/>
                <w:color w:val="414141"/>
                <w:sz w:val="24"/>
                <w:szCs w:val="24"/>
              </w:rPr>
            </w:pPr>
            <w:r>
              <w:rPr>
                <w:rFonts w:ascii="Arial" w:hAnsi="Arial" w:cs="Arial"/>
                <w:color w:val="414141"/>
                <w:sz w:val="24"/>
                <w:szCs w:val="24"/>
              </w:rPr>
              <w:t xml:space="preserve">Об обеспечении  санаторно-курортными путёвками ветеранов </w:t>
            </w:r>
            <w:proofErr w:type="spellStart"/>
            <w:r>
              <w:rPr>
                <w:rFonts w:ascii="Arial" w:hAnsi="Arial" w:cs="Arial"/>
                <w:color w:val="414141"/>
                <w:sz w:val="24"/>
                <w:szCs w:val="24"/>
              </w:rPr>
              <w:t>ВОв</w:t>
            </w:r>
            <w:proofErr w:type="spellEnd"/>
            <w:r>
              <w:rPr>
                <w:rFonts w:ascii="Arial" w:hAnsi="Arial" w:cs="Arial"/>
                <w:color w:val="414141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414141"/>
                <w:sz w:val="24"/>
                <w:szCs w:val="24"/>
              </w:rPr>
              <w:lastRenderedPageBreak/>
              <w:t xml:space="preserve">проживающих на территории </w:t>
            </w:r>
            <w:proofErr w:type="spellStart"/>
            <w:r>
              <w:rPr>
                <w:rFonts w:ascii="Arial" w:hAnsi="Arial" w:cs="Arial"/>
                <w:color w:val="414141"/>
                <w:sz w:val="24"/>
                <w:szCs w:val="24"/>
              </w:rPr>
              <w:t>м.р</w:t>
            </w:r>
            <w:proofErr w:type="gramStart"/>
            <w:r>
              <w:rPr>
                <w:rFonts w:ascii="Arial" w:hAnsi="Arial" w:cs="Arial"/>
                <w:color w:val="414141"/>
                <w:sz w:val="24"/>
                <w:szCs w:val="24"/>
              </w:rPr>
              <w:t>.П</w:t>
            </w:r>
            <w:proofErr w:type="gramEnd"/>
            <w:r>
              <w:rPr>
                <w:rFonts w:ascii="Arial" w:hAnsi="Arial" w:cs="Arial"/>
                <w:color w:val="414141"/>
                <w:sz w:val="24"/>
                <w:szCs w:val="24"/>
              </w:rPr>
              <w:t>охвистневский</w:t>
            </w:r>
            <w:proofErr w:type="spellEnd"/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8CB" w:rsidRPr="007536FD" w:rsidRDefault="005314D0" w:rsidP="005314D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lastRenderedPageBreak/>
              <w:t xml:space="preserve"> Горшкова </w:t>
            </w: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Т.А.,директор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ГБУ СО «ЦСО </w:t>
            </w: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lastRenderedPageBreak/>
              <w:t>м.р</w:t>
            </w:r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охвистневский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»</w:t>
            </w:r>
          </w:p>
        </w:tc>
      </w:tr>
      <w:tr w:rsidR="008818CB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8CB" w:rsidRPr="007536FD" w:rsidRDefault="008818C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8CB" w:rsidRPr="007536FD" w:rsidRDefault="008818CB" w:rsidP="005314D0">
            <w:pPr>
              <w:pStyle w:val="a5"/>
              <w:rPr>
                <w:rFonts w:ascii="Arial" w:hAnsi="Arial" w:cs="Arial"/>
                <w:color w:val="414141"/>
              </w:rPr>
            </w:pPr>
            <w:r w:rsidRPr="007536FD">
              <w:rPr>
                <w:rFonts w:ascii="Arial" w:hAnsi="Arial" w:cs="Arial"/>
                <w:color w:val="414141"/>
              </w:rPr>
              <w:t> </w:t>
            </w:r>
            <w:r w:rsidR="005314D0">
              <w:rPr>
                <w:rFonts w:ascii="Arial" w:hAnsi="Arial" w:cs="Arial"/>
                <w:color w:val="414141"/>
              </w:rPr>
              <w:t xml:space="preserve">О медицинском обслуживании ветеранов Вов, проживающих на территории </w:t>
            </w:r>
            <w:proofErr w:type="spellStart"/>
            <w:r w:rsidR="005314D0">
              <w:rPr>
                <w:rFonts w:ascii="Arial" w:hAnsi="Arial" w:cs="Arial"/>
                <w:color w:val="414141"/>
              </w:rPr>
              <w:t>м.р</w:t>
            </w:r>
            <w:proofErr w:type="gramStart"/>
            <w:r w:rsidR="005314D0">
              <w:rPr>
                <w:rFonts w:ascii="Arial" w:hAnsi="Arial" w:cs="Arial"/>
                <w:color w:val="414141"/>
              </w:rPr>
              <w:t>.П</w:t>
            </w:r>
            <w:proofErr w:type="gramEnd"/>
            <w:r w:rsidR="005314D0">
              <w:rPr>
                <w:rFonts w:ascii="Arial" w:hAnsi="Arial" w:cs="Arial"/>
                <w:color w:val="414141"/>
              </w:rPr>
              <w:t>охвистневский</w:t>
            </w:r>
            <w:proofErr w:type="spellEnd"/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08B" w:rsidRPr="007536FD" w:rsidRDefault="0010608B" w:rsidP="006501C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</w:t>
            </w:r>
            <w:r w:rsidR="006501CC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Разумов Е.А., главврач  ГБУЗ СО «</w:t>
            </w:r>
            <w:proofErr w:type="spellStart"/>
            <w:r w:rsidR="006501CC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Похвистневская</w:t>
            </w:r>
            <w:proofErr w:type="spellEnd"/>
            <w:r w:rsidR="006501CC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ЦБГР»</w:t>
            </w:r>
          </w:p>
        </w:tc>
      </w:tr>
      <w:tr w:rsidR="006501CC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01CC" w:rsidRDefault="006501CC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  <w:p w:rsidR="006501CC" w:rsidRPr="007536FD" w:rsidRDefault="006501CC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01CC" w:rsidRPr="007536FD" w:rsidRDefault="006501CC" w:rsidP="005314D0">
            <w:pPr>
              <w:pStyle w:val="a5"/>
              <w:rPr>
                <w:rFonts w:ascii="Arial" w:hAnsi="Arial" w:cs="Arial"/>
                <w:color w:val="414141"/>
              </w:rPr>
            </w:pPr>
            <w:r>
              <w:rPr>
                <w:rFonts w:ascii="Arial" w:hAnsi="Arial" w:cs="Arial"/>
                <w:color w:val="414141"/>
              </w:rPr>
              <w:t>О перспективах оказания государственных и муниципальных услуг на базе Многофункционального центра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01CC" w:rsidRDefault="006501CC" w:rsidP="006501C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Черкасов С.В., руководитель МАУ МФЦ </w:t>
            </w: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м.р</w:t>
            </w:r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охвистневский</w:t>
            </w:r>
            <w:proofErr w:type="spellEnd"/>
          </w:p>
        </w:tc>
      </w:tr>
      <w:tr w:rsidR="006501CC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01CC" w:rsidRDefault="006501CC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  <w:p w:rsidR="006501CC" w:rsidRDefault="006501CC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01CC" w:rsidRDefault="006501CC" w:rsidP="005314D0">
            <w:pPr>
              <w:pStyle w:val="a5"/>
              <w:rPr>
                <w:rFonts w:ascii="Arial" w:hAnsi="Arial" w:cs="Arial"/>
                <w:color w:val="414141"/>
              </w:rPr>
            </w:pPr>
            <w:r>
              <w:rPr>
                <w:rFonts w:ascii="Arial" w:hAnsi="Arial" w:cs="Arial"/>
                <w:color w:val="414141"/>
              </w:rPr>
              <w:t xml:space="preserve">                                          апрель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01CC" w:rsidRDefault="006501CC" w:rsidP="006501C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</w:tr>
      <w:tr w:rsidR="006501CC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01CC" w:rsidRDefault="006501CC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1.</w:t>
            </w:r>
          </w:p>
          <w:p w:rsidR="006501CC" w:rsidRDefault="006501CC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01CC" w:rsidRDefault="006501CC" w:rsidP="005314D0">
            <w:pPr>
              <w:pStyle w:val="a5"/>
              <w:rPr>
                <w:rFonts w:ascii="Arial" w:hAnsi="Arial" w:cs="Arial"/>
                <w:color w:val="414141"/>
              </w:rPr>
            </w:pPr>
            <w:r>
              <w:rPr>
                <w:rFonts w:ascii="Arial" w:hAnsi="Arial" w:cs="Arial"/>
                <w:color w:val="414141"/>
              </w:rPr>
              <w:t>Об обеспечении земельными участками граждан, имеющих 3-х и более детей, желающих бесплатно приобрести сформированные земельные участки из земель, находящихся в муниципальной собственности.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01CC" w:rsidRDefault="006501CC" w:rsidP="006501C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Митрофанов </w:t>
            </w: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В.П.,руководитель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КУМИ </w:t>
            </w: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адм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 района</w:t>
            </w:r>
          </w:p>
        </w:tc>
      </w:tr>
      <w:tr w:rsidR="006501CC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01CC" w:rsidRDefault="006501CC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  <w:p w:rsidR="006501CC" w:rsidRDefault="006501CC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01CC" w:rsidRDefault="006501CC" w:rsidP="005314D0">
            <w:pPr>
              <w:pStyle w:val="a5"/>
              <w:rPr>
                <w:rFonts w:ascii="Arial" w:hAnsi="Arial" w:cs="Arial"/>
                <w:color w:val="414141"/>
              </w:rPr>
            </w:pPr>
            <w:r>
              <w:rPr>
                <w:rFonts w:ascii="Arial" w:hAnsi="Arial" w:cs="Arial"/>
                <w:color w:val="414141"/>
              </w:rPr>
              <w:t>О ходе реализации Федерального Закона РФ №442-ФЗ от 28.12.2013 г. « Об основах социального обслуживания граждан в Российской Федерации»</w:t>
            </w: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01CC" w:rsidRDefault="006501CC" w:rsidP="006501C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Овчинникова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А.А.,секретарь</w:t>
            </w:r>
            <w:proofErr w:type="spell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территориальной комиссии  по признанию граждан </w:t>
            </w:r>
            <w:proofErr w:type="gramStart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нуждающимися</w:t>
            </w:r>
            <w:proofErr w:type="gramEnd"/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в социальном обслуживании»</w:t>
            </w:r>
          </w:p>
        </w:tc>
      </w:tr>
      <w:tr w:rsidR="008818CB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8CB" w:rsidRPr="007536FD" w:rsidRDefault="008818C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18CB" w:rsidRPr="007536FD" w:rsidRDefault="008818CB" w:rsidP="008818CB">
            <w:pPr>
              <w:pStyle w:val="a5"/>
              <w:rPr>
                <w:rFonts w:ascii="Arial" w:hAnsi="Arial" w:cs="Arial"/>
                <w:color w:val="414141"/>
              </w:rPr>
            </w:pP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8CB" w:rsidRPr="007536FD" w:rsidRDefault="008818C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</w:tr>
      <w:tr w:rsidR="00F020A3" w:rsidRPr="007536FD" w:rsidTr="00E32335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  <w:tc>
          <w:tcPr>
            <w:tcW w:w="3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</w:tc>
      </w:tr>
    </w:tbl>
    <w:p w:rsidR="00C06851" w:rsidRPr="007536FD" w:rsidRDefault="00C06851" w:rsidP="00C06851">
      <w:pPr>
        <w:spacing w:before="100" w:beforeAutospacing="1" w:after="100" w:afterAutospacing="1" w:line="240" w:lineRule="auto"/>
        <w:ind w:left="540"/>
        <w:jc w:val="both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b/>
          <w:bCs/>
          <w:iCs/>
          <w:color w:val="414141"/>
          <w:sz w:val="24"/>
          <w:szCs w:val="24"/>
          <w:lang w:val="en-US" w:eastAsia="ru-RU"/>
        </w:rPr>
        <w:t>II</w:t>
      </w:r>
      <w:r w:rsidRPr="007536FD">
        <w:rPr>
          <w:rFonts w:ascii="Arial" w:eastAsia="Times New Roman" w:hAnsi="Arial" w:cs="Arial"/>
          <w:b/>
          <w:bCs/>
          <w:iCs/>
          <w:color w:val="414141"/>
          <w:sz w:val="24"/>
          <w:szCs w:val="24"/>
          <w:lang w:eastAsia="ru-RU"/>
        </w:rPr>
        <w:t>.</w:t>
      </w:r>
      <w:proofErr w:type="gramStart"/>
      <w:r w:rsidRPr="007536FD">
        <w:rPr>
          <w:rFonts w:ascii="Arial" w:eastAsia="Times New Roman" w:hAnsi="Arial" w:cs="Arial"/>
          <w:b/>
          <w:bCs/>
          <w:i/>
          <w:iCs/>
          <w:color w:val="414141"/>
          <w:sz w:val="24"/>
          <w:szCs w:val="24"/>
          <w:lang w:eastAsia="ru-RU"/>
        </w:rPr>
        <w:t>  </w:t>
      </w:r>
      <w:r w:rsidRPr="007536FD">
        <w:rPr>
          <w:rFonts w:ascii="Arial" w:eastAsia="Times New Roman" w:hAnsi="Arial" w:cs="Arial"/>
          <w:b/>
          <w:bCs/>
          <w:iCs/>
          <w:color w:val="414141"/>
          <w:sz w:val="24"/>
          <w:szCs w:val="24"/>
          <w:lang w:eastAsia="ru-RU"/>
        </w:rPr>
        <w:t>Участие</w:t>
      </w:r>
      <w:proofErr w:type="gramEnd"/>
      <w:r w:rsidRPr="007536FD">
        <w:rPr>
          <w:rFonts w:ascii="Arial" w:eastAsia="Times New Roman" w:hAnsi="Arial" w:cs="Arial"/>
          <w:b/>
          <w:bCs/>
          <w:iCs/>
          <w:color w:val="414141"/>
          <w:sz w:val="24"/>
          <w:szCs w:val="24"/>
          <w:lang w:eastAsia="ru-RU"/>
        </w:rPr>
        <w:t xml:space="preserve"> в разработке и обсуждении  проектов  нормативных правовых актов муниципального  образования, проектов законов Самарской области, проектов федеральных законов, а также модельных правовых актов для местного  самоуправления, разрабатываемых Самарской Губернской Думой.</w:t>
      </w:r>
    </w:p>
    <w:tbl>
      <w:tblPr>
        <w:tblW w:w="136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6"/>
        <w:gridCol w:w="6099"/>
        <w:gridCol w:w="3619"/>
        <w:gridCol w:w="3402"/>
      </w:tblGrid>
      <w:tr w:rsidR="00C06851" w:rsidRPr="007536FD" w:rsidTr="00C06851"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  <w:t>                 Содержание   деятельности</w:t>
            </w:r>
          </w:p>
        </w:tc>
        <w:tc>
          <w:tcPr>
            <w:tcW w:w="3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C06851" w:rsidRPr="007536FD" w:rsidTr="00C06851">
        <w:trPr>
          <w:trHeight w:val="475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Об одобрении  отчета об исполнении бюджета муниципального района  </w:t>
            </w:r>
            <w:proofErr w:type="spellStart"/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  Самарской области за 2014год (участие в публичных слушаниях).</w:t>
            </w:r>
          </w:p>
        </w:tc>
        <w:tc>
          <w:tcPr>
            <w:tcW w:w="3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C06851" w:rsidRPr="007536FD" w:rsidTr="00C06851">
        <w:trPr>
          <w:trHeight w:val="475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C0685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О бюджете муниципального района </w:t>
            </w:r>
            <w:proofErr w:type="spellStart"/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на 2015 год (участие в публичных слушаниях).</w:t>
            </w:r>
          </w:p>
        </w:tc>
        <w:tc>
          <w:tcPr>
            <w:tcW w:w="3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C06851" w:rsidRPr="007536FD" w:rsidTr="00C06851">
        <w:trPr>
          <w:trHeight w:val="475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EF4136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3</w:t>
            </w:r>
            <w:r w:rsidR="00C06851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Участие в разработке и обсуждении </w:t>
            </w:r>
            <w:proofErr w:type="gramStart"/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проектов решений Собрания представителей района</w:t>
            </w:r>
            <w:proofErr w:type="gramEnd"/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Президиум совета, </w:t>
            </w:r>
            <w:r w:rsidR="0010608B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председатели  комиссий</w:t>
            </w: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совета</w:t>
            </w:r>
          </w:p>
        </w:tc>
      </w:tr>
      <w:tr w:rsidR="00C06851" w:rsidRPr="007536FD" w:rsidTr="00C06851">
        <w:trPr>
          <w:trHeight w:val="475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EF4136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lastRenderedPageBreak/>
              <w:t>4</w:t>
            </w:r>
            <w:r w:rsidR="00C06851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Участие в обсуждении проектов законов Самарской области, проектов решений Собрания представителей.</w:t>
            </w:r>
          </w:p>
        </w:tc>
        <w:tc>
          <w:tcPr>
            <w:tcW w:w="3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6851" w:rsidRPr="007536FD" w:rsidRDefault="00C06851" w:rsidP="003038F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Прези</w:t>
            </w:r>
            <w:r w:rsidR="0010608B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диум совета, председатели комиссий</w:t>
            </w: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совета</w:t>
            </w:r>
          </w:p>
        </w:tc>
      </w:tr>
    </w:tbl>
    <w:p w:rsidR="00F020A3" w:rsidRPr="007536FD" w:rsidRDefault="00C06851" w:rsidP="00EF413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b/>
          <w:color w:val="414141"/>
          <w:sz w:val="24"/>
          <w:szCs w:val="24"/>
          <w:lang w:eastAsia="ru-RU"/>
        </w:rPr>
        <w:t>I</w:t>
      </w:r>
      <w:r w:rsidR="00EF4136" w:rsidRPr="007536FD">
        <w:rPr>
          <w:rFonts w:ascii="Arial" w:eastAsia="Times New Roman" w:hAnsi="Arial" w:cs="Arial"/>
          <w:b/>
          <w:color w:val="414141"/>
          <w:sz w:val="24"/>
          <w:szCs w:val="24"/>
          <w:lang w:val="en-US" w:eastAsia="ru-RU"/>
        </w:rPr>
        <w:t>II</w:t>
      </w:r>
      <w:r w:rsidR="00F020A3" w:rsidRPr="007536FD">
        <w:rPr>
          <w:rFonts w:ascii="Arial" w:eastAsia="Times New Roman" w:hAnsi="Arial" w:cs="Arial"/>
          <w:b/>
          <w:color w:val="414141"/>
          <w:sz w:val="24"/>
          <w:szCs w:val="24"/>
          <w:lang w:eastAsia="ru-RU"/>
        </w:rPr>
        <w:t>. Участие членов Общественного совета в общественно-политических, культурных и организационных</w:t>
      </w:r>
      <w:r w:rsidR="003A24BC" w:rsidRPr="007536FD">
        <w:rPr>
          <w:rFonts w:ascii="Arial" w:eastAsia="Times New Roman" w:hAnsi="Arial" w:cs="Arial"/>
          <w:b/>
          <w:color w:val="414141"/>
          <w:sz w:val="24"/>
          <w:szCs w:val="24"/>
          <w:lang w:eastAsia="ru-RU"/>
        </w:rPr>
        <w:t xml:space="preserve"> мероприятиях в 1 полугодии 2015</w:t>
      </w:r>
      <w:r w:rsidR="00F020A3" w:rsidRPr="007536FD">
        <w:rPr>
          <w:rFonts w:ascii="Arial" w:eastAsia="Times New Roman" w:hAnsi="Arial" w:cs="Arial"/>
          <w:b/>
          <w:color w:val="414141"/>
          <w:sz w:val="24"/>
          <w:szCs w:val="24"/>
          <w:lang w:eastAsia="ru-RU"/>
        </w:rPr>
        <w:t xml:space="preserve"> года</w:t>
      </w:r>
      <w:r w:rsidR="00F020A3"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7"/>
        <w:gridCol w:w="6114"/>
        <w:gridCol w:w="3543"/>
        <w:gridCol w:w="3402"/>
      </w:tblGrid>
      <w:tr w:rsidR="00F020A3" w:rsidRPr="007536FD" w:rsidTr="007536FD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/</w:t>
            </w:r>
            <w:proofErr w:type="spellStart"/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7536FD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7536FD" w:rsidP="00F020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bCs/>
                <w:color w:val="414141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020A3" w:rsidRPr="007536FD" w:rsidTr="007536FD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Участие в отчетных конференциях поселений</w:t>
            </w:r>
          </w:p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7536F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 </w:t>
            </w:r>
            <w:r w:rsidR="007536FD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7536FD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Члены Совета</w:t>
            </w:r>
          </w:p>
        </w:tc>
      </w:tr>
      <w:tr w:rsidR="00F020A3" w:rsidRPr="007536FD" w:rsidTr="007536FD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Отчет Главы района о социально-экон</w:t>
            </w:r>
            <w:r w:rsidR="003A24BC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омическом развитии района в 2014</w:t>
            </w: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 xml:space="preserve"> году</w:t>
            </w:r>
          </w:p>
          <w:p w:rsidR="00F020A3" w:rsidRPr="007536FD" w:rsidRDefault="00F020A3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10608B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7536FD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Ю.Ф.Рябов</w:t>
            </w:r>
          </w:p>
        </w:tc>
      </w:tr>
      <w:tr w:rsidR="00F020A3" w:rsidRPr="007536FD" w:rsidTr="007536FD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EF4136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3</w:t>
            </w:r>
            <w:r w:rsidR="003A24BC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E32335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Участие членов Общественного Совета в мероприятиях, посвящённых 70-летию Победы в Великой Отечественной войне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F020A3" w:rsidP="007536F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 </w:t>
            </w:r>
            <w:r w:rsidR="007536FD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20A3" w:rsidRPr="007536FD" w:rsidRDefault="007536FD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Члены Совета</w:t>
            </w:r>
          </w:p>
        </w:tc>
      </w:tr>
      <w:tr w:rsidR="00CA3802" w:rsidRPr="007536FD" w:rsidTr="007536FD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3802" w:rsidRPr="007536FD" w:rsidRDefault="00CA3802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</w:p>
          <w:p w:rsidR="00CA3802" w:rsidRPr="007536FD" w:rsidRDefault="00EF4136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4</w:t>
            </w:r>
            <w:r w:rsidR="00CA3802"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3802" w:rsidRPr="007536FD" w:rsidRDefault="00CA3802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Участие членов Совета в мероприятиях, посвящённых Дню России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3802" w:rsidRPr="007536FD" w:rsidRDefault="007536FD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3802" w:rsidRPr="007536FD" w:rsidRDefault="007536FD" w:rsidP="00F020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Члены Совета</w:t>
            </w:r>
          </w:p>
        </w:tc>
      </w:tr>
    </w:tbl>
    <w:p w:rsidR="00EF4136" w:rsidRPr="007536FD" w:rsidRDefault="00F020A3" w:rsidP="00EF413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  <w:r w:rsidR="00EF4136" w:rsidRPr="007536FD">
        <w:rPr>
          <w:rFonts w:ascii="Arial" w:eastAsia="Times New Roman" w:hAnsi="Arial" w:cs="Arial"/>
          <w:b/>
          <w:bCs/>
          <w:iCs/>
          <w:color w:val="414141"/>
          <w:sz w:val="24"/>
          <w:szCs w:val="24"/>
          <w:lang w:val="en-US" w:eastAsia="ru-RU"/>
        </w:rPr>
        <w:t>IV</w:t>
      </w:r>
      <w:r w:rsidR="00EF4136" w:rsidRPr="007536FD">
        <w:rPr>
          <w:rFonts w:ascii="Arial" w:eastAsia="Times New Roman" w:hAnsi="Arial" w:cs="Arial"/>
          <w:b/>
          <w:bCs/>
          <w:iCs/>
          <w:color w:val="414141"/>
          <w:sz w:val="24"/>
          <w:szCs w:val="24"/>
          <w:lang w:eastAsia="ru-RU"/>
        </w:rPr>
        <w:t xml:space="preserve">.     Участие в мероприятиях Собрания представителей муниципального района </w:t>
      </w:r>
      <w:proofErr w:type="spellStart"/>
      <w:r w:rsidR="00EF4136" w:rsidRPr="007536FD">
        <w:rPr>
          <w:rFonts w:ascii="Arial" w:eastAsia="Times New Roman" w:hAnsi="Arial" w:cs="Arial"/>
          <w:b/>
          <w:bCs/>
          <w:iCs/>
          <w:color w:val="414141"/>
          <w:sz w:val="24"/>
          <w:szCs w:val="24"/>
          <w:lang w:eastAsia="ru-RU"/>
        </w:rPr>
        <w:t>Похвистневский</w:t>
      </w:r>
      <w:proofErr w:type="spellEnd"/>
      <w:r w:rsidR="00EF4136" w:rsidRPr="007536FD">
        <w:rPr>
          <w:rFonts w:ascii="Arial" w:eastAsia="Times New Roman" w:hAnsi="Arial" w:cs="Arial"/>
          <w:b/>
          <w:bCs/>
          <w:iCs/>
          <w:color w:val="414141"/>
          <w:sz w:val="24"/>
          <w:szCs w:val="24"/>
          <w:lang w:eastAsia="ru-RU"/>
        </w:rPr>
        <w:t>.</w:t>
      </w:r>
    </w:p>
    <w:tbl>
      <w:tblPr>
        <w:tblpPr w:leftFromText="45" w:rightFromText="45" w:vertAnchor="text"/>
        <w:tblW w:w="136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2"/>
        <w:gridCol w:w="7484"/>
        <w:gridCol w:w="2835"/>
        <w:gridCol w:w="2835"/>
      </w:tblGrid>
      <w:tr w:rsidR="00EF4136" w:rsidRPr="007536FD" w:rsidTr="007536FD"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  <w:t>            Содержание   деятельности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b/>
                <w:color w:val="414141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F4136" w:rsidRPr="007536FD" w:rsidTr="007536FD"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Участие представителей  некоммерческих общественных  организаций  в заседаниях Собрании представителей района.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Аппарат Собрания представителей</w:t>
            </w:r>
          </w:p>
        </w:tc>
      </w:tr>
      <w:tr w:rsidR="00EF4136" w:rsidRPr="007536FD" w:rsidTr="007536FD"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Участие представителей Общественного совета в заседаниях постоянных комиссий, рабочих групп и других мероприятиях Собрания представителей района.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Аппарат Собрания представителей</w:t>
            </w:r>
          </w:p>
        </w:tc>
      </w:tr>
      <w:tr w:rsidR="00EF4136" w:rsidRPr="007536FD" w:rsidTr="007536FD"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Направление решений президиума, рекомендаций секций, рабочих групп Общественного совета  в соответствующие постоянные комиссии Собрания представителей.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Аппарат Собрания представителей</w:t>
            </w:r>
          </w:p>
        </w:tc>
      </w:tr>
      <w:tr w:rsidR="00EF4136" w:rsidRPr="007536FD" w:rsidTr="007536FD">
        <w:tc>
          <w:tcPr>
            <w:tcW w:w="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Приглашение депутатов Собрания представителей района, сотрудников аппарата  к участию в мероприятиях некоммерческих  общественных  организаций.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136" w:rsidRPr="007536FD" w:rsidRDefault="00EF4136" w:rsidP="00EB42F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</w:pPr>
            <w:r w:rsidRPr="007536FD">
              <w:rPr>
                <w:rFonts w:ascii="Arial" w:eastAsia="Times New Roman" w:hAnsi="Arial" w:cs="Arial"/>
                <w:color w:val="414141"/>
                <w:sz w:val="24"/>
                <w:szCs w:val="24"/>
                <w:lang w:eastAsia="ru-RU"/>
              </w:rPr>
              <w:t>Президиум совета, председатели секций совета</w:t>
            </w:r>
          </w:p>
        </w:tc>
      </w:tr>
    </w:tbl>
    <w:p w:rsidR="00EF4136" w:rsidRPr="007536FD" w:rsidRDefault="00EF4136" w:rsidP="00EF41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</w:p>
    <w:p w:rsidR="00EF4136" w:rsidRPr="007536FD" w:rsidRDefault="00EF4136" w:rsidP="00EF413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</w:p>
    <w:p w:rsidR="00EF4136" w:rsidRPr="007536FD" w:rsidRDefault="00EF4136" w:rsidP="00EF413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</w:p>
    <w:p w:rsidR="00EF4136" w:rsidRPr="007536FD" w:rsidRDefault="00EF4136" w:rsidP="00EF413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</w:p>
    <w:p w:rsidR="00EF4136" w:rsidRPr="007536FD" w:rsidRDefault="00EF4136" w:rsidP="00EF413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</w:p>
    <w:p w:rsidR="00EF4136" w:rsidRPr="007536FD" w:rsidRDefault="00EF4136" w:rsidP="00EF413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</w:p>
    <w:p w:rsidR="00EF4136" w:rsidRPr="007536FD" w:rsidRDefault="00EF4136" w:rsidP="00EF413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7536FD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 </w:t>
      </w:r>
    </w:p>
    <w:p w:rsidR="00F020A3" w:rsidRPr="007536FD" w:rsidRDefault="00F020A3" w:rsidP="00F020A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</w:p>
    <w:p w:rsidR="00F020A3" w:rsidRPr="007536FD" w:rsidRDefault="00F020A3" w:rsidP="00CA3802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414141"/>
          <w:sz w:val="24"/>
          <w:szCs w:val="24"/>
          <w:lang w:eastAsia="ru-RU"/>
        </w:rPr>
      </w:pPr>
    </w:p>
    <w:p w:rsidR="00F020A3" w:rsidRDefault="00F020A3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  <w:lang w:eastAsia="ru-RU"/>
        </w:rPr>
      </w:pPr>
    </w:p>
    <w:p w:rsidR="00F020A3" w:rsidRDefault="00F020A3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  <w:lang w:eastAsia="ru-RU"/>
        </w:rPr>
      </w:pPr>
    </w:p>
    <w:p w:rsidR="00F020A3" w:rsidRDefault="00F020A3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  <w:lang w:eastAsia="ru-RU"/>
        </w:rPr>
      </w:pPr>
    </w:p>
    <w:p w:rsidR="00F020A3" w:rsidRDefault="00F020A3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  <w:lang w:eastAsia="ru-RU"/>
        </w:rPr>
      </w:pPr>
    </w:p>
    <w:p w:rsidR="00CA3802" w:rsidRDefault="00CA3802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  <w:lang w:eastAsia="ru-RU"/>
        </w:rPr>
      </w:pPr>
    </w:p>
    <w:p w:rsidR="007536FD" w:rsidRDefault="007536FD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  <w:lang w:eastAsia="ru-RU"/>
        </w:rPr>
      </w:pPr>
    </w:p>
    <w:p w:rsidR="007536FD" w:rsidRDefault="007536FD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  <w:lang w:eastAsia="ru-RU"/>
        </w:rPr>
      </w:pPr>
    </w:p>
    <w:p w:rsidR="007536FD" w:rsidRDefault="007536FD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  <w:lang w:eastAsia="ru-RU"/>
        </w:rPr>
      </w:pPr>
    </w:p>
    <w:p w:rsidR="007536FD" w:rsidRDefault="007536FD" w:rsidP="00F020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  <w:lang w:eastAsia="ru-RU"/>
        </w:rPr>
      </w:pPr>
    </w:p>
    <w:sectPr w:rsidR="007536FD" w:rsidSect="00E3233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20A3"/>
    <w:rsid w:val="00000721"/>
    <w:rsid w:val="00004329"/>
    <w:rsid w:val="00035B7E"/>
    <w:rsid w:val="000464F5"/>
    <w:rsid w:val="000474A9"/>
    <w:rsid w:val="000509FD"/>
    <w:rsid w:val="00074EFE"/>
    <w:rsid w:val="00095201"/>
    <w:rsid w:val="000A32D2"/>
    <w:rsid w:val="000A7068"/>
    <w:rsid w:val="000D1775"/>
    <w:rsid w:val="000F6A0F"/>
    <w:rsid w:val="00100CA8"/>
    <w:rsid w:val="0010363A"/>
    <w:rsid w:val="0010608B"/>
    <w:rsid w:val="00107F2E"/>
    <w:rsid w:val="0012291A"/>
    <w:rsid w:val="00124AB6"/>
    <w:rsid w:val="001318EF"/>
    <w:rsid w:val="00134793"/>
    <w:rsid w:val="0013599E"/>
    <w:rsid w:val="0015135C"/>
    <w:rsid w:val="001A1384"/>
    <w:rsid w:val="001A3FFC"/>
    <w:rsid w:val="001C388F"/>
    <w:rsid w:val="001D393F"/>
    <w:rsid w:val="001E0C84"/>
    <w:rsid w:val="0020506F"/>
    <w:rsid w:val="00226C70"/>
    <w:rsid w:val="00231A02"/>
    <w:rsid w:val="00237A6A"/>
    <w:rsid w:val="00270AC8"/>
    <w:rsid w:val="002849BF"/>
    <w:rsid w:val="002B10B9"/>
    <w:rsid w:val="002C18B7"/>
    <w:rsid w:val="002C56FF"/>
    <w:rsid w:val="002D2C12"/>
    <w:rsid w:val="002E678A"/>
    <w:rsid w:val="002F2BE7"/>
    <w:rsid w:val="00312CC8"/>
    <w:rsid w:val="00335B8A"/>
    <w:rsid w:val="00351927"/>
    <w:rsid w:val="0036774F"/>
    <w:rsid w:val="003773EA"/>
    <w:rsid w:val="00396199"/>
    <w:rsid w:val="00396440"/>
    <w:rsid w:val="003A2272"/>
    <w:rsid w:val="003A24BC"/>
    <w:rsid w:val="003A3C54"/>
    <w:rsid w:val="003B32A9"/>
    <w:rsid w:val="003E321C"/>
    <w:rsid w:val="003F0BDC"/>
    <w:rsid w:val="00415EEC"/>
    <w:rsid w:val="0042193F"/>
    <w:rsid w:val="00453A6A"/>
    <w:rsid w:val="00454528"/>
    <w:rsid w:val="00463D08"/>
    <w:rsid w:val="004753E0"/>
    <w:rsid w:val="004837BD"/>
    <w:rsid w:val="00485201"/>
    <w:rsid w:val="00497A92"/>
    <w:rsid w:val="004A10F4"/>
    <w:rsid w:val="004A20CD"/>
    <w:rsid w:val="004A320A"/>
    <w:rsid w:val="004A52A2"/>
    <w:rsid w:val="004B3027"/>
    <w:rsid w:val="004B4721"/>
    <w:rsid w:val="004B5B5E"/>
    <w:rsid w:val="004B5D4C"/>
    <w:rsid w:val="004B765D"/>
    <w:rsid w:val="004C2674"/>
    <w:rsid w:val="004C2A0F"/>
    <w:rsid w:val="004D3078"/>
    <w:rsid w:val="005107FB"/>
    <w:rsid w:val="00523228"/>
    <w:rsid w:val="00524EAB"/>
    <w:rsid w:val="005259B3"/>
    <w:rsid w:val="005314D0"/>
    <w:rsid w:val="00545991"/>
    <w:rsid w:val="005832CD"/>
    <w:rsid w:val="005A7D24"/>
    <w:rsid w:val="005C243D"/>
    <w:rsid w:val="005F10FA"/>
    <w:rsid w:val="005F1A86"/>
    <w:rsid w:val="005F33EE"/>
    <w:rsid w:val="005F6191"/>
    <w:rsid w:val="00601745"/>
    <w:rsid w:val="00601832"/>
    <w:rsid w:val="00622B96"/>
    <w:rsid w:val="006501CC"/>
    <w:rsid w:val="00650273"/>
    <w:rsid w:val="006B0797"/>
    <w:rsid w:val="006C074E"/>
    <w:rsid w:val="006C339B"/>
    <w:rsid w:val="006C7927"/>
    <w:rsid w:val="006E54CD"/>
    <w:rsid w:val="006F448A"/>
    <w:rsid w:val="00736871"/>
    <w:rsid w:val="00736FD8"/>
    <w:rsid w:val="007433B7"/>
    <w:rsid w:val="00747A72"/>
    <w:rsid w:val="007536FD"/>
    <w:rsid w:val="0075505F"/>
    <w:rsid w:val="00766FE5"/>
    <w:rsid w:val="00772547"/>
    <w:rsid w:val="007732EE"/>
    <w:rsid w:val="0078672E"/>
    <w:rsid w:val="007977E4"/>
    <w:rsid w:val="007A7882"/>
    <w:rsid w:val="007C29AB"/>
    <w:rsid w:val="007C4709"/>
    <w:rsid w:val="00803CF0"/>
    <w:rsid w:val="008129F2"/>
    <w:rsid w:val="008151B4"/>
    <w:rsid w:val="00820757"/>
    <w:rsid w:val="00842D36"/>
    <w:rsid w:val="00843FE9"/>
    <w:rsid w:val="00845505"/>
    <w:rsid w:val="00853674"/>
    <w:rsid w:val="008607CC"/>
    <w:rsid w:val="00870237"/>
    <w:rsid w:val="008818CB"/>
    <w:rsid w:val="008A746E"/>
    <w:rsid w:val="008D27E0"/>
    <w:rsid w:val="008D591C"/>
    <w:rsid w:val="008E27B0"/>
    <w:rsid w:val="00901940"/>
    <w:rsid w:val="00905A79"/>
    <w:rsid w:val="00906A57"/>
    <w:rsid w:val="00920EFF"/>
    <w:rsid w:val="00922628"/>
    <w:rsid w:val="009413BF"/>
    <w:rsid w:val="00943661"/>
    <w:rsid w:val="00945DAA"/>
    <w:rsid w:val="00963BBC"/>
    <w:rsid w:val="0096557B"/>
    <w:rsid w:val="00972EEB"/>
    <w:rsid w:val="009777AF"/>
    <w:rsid w:val="00982EB1"/>
    <w:rsid w:val="00990EF2"/>
    <w:rsid w:val="00996AF0"/>
    <w:rsid w:val="009B38D8"/>
    <w:rsid w:val="009D37E5"/>
    <w:rsid w:val="009D4CBC"/>
    <w:rsid w:val="009F5A30"/>
    <w:rsid w:val="00A03DA1"/>
    <w:rsid w:val="00A13F09"/>
    <w:rsid w:val="00A31255"/>
    <w:rsid w:val="00A366BA"/>
    <w:rsid w:val="00A4305C"/>
    <w:rsid w:val="00A44BF6"/>
    <w:rsid w:val="00A479DB"/>
    <w:rsid w:val="00A51330"/>
    <w:rsid w:val="00A57D3F"/>
    <w:rsid w:val="00A613FE"/>
    <w:rsid w:val="00A61F4E"/>
    <w:rsid w:val="00A66073"/>
    <w:rsid w:val="00A75461"/>
    <w:rsid w:val="00A75AE6"/>
    <w:rsid w:val="00A8632A"/>
    <w:rsid w:val="00AA2263"/>
    <w:rsid w:val="00AC259A"/>
    <w:rsid w:val="00AD6C69"/>
    <w:rsid w:val="00AF2F26"/>
    <w:rsid w:val="00B11849"/>
    <w:rsid w:val="00B2688B"/>
    <w:rsid w:val="00B436BD"/>
    <w:rsid w:val="00B543F0"/>
    <w:rsid w:val="00B57187"/>
    <w:rsid w:val="00B65568"/>
    <w:rsid w:val="00B673B1"/>
    <w:rsid w:val="00B8426B"/>
    <w:rsid w:val="00B86CA0"/>
    <w:rsid w:val="00B877CE"/>
    <w:rsid w:val="00B9000F"/>
    <w:rsid w:val="00B91B09"/>
    <w:rsid w:val="00B95129"/>
    <w:rsid w:val="00BA1183"/>
    <w:rsid w:val="00BA63D6"/>
    <w:rsid w:val="00BD3C84"/>
    <w:rsid w:val="00BF19D2"/>
    <w:rsid w:val="00BF396E"/>
    <w:rsid w:val="00C06851"/>
    <w:rsid w:val="00C163C7"/>
    <w:rsid w:val="00C17F18"/>
    <w:rsid w:val="00C25A18"/>
    <w:rsid w:val="00C3009C"/>
    <w:rsid w:val="00C37D16"/>
    <w:rsid w:val="00C47B56"/>
    <w:rsid w:val="00C52CC5"/>
    <w:rsid w:val="00C606DA"/>
    <w:rsid w:val="00C6544A"/>
    <w:rsid w:val="00CA3802"/>
    <w:rsid w:val="00CD0834"/>
    <w:rsid w:val="00D15499"/>
    <w:rsid w:val="00D17D60"/>
    <w:rsid w:val="00D257EC"/>
    <w:rsid w:val="00D53CD4"/>
    <w:rsid w:val="00D53E15"/>
    <w:rsid w:val="00D82B87"/>
    <w:rsid w:val="00D861C0"/>
    <w:rsid w:val="00DC2520"/>
    <w:rsid w:val="00DD000C"/>
    <w:rsid w:val="00DD54D2"/>
    <w:rsid w:val="00DE7300"/>
    <w:rsid w:val="00DE7BA9"/>
    <w:rsid w:val="00DF068C"/>
    <w:rsid w:val="00E267DC"/>
    <w:rsid w:val="00E32335"/>
    <w:rsid w:val="00E36260"/>
    <w:rsid w:val="00E45034"/>
    <w:rsid w:val="00E4575F"/>
    <w:rsid w:val="00E45765"/>
    <w:rsid w:val="00E56A8B"/>
    <w:rsid w:val="00E57A4F"/>
    <w:rsid w:val="00E8440D"/>
    <w:rsid w:val="00E84904"/>
    <w:rsid w:val="00EA04AD"/>
    <w:rsid w:val="00EA1D8A"/>
    <w:rsid w:val="00EA4661"/>
    <w:rsid w:val="00EC0208"/>
    <w:rsid w:val="00EC545E"/>
    <w:rsid w:val="00ED285A"/>
    <w:rsid w:val="00ED39B8"/>
    <w:rsid w:val="00ED7079"/>
    <w:rsid w:val="00EE5B6D"/>
    <w:rsid w:val="00EF04B4"/>
    <w:rsid w:val="00EF4136"/>
    <w:rsid w:val="00F01B37"/>
    <w:rsid w:val="00F020A3"/>
    <w:rsid w:val="00F1011D"/>
    <w:rsid w:val="00F10A25"/>
    <w:rsid w:val="00F207E2"/>
    <w:rsid w:val="00F2572A"/>
    <w:rsid w:val="00F432EA"/>
    <w:rsid w:val="00F56818"/>
    <w:rsid w:val="00F56868"/>
    <w:rsid w:val="00F6137E"/>
    <w:rsid w:val="00F7277C"/>
    <w:rsid w:val="00F823A5"/>
    <w:rsid w:val="00F93C05"/>
    <w:rsid w:val="00F944F1"/>
    <w:rsid w:val="00FC302A"/>
    <w:rsid w:val="00FE6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8A"/>
  </w:style>
  <w:style w:type="paragraph" w:styleId="2">
    <w:name w:val="heading 2"/>
    <w:basedOn w:val="a"/>
    <w:link w:val="20"/>
    <w:uiPriority w:val="9"/>
    <w:qFormat/>
    <w:rsid w:val="00F020A3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20A3"/>
    <w:rPr>
      <w:rFonts w:ascii="Arial" w:eastAsia="Times New Roman" w:hAnsi="Arial" w:cs="Arial"/>
      <w:b/>
      <w:bCs/>
      <w:sz w:val="36"/>
      <w:szCs w:val="36"/>
      <w:lang w:eastAsia="ru-RU"/>
    </w:rPr>
  </w:style>
  <w:style w:type="character" w:styleId="a3">
    <w:name w:val="Emphasis"/>
    <w:basedOn w:val="a0"/>
    <w:uiPriority w:val="20"/>
    <w:qFormat/>
    <w:rsid w:val="00F020A3"/>
    <w:rPr>
      <w:i/>
      <w:iCs/>
    </w:rPr>
  </w:style>
  <w:style w:type="character" w:styleId="a4">
    <w:name w:val="Strong"/>
    <w:basedOn w:val="a0"/>
    <w:uiPriority w:val="22"/>
    <w:qFormat/>
    <w:rsid w:val="00F020A3"/>
    <w:rPr>
      <w:b/>
      <w:bCs/>
    </w:rPr>
  </w:style>
  <w:style w:type="paragraph" w:styleId="a5">
    <w:name w:val="Normal (Web)"/>
    <w:basedOn w:val="a"/>
    <w:uiPriority w:val="99"/>
    <w:unhideWhenUsed/>
    <w:rsid w:val="00F02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536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2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2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76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13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50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00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6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2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6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31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59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52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Татьяна</cp:lastModifiedBy>
  <cp:revision>24</cp:revision>
  <cp:lastPrinted>2015-01-30T06:53:00Z</cp:lastPrinted>
  <dcterms:created xsi:type="dcterms:W3CDTF">2014-07-18T06:54:00Z</dcterms:created>
  <dcterms:modified xsi:type="dcterms:W3CDTF">2015-11-23T12:49:00Z</dcterms:modified>
</cp:coreProperties>
</file>