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79" w:rsidRDefault="00CE5279" w:rsidP="00CE52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Заключение о результатах публичных слушаний </w:t>
      </w:r>
      <w:r>
        <w:rPr>
          <w:rFonts w:ascii="Times New Roman" w:hAnsi="Times New Roman"/>
          <w:b/>
          <w:sz w:val="24"/>
          <w:szCs w:val="24"/>
        </w:rPr>
        <w:br/>
        <w:t xml:space="preserve">в сельском поселении </w:t>
      </w:r>
      <w:r>
        <w:rPr>
          <w:rFonts w:ascii="Times New Roman" w:hAnsi="Times New Roman"/>
          <w:b/>
          <w:noProof/>
          <w:sz w:val="24"/>
          <w:szCs w:val="24"/>
        </w:rPr>
        <w:t>Новое Мансуркино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r>
        <w:rPr>
          <w:rFonts w:ascii="Times New Roman" w:hAnsi="Times New Roman"/>
          <w:b/>
          <w:noProof/>
          <w:sz w:val="24"/>
          <w:szCs w:val="24"/>
        </w:rPr>
        <w:t>Похвистневский</w:t>
      </w:r>
      <w:r>
        <w:rPr>
          <w:rFonts w:ascii="Times New Roman" w:hAnsi="Times New Roman"/>
          <w:b/>
          <w:sz w:val="24"/>
          <w:szCs w:val="24"/>
        </w:rPr>
        <w:t xml:space="preserve"> Самарской области по вопросу о проекте изменений в Правила землепользования и застройки сельского поселения </w:t>
      </w:r>
      <w:r>
        <w:rPr>
          <w:rFonts w:ascii="Times New Roman" w:hAnsi="Times New Roman"/>
          <w:b/>
          <w:noProof/>
          <w:sz w:val="24"/>
          <w:szCs w:val="24"/>
        </w:rPr>
        <w:t>Новое Мансуркино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r>
        <w:rPr>
          <w:rFonts w:ascii="Times New Roman" w:hAnsi="Times New Roman"/>
          <w:b/>
          <w:noProof/>
          <w:sz w:val="24"/>
          <w:szCs w:val="24"/>
        </w:rPr>
        <w:t>Похвистневский</w:t>
      </w:r>
      <w:r>
        <w:rPr>
          <w:rFonts w:ascii="Times New Roman" w:hAnsi="Times New Roman"/>
          <w:b/>
          <w:sz w:val="24"/>
          <w:szCs w:val="24"/>
        </w:rPr>
        <w:t xml:space="preserve"> Самарской области</w:t>
      </w:r>
    </w:p>
    <w:p w:rsidR="00CE5279" w:rsidRDefault="00CE5279" w:rsidP="00CE5279">
      <w:pPr>
        <w:jc w:val="right"/>
        <w:rPr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18 декабря 2015 года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Дата проведения публичных слушаний – с </w:t>
      </w:r>
      <w:r>
        <w:rPr>
          <w:rFonts w:ascii="Times New Roman" w:hAnsi="Times New Roman" w:cs="Times New Roman"/>
          <w:noProof/>
          <w:sz w:val="24"/>
          <w:szCs w:val="24"/>
        </w:rPr>
        <w:t>19 октября 2015 года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noProof/>
          <w:sz w:val="24"/>
          <w:szCs w:val="24"/>
        </w:rPr>
        <w:t>18 декабря 2015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Место проведения публичных слушаний – 446474 Самарская область,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Мансуркино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Ленина, 91 а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Основание проведения публичных слушаний – постановление Главы сельского поселения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Мансуркино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 от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Дата_и_нормер_МПА_о_проведении_ПС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19 октября 2015 года №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64 «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Наименование_МПА_о_проведении_ПС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О проведении публичных слушаний по вопросу о внесении изменений в Правила землепользования и застройки  сельского поселения Новое Мансуркино  муниципального района Похвистневский Самарской области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», опубликованное в газете «Вестник сельского поселения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Мансуркино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Дата_и_номер_газеты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19 октября 2015 года №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74 (116).</w:t>
      </w:r>
      <w:proofErr w:type="gramEnd"/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Вопрос, вынесенный на публичные слушания – проект изменений в Правила землепользования и застройки сельского поселения </w:t>
      </w:r>
      <w:r>
        <w:rPr>
          <w:rFonts w:ascii="Times New Roman" w:hAnsi="Times New Roman" w:cs="Times New Roman"/>
          <w:noProof/>
          <w:sz w:val="24"/>
          <w:szCs w:val="24"/>
        </w:rPr>
        <w:t>Новое Мансуркино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noProof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(далее также – проект изменений в Правила землепользования и застройки).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Мероприятия по информированию жителей сельского поселения </w:t>
      </w:r>
      <w:r>
        <w:rPr>
          <w:rFonts w:ascii="Times New Roman" w:hAnsi="Times New Roman" w:cs="Times New Roman"/>
          <w:noProof/>
          <w:sz w:val="24"/>
          <w:szCs w:val="24"/>
        </w:rPr>
        <w:t>Новое Мансуркино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noProof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по проекту изменений в Правила землепользования и застройки проведены: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селе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Мансуркино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02.11.2015 г. в 18.00, по адресу: 446474, Самарская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Мансуркино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Ленина, 88 СДК (приняли участие 3 человека);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селе Сосновка – 03.11.2015 г. в 18.00, по адресу: 446473, Самарская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Сосновка, ул. М.Горького, д. 12 (принял участие 1 человек).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Мнения, предложения и замечания по проекту изменений в Правила землепользования и застройки внесли в протокол публичных слушаний  4 человека.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Обобщенные сведения, полученные при учете мнений, выраженных жителями сельского поселения </w:t>
      </w:r>
      <w:r>
        <w:rPr>
          <w:rFonts w:ascii="Times New Roman" w:hAnsi="Times New Roman" w:cs="Times New Roman"/>
          <w:noProof/>
          <w:sz w:val="24"/>
          <w:szCs w:val="24"/>
        </w:rPr>
        <w:t>Новое Мансуркино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noProof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и иными заинтересованными лицами, по проекту изменений в Правила землепользования и застройки: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Мнения о целесообразности принятия проекта изменений в Правила землепользования и застройки в редакции, вынесенной на публичные слушания, и другие мнения, содержащие положительную оценку по вопросу публичных слушаний, высказали 2 человека.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Мнения, содержащие отрицательную оценку по вопросу публичных слушаний, не высказаны.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Замечания и предложения по проекту изменений в Правила землепользования и застройки:</w:t>
      </w:r>
    </w:p>
    <w:p w:rsidR="00CE5279" w:rsidRDefault="00CE5279" w:rsidP="00CE52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Считаю необходимым: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 часть 13 статьи 19 в редакции изменений в Правила подпунктом 6 следующего содержания: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«6) 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</w:t>
      </w:r>
      <w:r>
        <w:rPr>
          <w:rFonts w:ascii="Times New Roman" w:hAnsi="Times New Roman" w:cs="Times New Roman"/>
          <w:sz w:val="24"/>
          <w:szCs w:val="24"/>
        </w:rPr>
        <w:lastRenderedPageBreak/>
        <w:t>зданий, сооружений, в случаях, предусмотренных статьей 39.20 Земельного кодекса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E5279" w:rsidRDefault="00CE5279" w:rsidP="00CE52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Предлагаю внести следующие изменения в проект изменений в Правила: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изложить часть 15 статьи 19 в редакции изменений в Правила в следующей редакции: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«15. Размеры земельных участков, указанных в пунктах 3, 6 части 13 настоящей статьи, устанавливаются с учетом их фактической площади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 результатам рассмотрения мнений, замечаний и предложений участников публичных слушаний по проекту изменений в Правила землепользования и застройки рекомендуется принять указанный проект в редакции, вынесенной на публичные слушания, с учетом предложений, указанных в пункте 7.3 настоящего заключения.</w:t>
      </w: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510"/>
        <w:gridCol w:w="6059"/>
      </w:tblGrid>
      <w:tr w:rsidR="00CE5279" w:rsidTr="00CE5279">
        <w:tc>
          <w:tcPr>
            <w:tcW w:w="3510" w:type="dxa"/>
            <w:hideMark/>
          </w:tcPr>
          <w:p w:rsidR="00CE5279" w:rsidRDefault="00CE527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Наименование_должности_главы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статус_поселения_в_род_падеже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поселение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Новое Мансуркино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059" w:type="dxa"/>
            <w:vAlign w:val="bottom"/>
            <w:hideMark/>
          </w:tcPr>
          <w:p w:rsidR="00CE5279" w:rsidRDefault="00CE5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И.М.Газеев</w:t>
            </w:r>
            <w:proofErr w:type="spellEnd"/>
          </w:p>
        </w:tc>
      </w:tr>
    </w:tbl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5279" w:rsidRDefault="00CE5279" w:rsidP="00CE52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5AED" w:rsidRDefault="00485AED"/>
    <w:sectPr w:rsidR="00485AED" w:rsidSect="0048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279"/>
    <w:rsid w:val="00485AED"/>
    <w:rsid w:val="00CE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52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3435</Characters>
  <Application>Microsoft Office Word</Application>
  <DocSecurity>0</DocSecurity>
  <Lines>28</Lines>
  <Paragraphs>8</Paragraphs>
  <ScaleCrop>false</ScaleCrop>
  <Company>Администрация сельского поселения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Новое Мансуркино</dc:creator>
  <cp:keywords/>
  <dc:description/>
  <cp:lastModifiedBy>Новое Мансуркино</cp:lastModifiedBy>
  <cp:revision>3</cp:revision>
  <dcterms:created xsi:type="dcterms:W3CDTF">2016-11-09T08:31:00Z</dcterms:created>
  <dcterms:modified xsi:type="dcterms:W3CDTF">2016-11-09T08:31:00Z</dcterms:modified>
</cp:coreProperties>
</file>