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8E2C1A" w:rsidTr="00812E57">
        <w:trPr>
          <w:trHeight w:val="728"/>
        </w:trPr>
        <w:tc>
          <w:tcPr>
            <w:tcW w:w="4518" w:type="dxa"/>
            <w:vMerge w:val="restart"/>
          </w:tcPr>
          <w:p w:rsidR="008E2C1A" w:rsidRPr="00DC61D3" w:rsidRDefault="008E2C1A" w:rsidP="00812E57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E2C1A" w:rsidRPr="00165CA6" w:rsidRDefault="008E2C1A" w:rsidP="00812E5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</w:t>
            </w:r>
            <w:proofErr w:type="spellStart"/>
            <w:r w:rsidRPr="00165CA6">
              <w:rPr>
                <w:rFonts w:ascii="Arial Narrow" w:hAnsi="Arial Narrow"/>
                <w:b/>
                <w:bCs/>
                <w:spacing w:val="-5"/>
              </w:rPr>
              <w:t>Похвистневский</w:t>
            </w:r>
            <w:proofErr w:type="spellEnd"/>
            <w:r w:rsidRPr="00165CA6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165CA6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8E2C1A" w:rsidRPr="002E0B55" w:rsidRDefault="008E2C1A" w:rsidP="00812E5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E2C1A" w:rsidRDefault="003B1F6D" w:rsidP="00812E5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 xml:space="preserve">14.05.2015 </w:t>
            </w:r>
            <w:r w:rsidR="008E2C1A">
              <w:t>№</w:t>
            </w:r>
            <w:r>
              <w:t xml:space="preserve"> 392 </w:t>
            </w:r>
          </w:p>
          <w:p w:rsidR="008E2C1A" w:rsidRDefault="008E2C1A" w:rsidP="00812E57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8E2C1A" w:rsidRDefault="008E2C1A" w:rsidP="00812E57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8890" t="7620" r="13335" b="571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5080" t="12700" r="8255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911A5F">
              <w:t xml:space="preserve"> </w:t>
            </w:r>
          </w:p>
        </w:tc>
      </w:tr>
      <w:tr w:rsidR="008E2C1A" w:rsidTr="00812E57">
        <w:trPr>
          <w:trHeight w:val="3519"/>
        </w:trPr>
        <w:tc>
          <w:tcPr>
            <w:tcW w:w="4518" w:type="dxa"/>
            <w:vMerge/>
          </w:tcPr>
          <w:p w:rsidR="008E2C1A" w:rsidRDefault="008E2C1A" w:rsidP="00812E57">
            <w:pPr>
              <w:ind w:right="1741"/>
              <w:jc w:val="center"/>
            </w:pPr>
          </w:p>
        </w:tc>
      </w:tr>
    </w:tbl>
    <w:p w:rsidR="008E2C1A" w:rsidRDefault="008E2C1A" w:rsidP="008E2C1A">
      <w:pPr>
        <w:pStyle w:val="1"/>
        <w:ind w:firstLine="426"/>
      </w:pPr>
      <w:r>
        <w:t xml:space="preserve">О проведении на территории района      </w:t>
      </w:r>
    </w:p>
    <w:p w:rsidR="008E2C1A" w:rsidRDefault="008E2C1A" w:rsidP="008E2C1A">
      <w:pPr>
        <w:pStyle w:val="1"/>
        <w:ind w:firstLine="426"/>
      </w:pPr>
      <w:r>
        <w:t xml:space="preserve">комплексной межведомственной </w:t>
      </w:r>
    </w:p>
    <w:p w:rsidR="008E2C1A" w:rsidRDefault="008E2C1A" w:rsidP="008E2C1A">
      <w:pPr>
        <w:ind w:firstLine="426"/>
        <w:jc w:val="both"/>
        <w:rPr>
          <w:sz w:val="28"/>
        </w:rPr>
      </w:pPr>
      <w:r>
        <w:rPr>
          <w:sz w:val="28"/>
        </w:rPr>
        <w:t xml:space="preserve">профилактической    операции       </w:t>
      </w:r>
    </w:p>
    <w:p w:rsidR="008E2C1A" w:rsidRDefault="008E2C1A" w:rsidP="008E2C1A">
      <w:pPr>
        <w:ind w:firstLine="426"/>
        <w:jc w:val="both"/>
        <w:rPr>
          <w:sz w:val="28"/>
        </w:rPr>
      </w:pPr>
      <w:r>
        <w:rPr>
          <w:sz w:val="28"/>
        </w:rPr>
        <w:t>«Подросток» в 2015 году</w:t>
      </w:r>
    </w:p>
    <w:p w:rsidR="008E2C1A" w:rsidRDefault="008E2C1A" w:rsidP="008E2C1A">
      <w:pPr>
        <w:jc w:val="both"/>
        <w:rPr>
          <w:sz w:val="28"/>
        </w:rPr>
      </w:pPr>
    </w:p>
    <w:p w:rsidR="008E2C1A" w:rsidRDefault="008E2C1A" w:rsidP="008E2C1A">
      <w:pPr>
        <w:jc w:val="both"/>
        <w:rPr>
          <w:sz w:val="28"/>
        </w:rPr>
      </w:pPr>
    </w:p>
    <w:p w:rsidR="008E2C1A" w:rsidRDefault="008E2C1A" w:rsidP="008E2C1A">
      <w:pPr>
        <w:jc w:val="both"/>
        <w:rPr>
          <w:sz w:val="28"/>
        </w:rPr>
      </w:pPr>
    </w:p>
    <w:p w:rsidR="008E2C1A" w:rsidRDefault="008E2C1A" w:rsidP="008E2C1A">
      <w:pPr>
        <w:jc w:val="both"/>
        <w:rPr>
          <w:sz w:val="28"/>
        </w:rPr>
      </w:pPr>
      <w:r>
        <w:rPr>
          <w:sz w:val="28"/>
        </w:rPr>
        <w:tab/>
        <w:t xml:space="preserve">В целях повышения эффективности работы по предупреждению безнадзорности и правонарушений несовершеннолетних, устранению причин и условий им способствующих, а также защиты прав и законных интересов детей в свете требований Федерального закона от 24.06.99 г. № 120-ФЗ «Об основах системы профилактики безнадзорности и правонарушений несовершеннолетних» Администрация муниципального района </w:t>
      </w:r>
      <w:proofErr w:type="spellStart"/>
      <w:r>
        <w:rPr>
          <w:sz w:val="28"/>
        </w:rPr>
        <w:t>Похвистневский</w:t>
      </w:r>
      <w:proofErr w:type="spellEnd"/>
    </w:p>
    <w:p w:rsidR="008E2C1A" w:rsidRDefault="008E2C1A" w:rsidP="008E2C1A">
      <w:pPr>
        <w:jc w:val="both"/>
        <w:rPr>
          <w:sz w:val="28"/>
        </w:rPr>
      </w:pPr>
    </w:p>
    <w:p w:rsidR="008E2C1A" w:rsidRDefault="008E2C1A" w:rsidP="008E2C1A">
      <w:pPr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П</w:t>
      </w:r>
      <w:proofErr w:type="gramEnd"/>
      <w:r>
        <w:rPr>
          <w:b/>
          <w:bCs/>
          <w:sz w:val="28"/>
        </w:rPr>
        <w:t xml:space="preserve"> О С Т А Н О В Л Я Е Т :</w:t>
      </w:r>
    </w:p>
    <w:p w:rsidR="008E2C1A" w:rsidRDefault="008E2C1A" w:rsidP="008E2C1A">
      <w:pPr>
        <w:jc w:val="both"/>
        <w:rPr>
          <w:sz w:val="28"/>
        </w:rPr>
      </w:pP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 xml:space="preserve">Провести на территории муниципального района </w:t>
      </w:r>
      <w:proofErr w:type="spellStart"/>
      <w:r>
        <w:rPr>
          <w:sz w:val="28"/>
        </w:rPr>
        <w:t>Похвистневский</w:t>
      </w:r>
      <w:proofErr w:type="spellEnd"/>
      <w:r>
        <w:rPr>
          <w:sz w:val="28"/>
        </w:rPr>
        <w:t xml:space="preserve"> с 15 мая по 01 октября 2015 года комплексную межведомственную профилактическую операцию «Подросток». В ходе её проведения обеспечить строгое соблюдение законности и принципов уважения прав несовершеннолетних.</w:t>
      </w: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 xml:space="preserve">Утвердить состав рабочей группы по проведению комплексной межведомственной         профилактической        операции          «Подросток» </w:t>
      </w:r>
      <w:r w:rsidRPr="003C4D19">
        <w:rPr>
          <w:sz w:val="28"/>
        </w:rPr>
        <w:t>(Приложение 1).</w:t>
      </w: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 xml:space="preserve">Утвердить Положение о проведении комплексной межведомственной профилактической операции «Подросток» в муниципальном районе </w:t>
      </w:r>
      <w:proofErr w:type="spellStart"/>
      <w:r>
        <w:rPr>
          <w:sz w:val="28"/>
        </w:rPr>
        <w:t>Похвистневский</w:t>
      </w:r>
      <w:proofErr w:type="spellEnd"/>
      <w:r>
        <w:rPr>
          <w:sz w:val="28"/>
        </w:rPr>
        <w:t xml:space="preserve"> (Приложение 2).</w:t>
      </w:r>
    </w:p>
    <w:p w:rsidR="008E2C1A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 xml:space="preserve">Утвердить План мероприятий по подготовке и проведению комплексной межведомственной      профилактической         операции          «Подросток» </w:t>
      </w:r>
      <w:r w:rsidRPr="003C4D19">
        <w:rPr>
          <w:sz w:val="28"/>
        </w:rPr>
        <w:t xml:space="preserve"> (Приложение 3).</w:t>
      </w:r>
    </w:p>
    <w:p w:rsidR="008E2C1A" w:rsidRDefault="008E2C1A" w:rsidP="008E2C1A">
      <w:pPr>
        <w:tabs>
          <w:tab w:val="num" w:pos="0"/>
        </w:tabs>
        <w:jc w:val="both"/>
        <w:rPr>
          <w:sz w:val="28"/>
        </w:rPr>
      </w:pPr>
    </w:p>
    <w:p w:rsidR="008E2C1A" w:rsidRPr="003C4D19" w:rsidRDefault="008E2C1A" w:rsidP="008E2C1A">
      <w:pPr>
        <w:tabs>
          <w:tab w:val="num" w:pos="0"/>
        </w:tabs>
        <w:jc w:val="both"/>
        <w:rPr>
          <w:sz w:val="28"/>
        </w:rPr>
      </w:pP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 xml:space="preserve">Рекомендовать </w:t>
      </w:r>
      <w:r>
        <w:rPr>
          <w:sz w:val="28"/>
          <w:szCs w:val="28"/>
        </w:rPr>
        <w:t xml:space="preserve">Территориальному </w:t>
      </w:r>
      <w:r w:rsidRPr="003C4D19">
        <w:rPr>
          <w:sz w:val="28"/>
          <w:szCs w:val="28"/>
        </w:rPr>
        <w:t xml:space="preserve">отделу образования </w:t>
      </w:r>
      <w:proofErr w:type="spellStart"/>
      <w:r w:rsidRPr="003C4D19">
        <w:rPr>
          <w:sz w:val="28"/>
          <w:szCs w:val="28"/>
        </w:rPr>
        <w:t>Северо</w:t>
      </w:r>
      <w:proofErr w:type="spellEnd"/>
      <w:r w:rsidRPr="003C4D19">
        <w:rPr>
          <w:sz w:val="28"/>
          <w:szCs w:val="28"/>
        </w:rPr>
        <w:t xml:space="preserve"> - Восточного управления МО и науки Самарской области</w:t>
      </w:r>
      <w:r>
        <w:rPr>
          <w:sz w:val="28"/>
        </w:rPr>
        <w:t xml:space="preserve"> Северо-Восточного управления министерства образования и науки Самарской области (Пантелеева Л.М.) организовать при школах района оздоровительные лагеря дневного пребывания, предусмотрев проведение досуговых, спортивных и других мероприятий.</w:t>
      </w: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Возложить организацию операции, координацию её хода, функции по взаимодействию управления по вопросам семьи, опеки и попечительства,  комитета по физической культуре, спорту и молодежной политике, отдела образования, органов внутренних дел, здравоохранения, городского центра занятости населения на комиссию по делам несовершеннолетних и защите их прав (</w:t>
      </w:r>
      <w:proofErr w:type="spellStart"/>
      <w:r>
        <w:rPr>
          <w:sz w:val="28"/>
        </w:rPr>
        <w:t>Ятманкин</w:t>
      </w:r>
      <w:proofErr w:type="spellEnd"/>
      <w:r>
        <w:rPr>
          <w:sz w:val="28"/>
        </w:rPr>
        <w:t xml:space="preserve"> В.А.)</w:t>
      </w: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Рекомендовать ОДН  МО МВД России «</w:t>
      </w:r>
      <w:proofErr w:type="spellStart"/>
      <w:r>
        <w:rPr>
          <w:sz w:val="28"/>
        </w:rPr>
        <w:t>Похвистневский</w:t>
      </w:r>
      <w:proofErr w:type="spellEnd"/>
      <w:r>
        <w:rPr>
          <w:sz w:val="28"/>
        </w:rPr>
        <w:t>» (Романова О.А.) обеспечить комплексный подход к проблемам предупреждения безнадзорности, правонарушений несовершеннолетних, травматизма детей и их гибели в летние каникулы.</w:t>
      </w:r>
    </w:p>
    <w:p w:rsidR="008E2C1A" w:rsidRPr="003C4D19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>
        <w:rPr>
          <w:sz w:val="28"/>
        </w:rPr>
        <w:t>Рекомендовать Комитету по физической культуре, спорту и молодежной политике (Савин Д.Г.) разработать и реализовать комплекс мер по трудоустройству подростков из социально-незащищенных категорий, временной занятости несовершеннолетних, в том числе состоящих на контроле в КДН и ЗП в каникулярный период.</w:t>
      </w:r>
    </w:p>
    <w:p w:rsidR="008E2C1A" w:rsidRDefault="008E2C1A" w:rsidP="008E2C1A">
      <w:pPr>
        <w:numPr>
          <w:ilvl w:val="0"/>
          <w:numId w:val="1"/>
        </w:numPr>
        <w:tabs>
          <w:tab w:val="clear" w:pos="360"/>
          <w:tab w:val="num" w:pos="0"/>
        </w:tabs>
        <w:ind w:left="0" w:firstLine="426"/>
        <w:jc w:val="both"/>
        <w:rPr>
          <w:sz w:val="28"/>
        </w:rPr>
      </w:pPr>
      <w:r w:rsidRPr="003C4D19">
        <w:rPr>
          <w:sz w:val="28"/>
          <w:szCs w:val="28"/>
        </w:rPr>
        <w:t>Рекомендовать</w:t>
      </w:r>
      <w:r>
        <w:rPr>
          <w:sz w:val="28"/>
          <w:szCs w:val="28"/>
        </w:rPr>
        <w:t xml:space="preserve"> Территориальному </w:t>
      </w:r>
      <w:r w:rsidRPr="003C4D19">
        <w:rPr>
          <w:sz w:val="28"/>
          <w:szCs w:val="28"/>
        </w:rPr>
        <w:t xml:space="preserve">отделу образования </w:t>
      </w:r>
      <w:proofErr w:type="spellStart"/>
      <w:r w:rsidRPr="003C4D19">
        <w:rPr>
          <w:sz w:val="28"/>
          <w:szCs w:val="28"/>
        </w:rPr>
        <w:t>Северо</w:t>
      </w:r>
      <w:proofErr w:type="spellEnd"/>
      <w:r w:rsidRPr="003C4D19">
        <w:rPr>
          <w:sz w:val="28"/>
          <w:szCs w:val="28"/>
        </w:rPr>
        <w:t xml:space="preserve"> - Восточного управления МО и науки Самарской области</w:t>
      </w:r>
      <w:r>
        <w:rPr>
          <w:sz w:val="28"/>
        </w:rPr>
        <w:t xml:space="preserve"> (Пантелеева Л.М.), Управлению культуры (</w:t>
      </w:r>
      <w:proofErr w:type="spellStart"/>
      <w:r>
        <w:rPr>
          <w:sz w:val="28"/>
        </w:rPr>
        <w:t>Козик</w:t>
      </w:r>
      <w:proofErr w:type="spellEnd"/>
      <w:r>
        <w:rPr>
          <w:sz w:val="28"/>
        </w:rPr>
        <w:t xml:space="preserve"> И.М), Комитету  по физической культуре, спорту и молодежной политике (Савин Д.Г.):</w:t>
      </w:r>
    </w:p>
    <w:p w:rsidR="008E2C1A" w:rsidRDefault="008E2C1A" w:rsidP="008E2C1A">
      <w:pPr>
        <w:tabs>
          <w:tab w:val="num" w:pos="0"/>
        </w:tabs>
        <w:ind w:firstLine="426"/>
        <w:jc w:val="both"/>
        <w:rPr>
          <w:sz w:val="28"/>
        </w:rPr>
      </w:pPr>
      <w:r>
        <w:rPr>
          <w:sz w:val="28"/>
        </w:rPr>
        <w:t xml:space="preserve">- принять конкретные меры по организации работы с детьми и подростками по месту жительства; </w:t>
      </w:r>
    </w:p>
    <w:p w:rsidR="008E2C1A" w:rsidRPr="008476C1" w:rsidRDefault="008E2C1A" w:rsidP="008E2C1A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8476C1">
        <w:rPr>
          <w:sz w:val="28"/>
          <w:szCs w:val="28"/>
        </w:rPr>
        <w:t xml:space="preserve">- организовать досуговую деятельность в соответствии с потребностями детей и подростков в целях их занятости и развития творческих способностей; </w:t>
      </w:r>
    </w:p>
    <w:p w:rsidR="008E2C1A" w:rsidRDefault="008E2C1A" w:rsidP="008E2C1A">
      <w:pPr>
        <w:tabs>
          <w:tab w:val="num" w:pos="0"/>
        </w:tabs>
        <w:ind w:firstLine="426"/>
        <w:jc w:val="both"/>
        <w:rPr>
          <w:sz w:val="28"/>
          <w:szCs w:val="28"/>
        </w:rPr>
      </w:pPr>
      <w:r w:rsidRPr="008476C1">
        <w:rPr>
          <w:sz w:val="28"/>
          <w:szCs w:val="28"/>
        </w:rPr>
        <w:t>- полнее использовать возможности учреждений дополнительного образования.</w:t>
      </w:r>
    </w:p>
    <w:p w:rsidR="008E2C1A" w:rsidRDefault="008E2C1A" w:rsidP="008E2C1A">
      <w:pPr>
        <w:tabs>
          <w:tab w:val="num" w:pos="0"/>
        </w:tabs>
        <w:ind w:firstLine="426"/>
        <w:jc w:val="both"/>
        <w:rPr>
          <w:sz w:val="28"/>
        </w:rPr>
      </w:pPr>
      <w:r>
        <w:rPr>
          <w:sz w:val="28"/>
        </w:rPr>
        <w:t xml:space="preserve">10. Рекомендовать МУ «Территориальный центр социальной помощи семье и детям Администрации муниципального района </w:t>
      </w:r>
      <w:proofErr w:type="spellStart"/>
      <w:r>
        <w:rPr>
          <w:sz w:val="28"/>
        </w:rPr>
        <w:t>Похвистневский</w:t>
      </w:r>
      <w:proofErr w:type="spellEnd"/>
      <w:r>
        <w:rPr>
          <w:sz w:val="28"/>
        </w:rPr>
        <w:t xml:space="preserve">» (Л.Н. </w:t>
      </w:r>
      <w:proofErr w:type="spellStart"/>
      <w:r>
        <w:rPr>
          <w:sz w:val="28"/>
        </w:rPr>
        <w:t>Лукашина</w:t>
      </w:r>
      <w:proofErr w:type="spellEnd"/>
      <w:r>
        <w:rPr>
          <w:sz w:val="28"/>
        </w:rPr>
        <w:t>) организовать отдых, оздоровление и занятость несовершеннолетних</w:t>
      </w:r>
      <w:r w:rsidRPr="003C4D19">
        <w:rPr>
          <w:sz w:val="28"/>
        </w:rPr>
        <w:t xml:space="preserve"> </w:t>
      </w:r>
      <w:r>
        <w:rPr>
          <w:sz w:val="28"/>
        </w:rPr>
        <w:t>из социально-незащищенных категорий, в том числе состоящих на контроле в КДН и ЗП в каникулярный период.</w:t>
      </w:r>
    </w:p>
    <w:p w:rsidR="008E2C1A" w:rsidRDefault="008E2C1A" w:rsidP="008E2C1A">
      <w:pPr>
        <w:tabs>
          <w:tab w:val="num" w:pos="0"/>
        </w:tabs>
        <w:ind w:firstLine="426"/>
        <w:jc w:val="both"/>
        <w:rPr>
          <w:sz w:val="28"/>
        </w:rPr>
      </w:pPr>
      <w:r>
        <w:rPr>
          <w:sz w:val="28"/>
        </w:rPr>
        <w:t xml:space="preserve">11.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 исполнением настоящего Постановления оставляю за собой.</w:t>
      </w:r>
    </w:p>
    <w:p w:rsidR="008E2C1A" w:rsidRDefault="008E2C1A" w:rsidP="008E2C1A">
      <w:pPr>
        <w:tabs>
          <w:tab w:val="num" w:pos="0"/>
        </w:tabs>
        <w:ind w:firstLine="426"/>
        <w:jc w:val="both"/>
        <w:rPr>
          <w:sz w:val="28"/>
        </w:rPr>
      </w:pPr>
      <w:r>
        <w:rPr>
          <w:sz w:val="28"/>
        </w:rPr>
        <w:t xml:space="preserve">12.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постановление на официальном сайте Администрации района в сети «Интернет».</w:t>
      </w:r>
    </w:p>
    <w:p w:rsidR="008E2C1A" w:rsidRDefault="008E2C1A" w:rsidP="008E2C1A">
      <w:pPr>
        <w:tabs>
          <w:tab w:val="num" w:pos="0"/>
        </w:tabs>
        <w:ind w:firstLine="426"/>
        <w:jc w:val="both"/>
        <w:rPr>
          <w:sz w:val="28"/>
        </w:rPr>
      </w:pPr>
      <w:r>
        <w:rPr>
          <w:sz w:val="28"/>
        </w:rPr>
        <w:t>13. Настоящее Постановление вступает в силу со дня его подписания.</w:t>
      </w:r>
    </w:p>
    <w:p w:rsidR="008E2C1A" w:rsidRDefault="008E2C1A" w:rsidP="008E2C1A">
      <w:pPr>
        <w:jc w:val="both"/>
        <w:rPr>
          <w:sz w:val="28"/>
        </w:rPr>
      </w:pPr>
    </w:p>
    <w:p w:rsidR="008E2C1A" w:rsidRDefault="008E2C1A" w:rsidP="008E2C1A">
      <w:pPr>
        <w:ind w:firstLine="567"/>
        <w:jc w:val="both"/>
        <w:rPr>
          <w:sz w:val="28"/>
        </w:rPr>
      </w:pPr>
    </w:p>
    <w:p w:rsidR="008E2C1A" w:rsidRDefault="008E2C1A" w:rsidP="008E2C1A">
      <w:pPr>
        <w:ind w:firstLine="567"/>
        <w:jc w:val="center"/>
        <w:rPr>
          <w:b/>
          <w:sz w:val="28"/>
        </w:rPr>
      </w:pPr>
      <w:r w:rsidRPr="00CF4130">
        <w:rPr>
          <w:b/>
          <w:sz w:val="28"/>
        </w:rPr>
        <w:t>Глава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spellStart"/>
      <w:r>
        <w:rPr>
          <w:b/>
          <w:sz w:val="28"/>
        </w:rPr>
        <w:t>Ю.Ф.Рябов</w:t>
      </w:r>
      <w:proofErr w:type="spellEnd"/>
    </w:p>
    <w:p w:rsidR="008E2C1A" w:rsidRDefault="008E2C1A" w:rsidP="008E2C1A">
      <w:pPr>
        <w:ind w:firstLine="567"/>
        <w:jc w:val="center"/>
        <w:rPr>
          <w:b/>
          <w:sz w:val="28"/>
        </w:rPr>
      </w:pPr>
    </w:p>
    <w:p w:rsidR="008E2C1A" w:rsidRDefault="008E2C1A" w:rsidP="008E2C1A">
      <w:pPr>
        <w:ind w:firstLine="567"/>
        <w:jc w:val="right"/>
        <w:rPr>
          <w:sz w:val="28"/>
        </w:rPr>
      </w:pPr>
      <w:r>
        <w:rPr>
          <w:sz w:val="28"/>
        </w:rPr>
        <w:t xml:space="preserve">Приложение 1 </w:t>
      </w:r>
    </w:p>
    <w:p w:rsidR="008E2C1A" w:rsidRDefault="008E2C1A" w:rsidP="008E2C1A">
      <w:pPr>
        <w:ind w:firstLine="567"/>
        <w:jc w:val="right"/>
        <w:rPr>
          <w:sz w:val="28"/>
          <w:szCs w:val="28"/>
        </w:rPr>
      </w:pPr>
      <w:r>
        <w:rPr>
          <w:sz w:val="28"/>
        </w:rPr>
        <w:t xml:space="preserve">к </w:t>
      </w:r>
      <w:r w:rsidRPr="00113253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113253">
        <w:rPr>
          <w:sz w:val="28"/>
          <w:szCs w:val="28"/>
        </w:rPr>
        <w:t xml:space="preserve">  </w:t>
      </w:r>
      <w:r>
        <w:rPr>
          <w:sz w:val="28"/>
          <w:szCs w:val="28"/>
        </w:rPr>
        <w:t>Администрации</w:t>
      </w:r>
      <w:r w:rsidRPr="00113253">
        <w:rPr>
          <w:sz w:val="28"/>
          <w:szCs w:val="28"/>
        </w:rPr>
        <w:t xml:space="preserve">  района </w:t>
      </w:r>
    </w:p>
    <w:p w:rsidR="008E2C1A" w:rsidRDefault="008E2C1A" w:rsidP="008E2C1A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ab/>
      </w:r>
      <w:r w:rsidRPr="00113253">
        <w:rPr>
          <w:sz w:val="28"/>
          <w:szCs w:val="28"/>
        </w:rPr>
        <w:t xml:space="preserve">от </w:t>
      </w:r>
      <w:r w:rsidR="003B1F6D">
        <w:rPr>
          <w:sz w:val="28"/>
          <w:szCs w:val="28"/>
        </w:rPr>
        <w:t>14.05.</w:t>
      </w:r>
      <w:r w:rsidRPr="00113253">
        <w:rPr>
          <w:sz w:val="28"/>
          <w:szCs w:val="28"/>
        </w:rPr>
        <w:t>20</w:t>
      </w:r>
      <w:r>
        <w:rPr>
          <w:sz w:val="28"/>
          <w:szCs w:val="28"/>
        </w:rPr>
        <w:t xml:space="preserve">15 </w:t>
      </w:r>
      <w:r w:rsidRPr="00113253">
        <w:rPr>
          <w:sz w:val="28"/>
          <w:szCs w:val="28"/>
        </w:rPr>
        <w:t>г.  №</w:t>
      </w:r>
      <w:r w:rsidR="003B1F6D">
        <w:rPr>
          <w:sz w:val="28"/>
          <w:szCs w:val="28"/>
        </w:rPr>
        <w:t xml:space="preserve"> 392</w:t>
      </w:r>
    </w:p>
    <w:p w:rsidR="008E2C1A" w:rsidRDefault="008E2C1A" w:rsidP="008E2C1A">
      <w:pPr>
        <w:ind w:firstLine="567"/>
        <w:jc w:val="center"/>
        <w:rPr>
          <w:sz w:val="28"/>
          <w:szCs w:val="28"/>
        </w:rPr>
      </w:pPr>
    </w:p>
    <w:p w:rsidR="008E2C1A" w:rsidRDefault="008E2C1A" w:rsidP="008E2C1A">
      <w:pPr>
        <w:ind w:firstLine="567"/>
        <w:jc w:val="center"/>
        <w:rPr>
          <w:sz w:val="28"/>
          <w:szCs w:val="28"/>
        </w:rPr>
      </w:pPr>
      <w:bookmarkStart w:id="0" w:name="_GoBack"/>
      <w:bookmarkEnd w:id="0"/>
    </w:p>
    <w:p w:rsidR="008E2C1A" w:rsidRDefault="008E2C1A" w:rsidP="008E2C1A">
      <w:pPr>
        <w:ind w:firstLine="567"/>
        <w:jc w:val="center"/>
        <w:rPr>
          <w:sz w:val="28"/>
          <w:szCs w:val="28"/>
        </w:rPr>
      </w:pPr>
    </w:p>
    <w:p w:rsidR="008E2C1A" w:rsidRDefault="008E2C1A" w:rsidP="008E2C1A">
      <w:pPr>
        <w:ind w:firstLine="567"/>
        <w:jc w:val="center"/>
        <w:rPr>
          <w:sz w:val="28"/>
          <w:szCs w:val="28"/>
        </w:rPr>
      </w:pP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С  О  С  Т  А  В</w:t>
      </w: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рабочей группы по проведению</w:t>
      </w: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комплексной межведомственной профилактической</w:t>
      </w: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  <w:r>
        <w:rPr>
          <w:b/>
          <w:bCs/>
          <w:sz w:val="28"/>
        </w:rPr>
        <w:t>операции «Подросток»</w:t>
      </w: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</w:p>
    <w:p w:rsidR="008E2C1A" w:rsidRDefault="008E2C1A" w:rsidP="008E2C1A">
      <w:pPr>
        <w:ind w:firstLine="567"/>
        <w:jc w:val="center"/>
        <w:rPr>
          <w:b/>
          <w:bCs/>
          <w:sz w:val="28"/>
        </w:rPr>
      </w:pPr>
    </w:p>
    <w:p w:rsidR="008E2C1A" w:rsidRDefault="008E2C1A" w:rsidP="008E2C1A">
      <w:pPr>
        <w:jc w:val="both"/>
        <w:rPr>
          <w:sz w:val="28"/>
          <w:szCs w:val="28"/>
        </w:rPr>
      </w:pPr>
      <w:r>
        <w:rPr>
          <w:sz w:val="28"/>
          <w:szCs w:val="28"/>
        </w:rPr>
        <w:t>Рябов Ю.Ф.             -   Глава района, председатель комиссии;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Default="008E2C1A" w:rsidP="008E2C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Ятманкин</w:t>
      </w:r>
      <w:proofErr w:type="spellEnd"/>
      <w:r>
        <w:rPr>
          <w:sz w:val="28"/>
          <w:szCs w:val="28"/>
        </w:rPr>
        <w:t xml:space="preserve"> В.А.   - первый заместитель Главы района по социальным   вопросам, заместитель председателя комиссии; </w:t>
      </w:r>
    </w:p>
    <w:p w:rsidR="008E2C1A" w:rsidRDefault="008E2C1A" w:rsidP="008E2C1A">
      <w:pPr>
        <w:rPr>
          <w:sz w:val="28"/>
          <w:szCs w:val="28"/>
        </w:rPr>
      </w:pPr>
    </w:p>
    <w:p w:rsidR="008E2C1A" w:rsidRDefault="008E2C1A" w:rsidP="008E2C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Дынга</w:t>
      </w:r>
      <w:proofErr w:type="spellEnd"/>
      <w:r>
        <w:rPr>
          <w:sz w:val="28"/>
          <w:szCs w:val="28"/>
        </w:rPr>
        <w:t xml:space="preserve"> С.Ф.         -  руководитель Управления по вопросам </w:t>
      </w:r>
      <w:proofErr w:type="spellStart"/>
      <w:r>
        <w:rPr>
          <w:sz w:val="28"/>
          <w:szCs w:val="28"/>
        </w:rPr>
        <w:t>семьи</w:t>
      </w:r>
      <w:proofErr w:type="gramStart"/>
      <w:r>
        <w:rPr>
          <w:sz w:val="28"/>
          <w:szCs w:val="28"/>
        </w:rPr>
        <w:t>,о</w:t>
      </w:r>
      <w:proofErr w:type="gramEnd"/>
      <w:r>
        <w:rPr>
          <w:sz w:val="28"/>
          <w:szCs w:val="28"/>
        </w:rPr>
        <w:t>пеки</w:t>
      </w:r>
      <w:proofErr w:type="spellEnd"/>
      <w:r>
        <w:rPr>
          <w:sz w:val="28"/>
          <w:szCs w:val="28"/>
        </w:rPr>
        <w:t xml:space="preserve"> и попечительства района, заместитель председателя комиссии;</w:t>
      </w:r>
    </w:p>
    <w:p w:rsidR="008E2C1A" w:rsidRDefault="008E2C1A" w:rsidP="008E2C1A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8E2C1A" w:rsidRDefault="008E2C1A" w:rsidP="008E2C1A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Советкина</w:t>
      </w:r>
      <w:proofErr w:type="spellEnd"/>
      <w:r>
        <w:rPr>
          <w:sz w:val="28"/>
          <w:szCs w:val="28"/>
        </w:rPr>
        <w:t xml:space="preserve"> Е.А. -  специалист Управления по вопросам семьи, опеки и попечительства муниципального района, ответственный секретарь комиссии.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Default="008E2C1A" w:rsidP="008E2C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Члены комиссии: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Default="008E2C1A" w:rsidP="008E2C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Пантелеева Л.М. – начальник территориального отдела образования Северо-Восточного управления Министерства образования и </w:t>
      </w:r>
      <w:r>
        <w:rPr>
          <w:sz w:val="28"/>
          <w:szCs w:val="28"/>
        </w:rPr>
        <w:tab/>
        <w:t>науки Самарской области (по согласованию);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Default="008E2C1A" w:rsidP="008E2C1A">
      <w:pPr>
        <w:jc w:val="both"/>
        <w:rPr>
          <w:sz w:val="28"/>
          <w:szCs w:val="28"/>
        </w:rPr>
      </w:pPr>
      <w:r>
        <w:rPr>
          <w:sz w:val="28"/>
          <w:szCs w:val="28"/>
        </w:rPr>
        <w:t>Романова О.А. -   начальник отделения по делам несовершеннолетних МО  МВД России «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>» (по согласованию);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Default="008E2C1A" w:rsidP="008E2C1A">
      <w:pPr>
        <w:jc w:val="both"/>
        <w:rPr>
          <w:sz w:val="28"/>
          <w:szCs w:val="28"/>
        </w:rPr>
      </w:pPr>
      <w:r>
        <w:rPr>
          <w:sz w:val="28"/>
          <w:szCs w:val="28"/>
        </w:rPr>
        <w:t>Савин Д.Г.</w:t>
      </w:r>
      <w:r>
        <w:rPr>
          <w:sz w:val="28"/>
          <w:szCs w:val="28"/>
        </w:rPr>
        <w:tab/>
        <w:t>-</w:t>
      </w:r>
      <w:r>
        <w:rPr>
          <w:sz w:val="28"/>
          <w:szCs w:val="28"/>
        </w:rPr>
        <w:tab/>
        <w:t>руководитель Комитета по физической культуре, спорту и</w:t>
      </w:r>
    </w:p>
    <w:p w:rsidR="008E2C1A" w:rsidRDefault="008E2C1A" w:rsidP="008E2C1A">
      <w:pPr>
        <w:jc w:val="both"/>
        <w:rPr>
          <w:sz w:val="28"/>
          <w:szCs w:val="28"/>
        </w:rPr>
      </w:pPr>
      <w:r>
        <w:rPr>
          <w:sz w:val="28"/>
          <w:szCs w:val="28"/>
        </w:rPr>
        <w:t>молодежной политике Администрации</w:t>
      </w:r>
      <w:r>
        <w:rPr>
          <w:sz w:val="28"/>
          <w:szCs w:val="28"/>
        </w:rPr>
        <w:tab/>
        <w:t>района;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Default="008E2C1A" w:rsidP="008E2C1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Сефединов</w:t>
      </w:r>
      <w:proofErr w:type="spellEnd"/>
      <w:r>
        <w:rPr>
          <w:sz w:val="28"/>
          <w:szCs w:val="28"/>
        </w:rPr>
        <w:t xml:space="preserve"> Ю.В. -  врач-нарколог ГБУЗ СО «</w:t>
      </w:r>
      <w:proofErr w:type="spellStart"/>
      <w:r>
        <w:rPr>
          <w:sz w:val="28"/>
          <w:szCs w:val="28"/>
        </w:rPr>
        <w:t>Похвистневская</w:t>
      </w:r>
      <w:proofErr w:type="spellEnd"/>
      <w:r>
        <w:rPr>
          <w:sz w:val="28"/>
          <w:szCs w:val="28"/>
        </w:rPr>
        <w:t xml:space="preserve"> ЦБГР» (по согласованию).</w:t>
      </w:r>
    </w:p>
    <w:p w:rsidR="008E2C1A" w:rsidRDefault="008E2C1A" w:rsidP="008E2C1A">
      <w:pPr>
        <w:jc w:val="both"/>
        <w:rPr>
          <w:sz w:val="28"/>
          <w:szCs w:val="28"/>
        </w:rPr>
      </w:pPr>
    </w:p>
    <w:p w:rsidR="008E2C1A" w:rsidRDefault="008E2C1A" w:rsidP="008E2C1A">
      <w:pPr>
        <w:jc w:val="both"/>
        <w:rPr>
          <w:sz w:val="28"/>
          <w:szCs w:val="28"/>
        </w:rPr>
      </w:pPr>
    </w:p>
    <w:p w:rsidR="00A62CB1" w:rsidRDefault="00A62CB1"/>
    <w:sectPr w:rsidR="00A62CB1" w:rsidSect="008E2C1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1518"/>
    <w:multiLevelType w:val="hybridMultilevel"/>
    <w:tmpl w:val="C57CB350"/>
    <w:lvl w:ilvl="0" w:tplc="9E0846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C5C"/>
    <w:rsid w:val="003B1F6D"/>
    <w:rsid w:val="005D6C5C"/>
    <w:rsid w:val="008E2C1A"/>
    <w:rsid w:val="00A6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2C1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C1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2C1A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2C1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Курочкина М А</dc:creator>
  <cp:keywords/>
  <dc:description/>
  <cp:lastModifiedBy>Иванова Е В</cp:lastModifiedBy>
  <cp:revision>3</cp:revision>
  <cp:lastPrinted>2015-05-13T12:06:00Z</cp:lastPrinted>
  <dcterms:created xsi:type="dcterms:W3CDTF">2015-05-13T12:05:00Z</dcterms:created>
  <dcterms:modified xsi:type="dcterms:W3CDTF">2015-05-15T07:02:00Z</dcterms:modified>
</cp:coreProperties>
</file>