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C08" w:rsidRPr="00312C08" w:rsidRDefault="00312C08" w:rsidP="00312C08">
      <w:pPr>
        <w:shd w:val="clear" w:color="auto" w:fill="FFFFFF"/>
        <w:spacing w:before="580"/>
        <w:ind w:left="7"/>
        <w:jc w:val="center"/>
        <w:rPr>
          <w:b/>
        </w:rPr>
      </w:pPr>
      <w:r w:rsidRPr="00312C08">
        <w:rPr>
          <w:rFonts w:eastAsia="Times New Roman" w:cs="Times New Roman"/>
          <w:b/>
          <w:sz w:val="26"/>
          <w:szCs w:val="26"/>
        </w:rPr>
        <w:t>Положение о специальном проекте «Лес Победы»</w:t>
      </w:r>
    </w:p>
    <w:p w:rsidR="00312C08" w:rsidRDefault="00312C08" w:rsidP="00312C08">
      <w:pPr>
        <w:shd w:val="clear" w:color="auto" w:fill="FFFFFF"/>
        <w:tabs>
          <w:tab w:val="left" w:pos="144"/>
        </w:tabs>
        <w:spacing w:before="266" w:line="338" w:lineRule="exact"/>
        <w:ind w:left="7"/>
      </w:pPr>
      <w:r>
        <w:rPr>
          <w:b/>
          <w:bCs/>
          <w:spacing w:val="-15"/>
          <w:sz w:val="18"/>
          <w:szCs w:val="18"/>
          <w:lang w:val="en-US"/>
        </w:rPr>
        <w:t>I.</w:t>
      </w:r>
      <w:r>
        <w:rPr>
          <w:b/>
          <w:bCs/>
          <w:sz w:val="18"/>
          <w:szCs w:val="18"/>
          <w:lang w:val="en-US"/>
        </w:rPr>
        <w:tab/>
      </w:r>
      <w:r>
        <w:rPr>
          <w:rFonts w:eastAsia="Times New Roman" w:cs="Times New Roman"/>
          <w:b/>
          <w:bCs/>
          <w:spacing w:val="-8"/>
          <w:sz w:val="18"/>
          <w:szCs w:val="18"/>
        </w:rPr>
        <w:t>Общие</w:t>
      </w:r>
      <w:r>
        <w:rPr>
          <w:rFonts w:eastAsia="Times New Roman"/>
          <w:b/>
          <w:bCs/>
          <w:spacing w:val="-8"/>
          <w:sz w:val="18"/>
          <w:szCs w:val="18"/>
        </w:rPr>
        <w:t xml:space="preserve"> </w:t>
      </w:r>
      <w:r>
        <w:rPr>
          <w:rFonts w:eastAsia="Times New Roman" w:cs="Times New Roman"/>
          <w:b/>
          <w:bCs/>
          <w:spacing w:val="-8"/>
          <w:sz w:val="18"/>
          <w:szCs w:val="18"/>
        </w:rPr>
        <w:t>положения</w:t>
      </w:r>
    </w:p>
    <w:p w:rsidR="00312C08" w:rsidRDefault="00312C08" w:rsidP="00312C08">
      <w:pPr>
        <w:numPr>
          <w:ilvl w:val="0"/>
          <w:numId w:val="1"/>
        </w:numPr>
        <w:shd w:val="clear" w:color="auto" w:fill="FFFFFF"/>
        <w:tabs>
          <w:tab w:val="left" w:pos="342"/>
        </w:tabs>
        <w:spacing w:line="338" w:lineRule="exact"/>
        <w:ind w:left="14"/>
        <w:rPr>
          <w:spacing w:val="-13"/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Цель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проекта</w:t>
      </w:r>
      <w:r>
        <w:rPr>
          <w:rFonts w:eastAsia="Times New Roman"/>
          <w:spacing w:val="-5"/>
          <w:sz w:val="18"/>
          <w:szCs w:val="18"/>
        </w:rPr>
        <w:t xml:space="preserve">: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честь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каждого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из</w:t>
      </w:r>
      <w:r>
        <w:rPr>
          <w:rFonts w:eastAsia="Times New Roman"/>
          <w:spacing w:val="-5"/>
          <w:sz w:val="18"/>
          <w:szCs w:val="18"/>
        </w:rPr>
        <w:t xml:space="preserve"> 27 </w:t>
      </w:r>
      <w:r>
        <w:rPr>
          <w:rFonts w:eastAsia="Times New Roman" w:cs="Times New Roman"/>
          <w:spacing w:val="-5"/>
          <w:sz w:val="18"/>
          <w:szCs w:val="18"/>
        </w:rPr>
        <w:t>миллионов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погибших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посадить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дереву</w:t>
      </w:r>
    </w:p>
    <w:p w:rsidR="00312C08" w:rsidRDefault="00312C08" w:rsidP="00312C08">
      <w:pPr>
        <w:numPr>
          <w:ilvl w:val="0"/>
          <w:numId w:val="1"/>
        </w:numPr>
        <w:shd w:val="clear" w:color="auto" w:fill="FFFFFF"/>
        <w:tabs>
          <w:tab w:val="left" w:pos="342"/>
        </w:tabs>
        <w:spacing w:line="338" w:lineRule="exact"/>
        <w:ind w:left="14"/>
        <w:rPr>
          <w:spacing w:val="-13"/>
          <w:sz w:val="18"/>
          <w:szCs w:val="18"/>
        </w:rPr>
      </w:pPr>
      <w:r>
        <w:rPr>
          <w:rFonts w:eastAsia="Times New Roman" w:cs="Times New Roman"/>
          <w:spacing w:val="-7"/>
          <w:sz w:val="18"/>
          <w:szCs w:val="18"/>
        </w:rPr>
        <w:t>Задачи</w:t>
      </w:r>
      <w:r>
        <w:rPr>
          <w:rFonts w:eastAsia="Times New Roman"/>
          <w:spacing w:val="-7"/>
          <w:sz w:val="18"/>
          <w:szCs w:val="18"/>
        </w:rPr>
        <w:t xml:space="preserve"> </w:t>
      </w:r>
      <w:r>
        <w:rPr>
          <w:rFonts w:eastAsia="Times New Roman" w:cs="Times New Roman"/>
          <w:spacing w:val="-7"/>
          <w:sz w:val="18"/>
          <w:szCs w:val="18"/>
        </w:rPr>
        <w:t>проекта</w:t>
      </w:r>
      <w:r>
        <w:rPr>
          <w:rFonts w:eastAsia="Times New Roman"/>
          <w:spacing w:val="-7"/>
          <w:sz w:val="18"/>
          <w:szCs w:val="18"/>
        </w:rPr>
        <w:t>:</w:t>
      </w:r>
    </w:p>
    <w:p w:rsidR="00312C08" w:rsidRDefault="00312C08" w:rsidP="00312C08">
      <w:pPr>
        <w:rPr>
          <w:sz w:val="2"/>
          <w:szCs w:val="2"/>
        </w:rPr>
      </w:pPr>
    </w:p>
    <w:p w:rsidR="00312C08" w:rsidRDefault="00312C08" w:rsidP="00312C08">
      <w:pPr>
        <w:numPr>
          <w:ilvl w:val="0"/>
          <w:numId w:val="2"/>
        </w:numPr>
        <w:shd w:val="clear" w:color="auto" w:fill="FFFFFF"/>
        <w:tabs>
          <w:tab w:val="left" w:pos="112"/>
        </w:tabs>
        <w:spacing w:line="338" w:lineRule="exact"/>
        <w:ind w:left="11"/>
        <w:rPr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сажать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деревья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участием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ветеранов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войны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семей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погибших</w:t>
      </w:r>
      <w:r>
        <w:rPr>
          <w:rFonts w:eastAsia="Times New Roman"/>
          <w:spacing w:val="-5"/>
          <w:sz w:val="18"/>
          <w:szCs w:val="18"/>
        </w:rPr>
        <w:t>;</w:t>
      </w:r>
    </w:p>
    <w:p w:rsidR="00312C08" w:rsidRDefault="00312C08" w:rsidP="00312C08">
      <w:pPr>
        <w:numPr>
          <w:ilvl w:val="0"/>
          <w:numId w:val="2"/>
        </w:numPr>
        <w:shd w:val="clear" w:color="auto" w:fill="FFFFFF"/>
        <w:tabs>
          <w:tab w:val="left" w:pos="112"/>
        </w:tabs>
        <w:spacing w:line="338" w:lineRule="exact"/>
        <w:ind w:left="11"/>
        <w:rPr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организовать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историко</w:t>
      </w:r>
      <w:r>
        <w:rPr>
          <w:rFonts w:eastAsia="Times New Roman"/>
          <w:spacing w:val="-5"/>
          <w:sz w:val="18"/>
          <w:szCs w:val="18"/>
        </w:rPr>
        <w:t>-</w:t>
      </w:r>
      <w:r>
        <w:rPr>
          <w:rFonts w:eastAsia="Times New Roman" w:cs="Times New Roman"/>
          <w:spacing w:val="-5"/>
          <w:sz w:val="18"/>
          <w:szCs w:val="18"/>
        </w:rPr>
        <w:t>розыскную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работу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школьников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молодежи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установлению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имен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погибших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регионах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России</w:t>
      </w:r>
      <w:r>
        <w:rPr>
          <w:rFonts w:eastAsia="Times New Roman"/>
          <w:spacing w:val="-5"/>
          <w:sz w:val="18"/>
          <w:szCs w:val="18"/>
        </w:rPr>
        <w:t>;</w:t>
      </w:r>
    </w:p>
    <w:p w:rsidR="00312C08" w:rsidRDefault="00312C08" w:rsidP="00312C08">
      <w:pPr>
        <w:keepLines/>
        <w:numPr>
          <w:ilvl w:val="0"/>
          <w:numId w:val="2"/>
        </w:numPr>
        <w:shd w:val="clear" w:color="auto" w:fill="FFFFFF"/>
        <w:tabs>
          <w:tab w:val="left" w:pos="112"/>
        </w:tabs>
        <w:spacing w:before="4" w:line="338" w:lineRule="exact"/>
        <w:ind w:left="11" w:right="1298"/>
        <w:rPr>
          <w:sz w:val="18"/>
          <w:szCs w:val="18"/>
        </w:rPr>
      </w:pPr>
      <w:r>
        <w:rPr>
          <w:rFonts w:eastAsia="Times New Roman" w:cs="Times New Roman"/>
          <w:spacing w:val="-6"/>
          <w:sz w:val="18"/>
          <w:szCs w:val="18"/>
        </w:rPr>
        <w:t>объединить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неравнодушных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граждан</w:t>
      </w:r>
      <w:r>
        <w:rPr>
          <w:rFonts w:eastAsia="Times New Roman"/>
          <w:spacing w:val="-6"/>
          <w:sz w:val="18"/>
          <w:szCs w:val="18"/>
        </w:rPr>
        <w:t xml:space="preserve">, </w:t>
      </w:r>
      <w:r>
        <w:rPr>
          <w:rFonts w:eastAsia="Times New Roman" w:cs="Times New Roman"/>
          <w:spacing w:val="-6"/>
          <w:sz w:val="18"/>
          <w:szCs w:val="18"/>
        </w:rPr>
        <w:t>предложив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посадить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именные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деревья</w:t>
      </w:r>
      <w:r>
        <w:rPr>
          <w:rFonts w:eastAsia="Times New Roman"/>
          <w:spacing w:val="-6"/>
          <w:sz w:val="18"/>
          <w:szCs w:val="18"/>
        </w:rPr>
        <w:t xml:space="preserve">, </w:t>
      </w:r>
      <w:r>
        <w:rPr>
          <w:rFonts w:eastAsia="Times New Roman" w:cs="Times New Roman"/>
          <w:spacing w:val="-6"/>
          <w:sz w:val="18"/>
          <w:szCs w:val="18"/>
        </w:rPr>
        <w:t>воплотив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в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жизнь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 xml:space="preserve">лозунг </w:t>
      </w:r>
      <w:r>
        <w:rPr>
          <w:rFonts w:eastAsia="Times New Roman" w:cs="Times New Roman"/>
          <w:sz w:val="18"/>
          <w:szCs w:val="18"/>
        </w:rPr>
        <w:t>«Вы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и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ваш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подвиг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не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забыты»</w:t>
      </w:r>
      <w:r>
        <w:rPr>
          <w:rFonts w:eastAsia="Times New Roman"/>
          <w:sz w:val="18"/>
          <w:szCs w:val="18"/>
        </w:rPr>
        <w:t>;</w:t>
      </w:r>
    </w:p>
    <w:p w:rsidR="00312C08" w:rsidRDefault="00312C08" w:rsidP="00312C08">
      <w:pPr>
        <w:keepLines/>
        <w:shd w:val="clear" w:color="auto" w:fill="FFFFFF"/>
        <w:tabs>
          <w:tab w:val="left" w:pos="112"/>
        </w:tabs>
        <w:spacing w:line="338" w:lineRule="exact"/>
        <w:ind w:left="11"/>
        <w:rPr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дать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возможность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людям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не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знающим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где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похоронены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близкие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поклониться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памяти</w:t>
      </w:r>
      <w:r>
        <w:rPr>
          <w:rFonts w:eastAsia="Times New Roman"/>
          <w:spacing w:val="-5"/>
          <w:sz w:val="18"/>
          <w:szCs w:val="18"/>
        </w:rPr>
        <w:t>.</w:t>
      </w:r>
    </w:p>
    <w:p w:rsidR="00312C08" w:rsidRDefault="00312C08" w:rsidP="00312C08">
      <w:pPr>
        <w:shd w:val="clear" w:color="auto" w:fill="FFFFFF"/>
        <w:tabs>
          <w:tab w:val="left" w:pos="342"/>
        </w:tabs>
        <w:spacing w:line="338" w:lineRule="exact"/>
        <w:ind w:left="14"/>
      </w:pPr>
      <w:r>
        <w:rPr>
          <w:spacing w:val="-13"/>
          <w:sz w:val="18"/>
          <w:szCs w:val="18"/>
        </w:rPr>
        <w:t>1.3.</w:t>
      </w:r>
      <w:r>
        <w:rPr>
          <w:sz w:val="18"/>
          <w:szCs w:val="18"/>
        </w:rPr>
        <w:tab/>
      </w:r>
      <w:r>
        <w:rPr>
          <w:rFonts w:eastAsia="Times New Roman" w:cs="Times New Roman"/>
          <w:spacing w:val="-6"/>
          <w:sz w:val="18"/>
          <w:szCs w:val="18"/>
        </w:rPr>
        <w:t>Проект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имеет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несколько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направлений</w:t>
      </w:r>
      <w:r>
        <w:rPr>
          <w:rFonts w:eastAsia="Times New Roman"/>
          <w:spacing w:val="-6"/>
          <w:sz w:val="18"/>
          <w:szCs w:val="18"/>
        </w:rPr>
        <w:t>:</w:t>
      </w:r>
    </w:p>
    <w:p w:rsidR="00312C08" w:rsidRDefault="00312C08" w:rsidP="00312C08">
      <w:pPr>
        <w:numPr>
          <w:ilvl w:val="0"/>
          <w:numId w:val="2"/>
        </w:numPr>
        <w:shd w:val="clear" w:color="auto" w:fill="FFFFFF"/>
        <w:tabs>
          <w:tab w:val="left" w:pos="112"/>
        </w:tabs>
        <w:spacing w:before="76" w:line="230" w:lineRule="exact"/>
        <w:ind w:left="11" w:right="50"/>
        <w:jc w:val="both"/>
        <w:rPr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«ПОМНИМ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ВСЕХ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ПОИМЕННО</w:t>
      </w:r>
      <w:r>
        <w:rPr>
          <w:rFonts w:eastAsia="Times New Roman"/>
          <w:spacing w:val="-5"/>
          <w:sz w:val="18"/>
          <w:szCs w:val="18"/>
        </w:rPr>
        <w:t>!</w:t>
      </w:r>
      <w:r>
        <w:rPr>
          <w:rFonts w:eastAsia="Times New Roman" w:cs="Times New Roman"/>
          <w:spacing w:val="-5"/>
          <w:sz w:val="18"/>
          <w:szCs w:val="18"/>
        </w:rPr>
        <w:t>»</w:t>
      </w:r>
      <w:r>
        <w:rPr>
          <w:rFonts w:eastAsia="Times New Roman"/>
          <w:spacing w:val="-5"/>
          <w:sz w:val="18"/>
          <w:szCs w:val="18"/>
        </w:rPr>
        <w:t xml:space="preserve"> - </w:t>
      </w:r>
      <w:r>
        <w:rPr>
          <w:rFonts w:eastAsia="Times New Roman" w:cs="Times New Roman"/>
          <w:spacing w:val="-5"/>
          <w:sz w:val="18"/>
          <w:szCs w:val="18"/>
        </w:rPr>
        <w:t>именные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деревья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сажаются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честь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защитников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Отечества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погибших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умерших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от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ран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увечий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или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заболеваний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пропавших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без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вести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ходе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военных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действий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годы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Великой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Отечественной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войны</w:t>
      </w:r>
      <w:r>
        <w:rPr>
          <w:rFonts w:eastAsia="Times New Roman"/>
          <w:spacing w:val="-5"/>
          <w:sz w:val="18"/>
          <w:szCs w:val="18"/>
        </w:rPr>
        <w:t xml:space="preserve"> 1941-1945 </w:t>
      </w:r>
      <w:r>
        <w:rPr>
          <w:rFonts w:eastAsia="Times New Roman" w:cs="Times New Roman"/>
          <w:spacing w:val="-5"/>
          <w:sz w:val="18"/>
          <w:szCs w:val="18"/>
        </w:rPr>
        <w:t>гг</w:t>
      </w:r>
      <w:r>
        <w:rPr>
          <w:rFonts w:eastAsia="Times New Roman"/>
          <w:spacing w:val="-5"/>
          <w:sz w:val="18"/>
          <w:szCs w:val="18"/>
        </w:rPr>
        <w:t>.</w:t>
      </w:r>
    </w:p>
    <w:p w:rsidR="00312C08" w:rsidRDefault="00312C08" w:rsidP="00312C08">
      <w:pPr>
        <w:numPr>
          <w:ilvl w:val="0"/>
          <w:numId w:val="2"/>
        </w:numPr>
        <w:shd w:val="clear" w:color="auto" w:fill="FFFFFF"/>
        <w:tabs>
          <w:tab w:val="left" w:pos="112"/>
        </w:tabs>
        <w:spacing w:before="104" w:line="227" w:lineRule="exact"/>
        <w:ind w:left="11" w:right="40"/>
        <w:jc w:val="both"/>
        <w:rPr>
          <w:sz w:val="18"/>
          <w:szCs w:val="18"/>
        </w:rPr>
      </w:pPr>
      <w:r>
        <w:rPr>
          <w:rFonts w:eastAsia="Times New Roman" w:cs="Times New Roman"/>
          <w:spacing w:val="-6"/>
          <w:sz w:val="18"/>
          <w:szCs w:val="18"/>
        </w:rPr>
        <w:t>«СОЛДАТЫ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ВЕЛИКОЙ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ВОЙНЫ»</w:t>
      </w:r>
      <w:r>
        <w:rPr>
          <w:rFonts w:eastAsia="Times New Roman"/>
          <w:spacing w:val="-6"/>
          <w:sz w:val="18"/>
          <w:szCs w:val="18"/>
        </w:rPr>
        <w:t xml:space="preserve"> - </w:t>
      </w:r>
      <w:r>
        <w:rPr>
          <w:rFonts w:eastAsia="Times New Roman" w:cs="Times New Roman"/>
          <w:spacing w:val="-6"/>
          <w:sz w:val="18"/>
          <w:szCs w:val="18"/>
        </w:rPr>
        <w:t>именные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деревья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сажаются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в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честь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участников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боевых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действий</w:t>
      </w:r>
      <w:r>
        <w:rPr>
          <w:rFonts w:eastAsia="Times New Roman"/>
          <w:spacing w:val="-6"/>
          <w:sz w:val="18"/>
          <w:szCs w:val="18"/>
        </w:rPr>
        <w:t xml:space="preserve">, </w:t>
      </w:r>
      <w:r>
        <w:rPr>
          <w:rFonts w:eastAsia="Times New Roman" w:cs="Times New Roman"/>
          <w:spacing w:val="-6"/>
          <w:sz w:val="18"/>
          <w:szCs w:val="18"/>
        </w:rPr>
        <w:t>в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том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числе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 xml:space="preserve">участников </w:t>
      </w:r>
      <w:r>
        <w:rPr>
          <w:rFonts w:eastAsia="Times New Roman" w:cs="Times New Roman"/>
          <w:sz w:val="18"/>
          <w:szCs w:val="18"/>
        </w:rPr>
        <w:t>партизанских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движений</w:t>
      </w:r>
      <w:r>
        <w:rPr>
          <w:rFonts w:eastAsia="Times New Roman"/>
          <w:sz w:val="18"/>
          <w:szCs w:val="18"/>
        </w:rPr>
        <w:t>;</w:t>
      </w:r>
    </w:p>
    <w:p w:rsidR="00312C08" w:rsidRDefault="00312C08" w:rsidP="00312C08">
      <w:pPr>
        <w:numPr>
          <w:ilvl w:val="0"/>
          <w:numId w:val="2"/>
        </w:numPr>
        <w:shd w:val="clear" w:color="auto" w:fill="FFFFFF"/>
        <w:tabs>
          <w:tab w:val="left" w:pos="112"/>
        </w:tabs>
        <w:spacing w:before="101" w:line="227" w:lineRule="exact"/>
        <w:ind w:left="11" w:right="40"/>
        <w:jc w:val="both"/>
        <w:rPr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«ОНИ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КОВАЛИ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ПОБЕДУ</w:t>
      </w:r>
      <w:r>
        <w:rPr>
          <w:rFonts w:eastAsia="Times New Roman"/>
          <w:spacing w:val="-5"/>
          <w:sz w:val="18"/>
          <w:szCs w:val="18"/>
        </w:rPr>
        <w:t>!</w:t>
      </w:r>
      <w:r>
        <w:rPr>
          <w:rFonts w:eastAsia="Times New Roman" w:cs="Times New Roman"/>
          <w:spacing w:val="-5"/>
          <w:sz w:val="18"/>
          <w:szCs w:val="18"/>
        </w:rPr>
        <w:t>»</w:t>
      </w:r>
      <w:r>
        <w:rPr>
          <w:rFonts w:eastAsia="Times New Roman"/>
          <w:spacing w:val="-5"/>
          <w:sz w:val="18"/>
          <w:szCs w:val="18"/>
        </w:rPr>
        <w:t xml:space="preserve"> - </w:t>
      </w:r>
      <w:r>
        <w:rPr>
          <w:rFonts w:eastAsia="Times New Roman" w:cs="Times New Roman"/>
          <w:spacing w:val="-5"/>
          <w:sz w:val="18"/>
          <w:szCs w:val="18"/>
        </w:rPr>
        <w:t>именные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деревья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сажаются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честь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тружеников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тыла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проработавших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период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</w:t>
      </w:r>
      <w:r>
        <w:rPr>
          <w:rFonts w:eastAsia="Times New Roman"/>
          <w:spacing w:val="-5"/>
          <w:sz w:val="18"/>
          <w:szCs w:val="18"/>
        </w:rPr>
        <w:t xml:space="preserve"> 22 </w:t>
      </w:r>
      <w:r>
        <w:rPr>
          <w:rFonts w:eastAsia="Times New Roman" w:cs="Times New Roman"/>
          <w:spacing w:val="-5"/>
          <w:sz w:val="18"/>
          <w:szCs w:val="18"/>
        </w:rPr>
        <w:t>июня</w:t>
      </w:r>
      <w:r>
        <w:rPr>
          <w:rFonts w:eastAsia="Times New Roman"/>
          <w:spacing w:val="-5"/>
          <w:sz w:val="18"/>
          <w:szCs w:val="18"/>
        </w:rPr>
        <w:t xml:space="preserve"> 1941 </w:t>
      </w:r>
      <w:r>
        <w:rPr>
          <w:rFonts w:eastAsia="Times New Roman" w:cs="Times New Roman"/>
          <w:spacing w:val="-5"/>
          <w:sz w:val="18"/>
          <w:szCs w:val="18"/>
        </w:rPr>
        <w:t>года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</w:t>
      </w:r>
      <w:r>
        <w:rPr>
          <w:rFonts w:eastAsia="Times New Roman"/>
          <w:spacing w:val="-5"/>
          <w:sz w:val="18"/>
          <w:szCs w:val="18"/>
        </w:rPr>
        <w:t xml:space="preserve"> 9 </w:t>
      </w:r>
      <w:r>
        <w:rPr>
          <w:rFonts w:eastAsia="Times New Roman" w:cs="Times New Roman"/>
          <w:spacing w:val="-5"/>
          <w:sz w:val="18"/>
          <w:szCs w:val="18"/>
        </w:rPr>
        <w:t>мая</w:t>
      </w:r>
      <w:r>
        <w:rPr>
          <w:rFonts w:eastAsia="Times New Roman"/>
          <w:spacing w:val="-5"/>
          <w:sz w:val="18"/>
          <w:szCs w:val="18"/>
        </w:rPr>
        <w:t xml:space="preserve"> 1945 </w:t>
      </w:r>
      <w:r>
        <w:rPr>
          <w:rFonts w:eastAsia="Times New Roman" w:cs="Times New Roman"/>
          <w:spacing w:val="-5"/>
          <w:sz w:val="18"/>
          <w:szCs w:val="18"/>
        </w:rPr>
        <w:t>года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не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менее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шести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месяцев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либо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награжденные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орденами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или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медалями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СССР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за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 xml:space="preserve">самоотверженный </w:t>
      </w:r>
      <w:r>
        <w:rPr>
          <w:rFonts w:eastAsia="Times New Roman" w:cs="Times New Roman"/>
          <w:sz w:val="18"/>
          <w:szCs w:val="18"/>
        </w:rPr>
        <w:t>Труд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в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период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ВОВ</w:t>
      </w:r>
      <w:r>
        <w:rPr>
          <w:rFonts w:eastAsia="Times New Roman"/>
          <w:sz w:val="18"/>
          <w:szCs w:val="18"/>
        </w:rPr>
        <w:t>.</w:t>
      </w:r>
    </w:p>
    <w:p w:rsidR="00312C08" w:rsidRDefault="00312C08" w:rsidP="00312C08">
      <w:pPr>
        <w:shd w:val="clear" w:color="auto" w:fill="FFFFFF"/>
        <w:tabs>
          <w:tab w:val="left" w:pos="230"/>
        </w:tabs>
        <w:spacing w:before="11" w:line="338" w:lineRule="exact"/>
        <w:ind w:left="40"/>
      </w:pPr>
      <w:r>
        <w:rPr>
          <w:b/>
          <w:bCs/>
          <w:spacing w:val="-11"/>
          <w:sz w:val="18"/>
          <w:szCs w:val="18"/>
          <w:lang w:val="en-US"/>
        </w:rPr>
        <w:t>II</w:t>
      </w:r>
      <w:r w:rsidRPr="00FA25B2">
        <w:rPr>
          <w:b/>
          <w:bCs/>
          <w:spacing w:val="-11"/>
          <w:sz w:val="18"/>
          <w:szCs w:val="18"/>
        </w:rPr>
        <w:t>.</w:t>
      </w:r>
      <w:r w:rsidRPr="00FA25B2">
        <w:rPr>
          <w:b/>
          <w:bCs/>
          <w:sz w:val="18"/>
          <w:szCs w:val="18"/>
        </w:rPr>
        <w:tab/>
      </w:r>
      <w:r>
        <w:rPr>
          <w:rFonts w:eastAsia="Times New Roman" w:cs="Times New Roman"/>
          <w:b/>
          <w:bCs/>
          <w:spacing w:val="-6"/>
          <w:sz w:val="18"/>
          <w:szCs w:val="18"/>
        </w:rPr>
        <w:t>Порядок</w:t>
      </w:r>
      <w:r>
        <w:rPr>
          <w:rFonts w:eastAsia="Times New Roman"/>
          <w:b/>
          <w:bCs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b/>
          <w:bCs/>
          <w:spacing w:val="-6"/>
          <w:sz w:val="18"/>
          <w:szCs w:val="18"/>
        </w:rPr>
        <w:t>реализации</w:t>
      </w:r>
      <w:r>
        <w:rPr>
          <w:rFonts w:eastAsia="Times New Roman"/>
          <w:b/>
          <w:bCs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b/>
          <w:bCs/>
          <w:spacing w:val="-6"/>
          <w:sz w:val="18"/>
          <w:szCs w:val="18"/>
        </w:rPr>
        <w:t>проекта</w:t>
      </w:r>
    </w:p>
    <w:p w:rsidR="00312C08" w:rsidRDefault="00312C08" w:rsidP="00312C08">
      <w:pPr>
        <w:shd w:val="clear" w:color="auto" w:fill="FFFFFF"/>
        <w:spacing w:line="338" w:lineRule="exact"/>
        <w:ind w:left="50"/>
      </w:pPr>
      <w:r>
        <w:rPr>
          <w:rFonts w:eastAsia="Times New Roman" w:cs="Times New Roman"/>
          <w:spacing w:val="-6"/>
          <w:sz w:val="18"/>
          <w:szCs w:val="18"/>
        </w:rPr>
        <w:t>Проект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реализуется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в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несколько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этапов</w:t>
      </w:r>
      <w:r>
        <w:rPr>
          <w:rFonts w:eastAsia="Times New Roman"/>
          <w:spacing w:val="-6"/>
          <w:sz w:val="18"/>
          <w:szCs w:val="18"/>
        </w:rPr>
        <w:t>:</w:t>
      </w:r>
    </w:p>
    <w:p w:rsidR="00312C08" w:rsidRDefault="00312C08" w:rsidP="00312C08">
      <w:pPr>
        <w:shd w:val="clear" w:color="auto" w:fill="FFFFFF"/>
        <w:tabs>
          <w:tab w:val="left" w:pos="331"/>
        </w:tabs>
        <w:spacing w:line="338" w:lineRule="exact"/>
        <w:ind w:left="43"/>
      </w:pPr>
      <w:r>
        <w:rPr>
          <w:b/>
          <w:bCs/>
          <w:spacing w:val="-16"/>
          <w:sz w:val="18"/>
          <w:szCs w:val="18"/>
        </w:rPr>
        <w:t>2.1</w:t>
      </w:r>
      <w:r>
        <w:rPr>
          <w:b/>
          <w:bCs/>
          <w:sz w:val="18"/>
          <w:szCs w:val="18"/>
        </w:rPr>
        <w:tab/>
      </w:r>
      <w:r>
        <w:rPr>
          <w:rFonts w:eastAsia="Times New Roman" w:cs="Times New Roman"/>
          <w:b/>
          <w:bCs/>
          <w:spacing w:val="-7"/>
          <w:sz w:val="18"/>
          <w:szCs w:val="18"/>
        </w:rPr>
        <w:t>Организационный</w:t>
      </w:r>
    </w:p>
    <w:p w:rsidR="00312C08" w:rsidRDefault="00312C08" w:rsidP="00312C08">
      <w:pPr>
        <w:numPr>
          <w:ilvl w:val="0"/>
          <w:numId w:val="3"/>
        </w:numPr>
        <w:shd w:val="clear" w:color="auto" w:fill="FFFFFF"/>
        <w:tabs>
          <w:tab w:val="left" w:pos="245"/>
        </w:tabs>
        <w:spacing w:before="97" w:line="223" w:lineRule="exact"/>
        <w:ind w:left="50" w:right="18"/>
        <w:jc w:val="both"/>
        <w:rPr>
          <w:spacing w:val="-17"/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Обращение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президента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Общероссийского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экологического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общественного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движения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к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главам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регионов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РФ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 xml:space="preserve">поддержке </w:t>
      </w:r>
      <w:r>
        <w:rPr>
          <w:rFonts w:eastAsia="Times New Roman" w:cs="Times New Roman"/>
          <w:sz w:val="18"/>
          <w:szCs w:val="18"/>
        </w:rPr>
        <w:t>Специального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Проекта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«Лес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Победы»</w:t>
      </w:r>
    </w:p>
    <w:p w:rsidR="00312C08" w:rsidRDefault="00312C08" w:rsidP="00312C08">
      <w:pPr>
        <w:numPr>
          <w:ilvl w:val="0"/>
          <w:numId w:val="3"/>
        </w:numPr>
        <w:shd w:val="clear" w:color="auto" w:fill="FFFFFF"/>
        <w:tabs>
          <w:tab w:val="left" w:pos="245"/>
        </w:tabs>
        <w:spacing w:before="119" w:line="220" w:lineRule="exact"/>
        <w:ind w:left="50" w:right="29"/>
        <w:jc w:val="both"/>
        <w:rPr>
          <w:spacing w:val="-17"/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Обращение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президента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Общероссийского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экологического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движения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«Зеленая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Россия»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к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министерствам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ведомствам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РФ</w:t>
      </w:r>
      <w:r>
        <w:rPr>
          <w:rFonts w:eastAsia="Times New Roman"/>
          <w:spacing w:val="-5"/>
          <w:sz w:val="18"/>
          <w:szCs w:val="18"/>
        </w:rPr>
        <w:t xml:space="preserve">, </w:t>
      </w:r>
      <w:r>
        <w:rPr>
          <w:rFonts w:eastAsia="Times New Roman" w:cs="Times New Roman"/>
          <w:sz w:val="18"/>
          <w:szCs w:val="18"/>
        </w:rPr>
        <w:t>общественным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организациям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о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поддержке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проекта</w:t>
      </w:r>
    </w:p>
    <w:p w:rsidR="00312C08" w:rsidRDefault="00312C08" w:rsidP="00312C08">
      <w:pPr>
        <w:numPr>
          <w:ilvl w:val="0"/>
          <w:numId w:val="3"/>
        </w:numPr>
        <w:shd w:val="clear" w:color="auto" w:fill="FFFFFF"/>
        <w:tabs>
          <w:tab w:val="left" w:pos="245"/>
        </w:tabs>
        <w:spacing w:before="29" w:line="331" w:lineRule="exact"/>
        <w:ind w:left="50"/>
        <w:rPr>
          <w:spacing w:val="-17"/>
          <w:sz w:val="18"/>
          <w:szCs w:val="18"/>
        </w:rPr>
      </w:pPr>
      <w:r>
        <w:rPr>
          <w:rFonts w:eastAsia="Times New Roman" w:cs="Times New Roman"/>
          <w:spacing w:val="-6"/>
          <w:sz w:val="18"/>
          <w:szCs w:val="18"/>
        </w:rPr>
        <w:t>Создание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организационного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комитета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реализации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Специального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проекта</w:t>
      </w:r>
      <w:proofErr w:type="gramStart"/>
      <w:r>
        <w:rPr>
          <w:rFonts w:eastAsia="Times New Roman"/>
          <w:spacing w:val="-6"/>
          <w:sz w:val="18"/>
          <w:szCs w:val="18"/>
        </w:rPr>
        <w:t xml:space="preserve"> .</w:t>
      </w:r>
      <w:proofErr w:type="gramEnd"/>
    </w:p>
    <w:p w:rsidR="00312C08" w:rsidRDefault="00312C08" w:rsidP="00312C08">
      <w:pPr>
        <w:numPr>
          <w:ilvl w:val="0"/>
          <w:numId w:val="3"/>
        </w:numPr>
        <w:shd w:val="clear" w:color="auto" w:fill="FFFFFF"/>
        <w:tabs>
          <w:tab w:val="left" w:pos="245"/>
        </w:tabs>
        <w:spacing w:line="331" w:lineRule="exact"/>
        <w:ind w:left="50"/>
        <w:rPr>
          <w:spacing w:val="-14"/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Формирование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Реестра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регионов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реализации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проектов</w:t>
      </w:r>
    </w:p>
    <w:p w:rsidR="00312C08" w:rsidRDefault="00312C08" w:rsidP="00312C08">
      <w:pPr>
        <w:shd w:val="clear" w:color="auto" w:fill="FFFFFF"/>
        <w:tabs>
          <w:tab w:val="left" w:pos="331"/>
        </w:tabs>
        <w:spacing w:line="331" w:lineRule="exact"/>
        <w:ind w:left="43"/>
      </w:pPr>
      <w:r>
        <w:rPr>
          <w:b/>
          <w:bCs/>
          <w:spacing w:val="-8"/>
          <w:sz w:val="18"/>
          <w:szCs w:val="18"/>
        </w:rPr>
        <w:t>2.2</w:t>
      </w:r>
      <w:r>
        <w:rPr>
          <w:b/>
          <w:bCs/>
          <w:sz w:val="18"/>
          <w:szCs w:val="18"/>
        </w:rPr>
        <w:tab/>
      </w:r>
      <w:r>
        <w:rPr>
          <w:rFonts w:eastAsia="Times New Roman" w:cs="Times New Roman"/>
          <w:b/>
          <w:bCs/>
          <w:spacing w:val="-8"/>
          <w:sz w:val="18"/>
          <w:szCs w:val="18"/>
        </w:rPr>
        <w:t>Региональный</w:t>
      </w:r>
    </w:p>
    <w:p w:rsidR="00312C08" w:rsidRDefault="00312C08" w:rsidP="00312C08">
      <w:pPr>
        <w:numPr>
          <w:ilvl w:val="0"/>
          <w:numId w:val="4"/>
        </w:numPr>
        <w:shd w:val="clear" w:color="auto" w:fill="FFFFFF"/>
        <w:tabs>
          <w:tab w:val="left" w:pos="256"/>
        </w:tabs>
        <w:spacing w:before="115" w:line="205" w:lineRule="exact"/>
        <w:ind w:left="65" w:right="11"/>
        <w:jc w:val="both"/>
        <w:rPr>
          <w:spacing w:val="-21"/>
          <w:sz w:val="18"/>
          <w:szCs w:val="18"/>
        </w:rPr>
      </w:pPr>
      <w:r>
        <w:rPr>
          <w:rFonts w:eastAsia="Times New Roman" w:cs="Times New Roman"/>
          <w:spacing w:val="-6"/>
          <w:sz w:val="18"/>
          <w:szCs w:val="18"/>
        </w:rPr>
        <w:t>Решением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Правительства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области</w:t>
      </w:r>
      <w:r>
        <w:rPr>
          <w:rFonts w:eastAsia="Times New Roman"/>
          <w:spacing w:val="-6"/>
          <w:sz w:val="18"/>
          <w:szCs w:val="18"/>
        </w:rPr>
        <w:t>/</w:t>
      </w:r>
      <w:r>
        <w:rPr>
          <w:rFonts w:eastAsia="Times New Roman" w:cs="Times New Roman"/>
          <w:spacing w:val="-6"/>
          <w:sz w:val="18"/>
          <w:szCs w:val="18"/>
        </w:rPr>
        <w:t>края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принять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решение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реализации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проекта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в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области</w:t>
      </w:r>
      <w:r>
        <w:rPr>
          <w:rFonts w:eastAsia="Times New Roman"/>
          <w:spacing w:val="-6"/>
          <w:sz w:val="18"/>
          <w:szCs w:val="18"/>
        </w:rPr>
        <w:t>/</w:t>
      </w:r>
      <w:r>
        <w:rPr>
          <w:rFonts w:eastAsia="Times New Roman" w:cs="Times New Roman"/>
          <w:spacing w:val="-6"/>
          <w:sz w:val="18"/>
          <w:szCs w:val="18"/>
        </w:rPr>
        <w:t>крае</w:t>
      </w:r>
      <w:r>
        <w:rPr>
          <w:rFonts w:eastAsia="Times New Roman"/>
          <w:spacing w:val="-6"/>
          <w:sz w:val="18"/>
          <w:szCs w:val="18"/>
        </w:rPr>
        <w:t xml:space="preserve">, </w:t>
      </w:r>
      <w:r>
        <w:rPr>
          <w:rFonts w:eastAsia="Times New Roman" w:cs="Times New Roman"/>
          <w:spacing w:val="-6"/>
          <w:sz w:val="18"/>
          <w:szCs w:val="18"/>
        </w:rPr>
        <w:t>создать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 xml:space="preserve">организационный </w:t>
      </w:r>
      <w:r>
        <w:rPr>
          <w:rFonts w:eastAsia="Times New Roman" w:cs="Times New Roman"/>
          <w:sz w:val="18"/>
          <w:szCs w:val="18"/>
        </w:rPr>
        <w:t>комитет</w:t>
      </w:r>
      <w:r>
        <w:rPr>
          <w:rFonts w:eastAsia="Times New Roman"/>
          <w:sz w:val="18"/>
          <w:szCs w:val="18"/>
        </w:rPr>
        <w:t>.</w:t>
      </w:r>
    </w:p>
    <w:p w:rsidR="00312C08" w:rsidRDefault="00312C08" w:rsidP="00312C08">
      <w:pPr>
        <w:numPr>
          <w:ilvl w:val="0"/>
          <w:numId w:val="4"/>
        </w:numPr>
        <w:shd w:val="clear" w:color="auto" w:fill="FFFFFF"/>
        <w:tabs>
          <w:tab w:val="left" w:pos="256"/>
        </w:tabs>
        <w:spacing w:before="25" w:line="335" w:lineRule="exact"/>
        <w:ind w:left="65"/>
        <w:rPr>
          <w:spacing w:val="-17"/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Определить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участки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для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закладки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«Леса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Победы»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«Шаговой»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доступности</w:t>
      </w:r>
      <w:r>
        <w:rPr>
          <w:rFonts w:eastAsia="Times New Roman"/>
          <w:spacing w:val="-5"/>
          <w:sz w:val="18"/>
          <w:szCs w:val="18"/>
        </w:rPr>
        <w:t>.</w:t>
      </w:r>
    </w:p>
    <w:p w:rsidR="00312C08" w:rsidRDefault="00312C08" w:rsidP="00312C08">
      <w:pPr>
        <w:numPr>
          <w:ilvl w:val="0"/>
          <w:numId w:val="4"/>
        </w:numPr>
        <w:shd w:val="clear" w:color="auto" w:fill="FFFFFF"/>
        <w:tabs>
          <w:tab w:val="left" w:pos="256"/>
        </w:tabs>
        <w:spacing w:line="335" w:lineRule="exact"/>
        <w:ind w:left="65" w:right="1296"/>
        <w:rPr>
          <w:spacing w:val="-17"/>
          <w:sz w:val="18"/>
          <w:szCs w:val="18"/>
        </w:rPr>
      </w:pPr>
      <w:r>
        <w:rPr>
          <w:rFonts w:eastAsia="Times New Roman" w:cs="Times New Roman"/>
          <w:spacing w:val="-6"/>
          <w:sz w:val="18"/>
          <w:szCs w:val="18"/>
        </w:rPr>
        <w:t>Информировать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население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реализации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Специального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проекта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через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средства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массовой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информации</w:t>
      </w:r>
      <w:r>
        <w:rPr>
          <w:rFonts w:eastAsia="Times New Roman"/>
          <w:spacing w:val="-6"/>
          <w:sz w:val="18"/>
          <w:szCs w:val="18"/>
        </w:rPr>
        <w:t xml:space="preserve">. </w:t>
      </w:r>
      <w:r>
        <w:rPr>
          <w:rFonts w:eastAsia="Times New Roman"/>
          <w:b/>
          <w:bCs/>
          <w:sz w:val="18"/>
          <w:szCs w:val="18"/>
        </w:rPr>
        <w:t xml:space="preserve">3. </w:t>
      </w:r>
      <w:r>
        <w:rPr>
          <w:rFonts w:eastAsia="Times New Roman" w:cs="Times New Roman"/>
          <w:b/>
          <w:bCs/>
          <w:sz w:val="18"/>
          <w:szCs w:val="18"/>
        </w:rPr>
        <w:t>Муниципальный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b/>
          <w:bCs/>
          <w:sz w:val="18"/>
          <w:szCs w:val="18"/>
        </w:rPr>
        <w:t>организационный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 w:cs="Times New Roman"/>
          <w:b/>
          <w:bCs/>
          <w:sz w:val="18"/>
          <w:szCs w:val="18"/>
        </w:rPr>
        <w:t>комитет</w:t>
      </w:r>
    </w:p>
    <w:p w:rsidR="00312C08" w:rsidRDefault="00312C08" w:rsidP="00312C08">
      <w:pPr>
        <w:rPr>
          <w:sz w:val="2"/>
          <w:szCs w:val="2"/>
        </w:rPr>
      </w:pPr>
    </w:p>
    <w:p w:rsidR="00312C08" w:rsidRDefault="00312C08" w:rsidP="00312C08">
      <w:pPr>
        <w:numPr>
          <w:ilvl w:val="0"/>
          <w:numId w:val="5"/>
        </w:numPr>
        <w:shd w:val="clear" w:color="auto" w:fill="FFFFFF"/>
        <w:tabs>
          <w:tab w:val="left" w:pos="414"/>
        </w:tabs>
        <w:spacing w:before="97" w:line="223" w:lineRule="exact"/>
        <w:ind w:left="83"/>
        <w:jc w:val="both"/>
        <w:rPr>
          <w:spacing w:val="-11"/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Подготовку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информации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реализации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проекта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муниципальных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образованиях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в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городах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районах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области</w:t>
      </w:r>
      <w:r>
        <w:rPr>
          <w:rFonts w:eastAsia="Times New Roman"/>
          <w:spacing w:val="-5"/>
          <w:sz w:val="18"/>
          <w:szCs w:val="18"/>
        </w:rPr>
        <w:t>/</w:t>
      </w:r>
      <w:r>
        <w:rPr>
          <w:rFonts w:eastAsia="Times New Roman" w:cs="Times New Roman"/>
          <w:spacing w:val="-5"/>
          <w:sz w:val="18"/>
          <w:szCs w:val="18"/>
        </w:rPr>
        <w:t xml:space="preserve">крае </w:t>
      </w:r>
      <w:r>
        <w:rPr>
          <w:rFonts w:eastAsia="Times New Roman" w:cs="Times New Roman"/>
          <w:spacing w:val="-6"/>
          <w:sz w:val="18"/>
          <w:szCs w:val="18"/>
        </w:rPr>
        <w:t>осуществляет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Муниципальный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организационный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комитет</w:t>
      </w:r>
      <w:r>
        <w:rPr>
          <w:rFonts w:eastAsia="Times New Roman"/>
          <w:spacing w:val="-6"/>
          <w:sz w:val="18"/>
          <w:szCs w:val="18"/>
        </w:rPr>
        <w:t xml:space="preserve">, </w:t>
      </w:r>
      <w:r>
        <w:rPr>
          <w:rFonts w:eastAsia="Times New Roman" w:cs="Times New Roman"/>
          <w:spacing w:val="-6"/>
          <w:sz w:val="18"/>
          <w:szCs w:val="18"/>
        </w:rPr>
        <w:t>под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руководством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представителя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органа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местного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самоуправления</w:t>
      </w:r>
      <w:r>
        <w:rPr>
          <w:rFonts w:eastAsia="Times New Roman"/>
          <w:spacing w:val="-6"/>
          <w:sz w:val="18"/>
          <w:szCs w:val="18"/>
        </w:rPr>
        <w:t xml:space="preserve">, </w:t>
      </w:r>
      <w:r>
        <w:rPr>
          <w:rFonts w:eastAsia="Times New Roman" w:cs="Times New Roman"/>
          <w:spacing w:val="-5"/>
          <w:sz w:val="18"/>
          <w:szCs w:val="18"/>
        </w:rPr>
        <w:t>уполномоченного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на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то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соответствующим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постановлением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главы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муниципального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образования</w:t>
      </w:r>
      <w:r>
        <w:rPr>
          <w:rFonts w:eastAsia="Times New Roman"/>
          <w:spacing w:val="-5"/>
          <w:sz w:val="18"/>
          <w:szCs w:val="18"/>
        </w:rPr>
        <w:t>.</w:t>
      </w:r>
    </w:p>
    <w:p w:rsidR="00312C08" w:rsidRDefault="00312C08" w:rsidP="00312C08">
      <w:pPr>
        <w:numPr>
          <w:ilvl w:val="0"/>
          <w:numId w:val="5"/>
        </w:numPr>
        <w:shd w:val="clear" w:color="auto" w:fill="FFFFFF"/>
        <w:tabs>
          <w:tab w:val="left" w:pos="414"/>
        </w:tabs>
        <w:spacing w:before="122"/>
        <w:ind w:left="83"/>
        <w:rPr>
          <w:spacing w:val="-10"/>
          <w:sz w:val="18"/>
          <w:szCs w:val="18"/>
        </w:rPr>
      </w:pPr>
      <w:r>
        <w:rPr>
          <w:rFonts w:eastAsia="Times New Roman" w:cs="Times New Roman"/>
          <w:spacing w:val="-6"/>
          <w:sz w:val="18"/>
          <w:szCs w:val="18"/>
        </w:rPr>
        <w:t>Основными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полномочиями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Муниципального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организационного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комитета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являются</w:t>
      </w:r>
      <w:r>
        <w:rPr>
          <w:rFonts w:eastAsia="Times New Roman"/>
          <w:spacing w:val="-6"/>
          <w:sz w:val="18"/>
          <w:szCs w:val="18"/>
        </w:rPr>
        <w:t>:</w:t>
      </w:r>
    </w:p>
    <w:p w:rsidR="00312C08" w:rsidRDefault="00312C08" w:rsidP="00312C08">
      <w:pPr>
        <w:shd w:val="clear" w:color="auto" w:fill="FFFFFF"/>
        <w:tabs>
          <w:tab w:val="left" w:pos="184"/>
        </w:tabs>
        <w:spacing w:before="122"/>
        <w:ind w:left="79"/>
        <w:rPr>
          <w:rFonts w:eastAsia="Times New Roman"/>
          <w:spacing w:val="-6"/>
          <w:sz w:val="18"/>
          <w:szCs w:val="18"/>
        </w:rPr>
      </w:pPr>
      <w:r>
        <w:rPr>
          <w:sz w:val="18"/>
          <w:szCs w:val="18"/>
        </w:rPr>
        <w:t>-</w:t>
      </w:r>
      <w:r>
        <w:rPr>
          <w:sz w:val="18"/>
          <w:szCs w:val="18"/>
        </w:rPr>
        <w:tab/>
      </w:r>
      <w:r>
        <w:rPr>
          <w:rFonts w:eastAsia="Times New Roman" w:cs="Times New Roman"/>
          <w:spacing w:val="-6"/>
          <w:sz w:val="18"/>
          <w:szCs w:val="18"/>
        </w:rPr>
        <w:t>осуществление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непосредственной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работы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по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увековечению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памяти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погибших</w:t>
      </w:r>
      <w:r>
        <w:rPr>
          <w:rFonts w:eastAsia="Times New Roman"/>
          <w:spacing w:val="-6"/>
          <w:sz w:val="18"/>
          <w:szCs w:val="18"/>
        </w:rPr>
        <w:t>;</w:t>
      </w:r>
    </w:p>
    <w:p w:rsidR="00312C08" w:rsidRDefault="00312C08" w:rsidP="00312C08">
      <w:pPr>
        <w:shd w:val="clear" w:color="auto" w:fill="FFFFFF"/>
        <w:tabs>
          <w:tab w:val="left" w:pos="184"/>
        </w:tabs>
        <w:spacing w:before="122"/>
        <w:ind w:left="79"/>
        <w:rPr>
          <w:rFonts w:eastAsia="Times New Roman"/>
          <w:spacing w:val="-6"/>
          <w:sz w:val="18"/>
          <w:szCs w:val="18"/>
        </w:rPr>
      </w:pPr>
    </w:p>
    <w:p w:rsidR="00312C08" w:rsidRDefault="00312C08" w:rsidP="00312C08">
      <w:pPr>
        <w:shd w:val="clear" w:color="auto" w:fill="FFFFFF"/>
        <w:tabs>
          <w:tab w:val="left" w:pos="281"/>
        </w:tabs>
        <w:spacing w:line="234" w:lineRule="exact"/>
        <w:rPr>
          <w:sz w:val="18"/>
          <w:szCs w:val="18"/>
        </w:rPr>
      </w:pPr>
      <w:r>
        <w:rPr>
          <w:rFonts w:eastAsia="Times New Roman" w:cs="Times New Roman"/>
          <w:spacing w:val="-3"/>
          <w:sz w:val="18"/>
          <w:szCs w:val="18"/>
        </w:rPr>
        <w:t>-организация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сбора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сведений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о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погибших</w:t>
      </w:r>
      <w:r>
        <w:rPr>
          <w:rFonts w:eastAsia="Times New Roman"/>
          <w:spacing w:val="-3"/>
          <w:sz w:val="18"/>
          <w:szCs w:val="18"/>
        </w:rPr>
        <w:t xml:space="preserve">, </w:t>
      </w:r>
      <w:r>
        <w:rPr>
          <w:rFonts w:eastAsia="Times New Roman" w:cs="Times New Roman"/>
          <w:spacing w:val="-3"/>
          <w:sz w:val="18"/>
          <w:szCs w:val="18"/>
        </w:rPr>
        <w:t>подготовка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списков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для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направления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в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архивы</w:t>
      </w:r>
      <w:r>
        <w:rPr>
          <w:rFonts w:eastAsia="Times New Roman"/>
          <w:spacing w:val="-3"/>
          <w:sz w:val="18"/>
          <w:szCs w:val="18"/>
        </w:rPr>
        <w:t xml:space="preserve">, </w:t>
      </w:r>
      <w:r>
        <w:rPr>
          <w:rFonts w:eastAsia="Times New Roman" w:cs="Times New Roman"/>
          <w:spacing w:val="-3"/>
          <w:sz w:val="18"/>
          <w:szCs w:val="18"/>
        </w:rPr>
        <w:t>военные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комиссариаты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и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 xml:space="preserve">иные </w:t>
      </w:r>
      <w:r>
        <w:rPr>
          <w:rFonts w:eastAsia="Times New Roman" w:cs="Times New Roman"/>
          <w:sz w:val="18"/>
          <w:szCs w:val="18"/>
        </w:rPr>
        <w:t>государственные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институты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для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увековечивания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памяти</w:t>
      </w:r>
      <w:r>
        <w:rPr>
          <w:rFonts w:eastAsia="Times New Roman"/>
          <w:sz w:val="18"/>
          <w:szCs w:val="18"/>
        </w:rPr>
        <w:t>;</w:t>
      </w:r>
    </w:p>
    <w:p w:rsidR="00312C08" w:rsidRDefault="00312C08" w:rsidP="00312C08">
      <w:pPr>
        <w:numPr>
          <w:ilvl w:val="0"/>
          <w:numId w:val="6"/>
        </w:numPr>
        <w:shd w:val="clear" w:color="auto" w:fill="FFFFFF"/>
        <w:tabs>
          <w:tab w:val="left" w:pos="281"/>
        </w:tabs>
        <w:spacing w:before="94" w:line="234" w:lineRule="exact"/>
        <w:ind w:left="151"/>
        <w:rPr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периодический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доклад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главе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администрации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муниципального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образования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ходе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реализации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Специального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проекта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 xml:space="preserve">«Лес </w:t>
      </w:r>
      <w:r>
        <w:rPr>
          <w:rFonts w:eastAsia="Times New Roman" w:cs="Times New Roman"/>
          <w:sz w:val="18"/>
          <w:szCs w:val="18"/>
        </w:rPr>
        <w:t>Победы»</w:t>
      </w:r>
      <w:r>
        <w:rPr>
          <w:rFonts w:eastAsia="Times New Roman"/>
          <w:sz w:val="18"/>
          <w:szCs w:val="18"/>
        </w:rPr>
        <w:t>;</w:t>
      </w:r>
    </w:p>
    <w:p w:rsidR="00312C08" w:rsidRDefault="00312C08" w:rsidP="00312C08">
      <w:pPr>
        <w:shd w:val="clear" w:color="auto" w:fill="FFFFFF"/>
        <w:tabs>
          <w:tab w:val="left" w:pos="353"/>
        </w:tabs>
        <w:spacing w:before="94" w:line="227" w:lineRule="exact"/>
        <w:ind w:left="158"/>
      </w:pPr>
      <w:r>
        <w:rPr>
          <w:sz w:val="18"/>
          <w:szCs w:val="18"/>
        </w:rPr>
        <w:t>-</w:t>
      </w:r>
      <w:r>
        <w:rPr>
          <w:sz w:val="18"/>
          <w:szCs w:val="18"/>
        </w:rPr>
        <w:tab/>
      </w:r>
      <w:r>
        <w:rPr>
          <w:rFonts w:eastAsia="Times New Roman" w:cs="Times New Roman"/>
          <w:spacing w:val="-1"/>
          <w:sz w:val="18"/>
          <w:szCs w:val="18"/>
        </w:rPr>
        <w:t>рассмотрение</w:t>
      </w:r>
      <w:r>
        <w:rPr>
          <w:rFonts w:eastAsia="Times New Roman"/>
          <w:spacing w:val="-1"/>
          <w:sz w:val="18"/>
          <w:szCs w:val="18"/>
        </w:rPr>
        <w:t xml:space="preserve"> </w:t>
      </w:r>
      <w:r>
        <w:rPr>
          <w:rFonts w:eastAsia="Times New Roman" w:cs="Times New Roman"/>
          <w:spacing w:val="-1"/>
          <w:sz w:val="18"/>
          <w:szCs w:val="18"/>
        </w:rPr>
        <w:t>предложений</w:t>
      </w:r>
      <w:r>
        <w:rPr>
          <w:rFonts w:eastAsia="Times New Roman"/>
          <w:spacing w:val="-1"/>
          <w:sz w:val="18"/>
          <w:szCs w:val="18"/>
        </w:rPr>
        <w:t xml:space="preserve">  </w:t>
      </w:r>
      <w:r>
        <w:rPr>
          <w:rFonts w:eastAsia="Times New Roman" w:cs="Times New Roman"/>
          <w:spacing w:val="-1"/>
          <w:sz w:val="18"/>
          <w:szCs w:val="18"/>
        </w:rPr>
        <w:t>граждан</w:t>
      </w:r>
      <w:r>
        <w:rPr>
          <w:rFonts w:eastAsia="Times New Roman"/>
          <w:spacing w:val="-1"/>
          <w:sz w:val="18"/>
          <w:szCs w:val="18"/>
        </w:rPr>
        <w:t xml:space="preserve">,  </w:t>
      </w:r>
      <w:r>
        <w:rPr>
          <w:rFonts w:eastAsia="Times New Roman" w:cs="Times New Roman"/>
          <w:spacing w:val="-1"/>
          <w:sz w:val="18"/>
          <w:szCs w:val="18"/>
        </w:rPr>
        <w:t>органов</w:t>
      </w:r>
      <w:r>
        <w:rPr>
          <w:rFonts w:eastAsia="Times New Roman"/>
          <w:spacing w:val="-1"/>
          <w:sz w:val="18"/>
          <w:szCs w:val="18"/>
        </w:rPr>
        <w:t xml:space="preserve"> </w:t>
      </w:r>
      <w:r>
        <w:rPr>
          <w:rFonts w:eastAsia="Times New Roman" w:cs="Times New Roman"/>
          <w:spacing w:val="-1"/>
          <w:sz w:val="18"/>
          <w:szCs w:val="18"/>
        </w:rPr>
        <w:t>местного</w:t>
      </w:r>
      <w:r>
        <w:rPr>
          <w:rFonts w:eastAsia="Times New Roman"/>
          <w:spacing w:val="-1"/>
          <w:sz w:val="18"/>
          <w:szCs w:val="18"/>
        </w:rPr>
        <w:t xml:space="preserve"> </w:t>
      </w:r>
      <w:r>
        <w:rPr>
          <w:rFonts w:eastAsia="Times New Roman" w:cs="Times New Roman"/>
          <w:spacing w:val="-1"/>
          <w:sz w:val="18"/>
          <w:szCs w:val="18"/>
        </w:rPr>
        <w:t>самоуправления</w:t>
      </w:r>
      <w:r>
        <w:rPr>
          <w:rFonts w:eastAsia="Times New Roman"/>
          <w:spacing w:val="-1"/>
          <w:sz w:val="18"/>
          <w:szCs w:val="18"/>
        </w:rPr>
        <w:t xml:space="preserve">, </w:t>
      </w:r>
      <w:r>
        <w:rPr>
          <w:rFonts w:eastAsia="Times New Roman" w:cs="Times New Roman"/>
          <w:spacing w:val="-1"/>
          <w:sz w:val="18"/>
          <w:szCs w:val="18"/>
        </w:rPr>
        <w:t>общественных</w:t>
      </w:r>
      <w:r>
        <w:rPr>
          <w:rFonts w:eastAsia="Times New Roman"/>
          <w:spacing w:val="-1"/>
          <w:sz w:val="18"/>
          <w:szCs w:val="18"/>
        </w:rPr>
        <w:t xml:space="preserve"> </w:t>
      </w:r>
      <w:r>
        <w:rPr>
          <w:rFonts w:eastAsia="Times New Roman" w:cs="Times New Roman"/>
          <w:spacing w:val="-1"/>
          <w:sz w:val="18"/>
          <w:szCs w:val="18"/>
        </w:rPr>
        <w:t>объединений</w:t>
      </w:r>
      <w:r>
        <w:rPr>
          <w:rFonts w:eastAsia="Times New Roman"/>
          <w:spacing w:val="-1"/>
          <w:sz w:val="18"/>
          <w:szCs w:val="18"/>
        </w:rPr>
        <w:t xml:space="preserve">,  </w:t>
      </w:r>
      <w:r>
        <w:rPr>
          <w:rFonts w:eastAsia="Times New Roman" w:cs="Times New Roman"/>
          <w:spacing w:val="-1"/>
          <w:sz w:val="18"/>
          <w:szCs w:val="18"/>
        </w:rPr>
        <w:t>религиозных</w:t>
      </w:r>
      <w:r>
        <w:rPr>
          <w:rFonts w:eastAsia="Times New Roman" w:cs="Times New Roman"/>
          <w:spacing w:val="-1"/>
          <w:sz w:val="18"/>
          <w:szCs w:val="18"/>
        </w:rPr>
        <w:br/>
      </w:r>
      <w:r>
        <w:rPr>
          <w:rFonts w:eastAsia="Times New Roman" w:cs="Times New Roman"/>
          <w:sz w:val="18"/>
          <w:szCs w:val="18"/>
        </w:rPr>
        <w:t>организаций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по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вопросам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реализации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Специального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проекта</w:t>
      </w:r>
      <w:r>
        <w:rPr>
          <w:rFonts w:eastAsia="Times New Roman"/>
          <w:sz w:val="18"/>
          <w:szCs w:val="18"/>
        </w:rPr>
        <w:t>;</w:t>
      </w:r>
    </w:p>
    <w:p w:rsidR="00312C08" w:rsidRDefault="00312C08" w:rsidP="00312C08">
      <w:pPr>
        <w:numPr>
          <w:ilvl w:val="0"/>
          <w:numId w:val="7"/>
        </w:numPr>
        <w:shd w:val="clear" w:color="auto" w:fill="FFFFFF"/>
        <w:tabs>
          <w:tab w:val="left" w:pos="263"/>
        </w:tabs>
        <w:spacing w:before="94" w:line="234" w:lineRule="exact"/>
        <w:ind w:left="158"/>
        <w:rPr>
          <w:sz w:val="18"/>
          <w:szCs w:val="18"/>
        </w:rPr>
      </w:pPr>
      <w:r>
        <w:rPr>
          <w:rFonts w:eastAsia="Times New Roman" w:cs="Times New Roman"/>
          <w:spacing w:val="-5"/>
          <w:sz w:val="18"/>
          <w:szCs w:val="18"/>
        </w:rPr>
        <w:t>обращение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через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средства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массовой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информации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к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жителям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муниципального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образования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с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предложением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>принять</w:t>
      </w:r>
      <w:r>
        <w:rPr>
          <w:rFonts w:eastAsia="Times New Roman"/>
          <w:spacing w:val="-5"/>
          <w:sz w:val="18"/>
          <w:szCs w:val="18"/>
        </w:rPr>
        <w:t xml:space="preserve"> </w:t>
      </w:r>
      <w:r>
        <w:rPr>
          <w:rFonts w:eastAsia="Times New Roman" w:cs="Times New Roman"/>
          <w:spacing w:val="-5"/>
          <w:sz w:val="18"/>
          <w:szCs w:val="18"/>
        </w:rPr>
        <w:t xml:space="preserve">участие </w:t>
      </w:r>
      <w:r>
        <w:rPr>
          <w:rFonts w:eastAsia="Times New Roman" w:cs="Times New Roman"/>
          <w:sz w:val="18"/>
          <w:szCs w:val="18"/>
        </w:rPr>
        <w:t>в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Специальном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проекте</w:t>
      </w:r>
    </w:p>
    <w:p w:rsidR="00312C08" w:rsidRDefault="00312C08" w:rsidP="00312C08">
      <w:pPr>
        <w:numPr>
          <w:ilvl w:val="0"/>
          <w:numId w:val="7"/>
        </w:numPr>
        <w:shd w:val="clear" w:color="auto" w:fill="FFFFFF"/>
        <w:tabs>
          <w:tab w:val="left" w:pos="263"/>
        </w:tabs>
        <w:spacing w:before="94" w:line="230" w:lineRule="exact"/>
        <w:ind w:left="158"/>
        <w:rPr>
          <w:sz w:val="18"/>
          <w:szCs w:val="18"/>
        </w:rPr>
      </w:pPr>
      <w:r>
        <w:rPr>
          <w:rFonts w:eastAsia="Times New Roman" w:cs="Times New Roman"/>
          <w:spacing w:val="-3"/>
          <w:sz w:val="18"/>
          <w:szCs w:val="18"/>
        </w:rPr>
        <w:lastRenderedPageBreak/>
        <w:t>участие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в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подготовке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и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проведении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мероприятий</w:t>
      </w:r>
      <w:r>
        <w:rPr>
          <w:rFonts w:eastAsia="Times New Roman"/>
          <w:spacing w:val="-3"/>
          <w:sz w:val="18"/>
          <w:szCs w:val="18"/>
        </w:rPr>
        <w:t xml:space="preserve">, </w:t>
      </w:r>
      <w:r>
        <w:rPr>
          <w:rFonts w:eastAsia="Times New Roman" w:cs="Times New Roman"/>
          <w:spacing w:val="-3"/>
          <w:sz w:val="18"/>
          <w:szCs w:val="18"/>
        </w:rPr>
        <w:t>направленных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на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воспитание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у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населения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чувства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высокого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>уважения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 w:cs="Times New Roman"/>
          <w:spacing w:val="-3"/>
          <w:sz w:val="18"/>
          <w:szCs w:val="18"/>
        </w:rPr>
        <w:t xml:space="preserve">к </w:t>
      </w:r>
      <w:r>
        <w:rPr>
          <w:rFonts w:eastAsia="Times New Roman" w:cs="Times New Roman"/>
          <w:sz w:val="18"/>
          <w:szCs w:val="18"/>
        </w:rPr>
        <w:t>памяти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защитников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Отечества</w:t>
      </w:r>
      <w:r>
        <w:rPr>
          <w:rFonts w:eastAsia="Times New Roman"/>
          <w:sz w:val="18"/>
          <w:szCs w:val="18"/>
        </w:rPr>
        <w:t>.</w:t>
      </w:r>
    </w:p>
    <w:p w:rsidR="00312C08" w:rsidRDefault="00312C08" w:rsidP="00312C08">
      <w:pPr>
        <w:shd w:val="clear" w:color="auto" w:fill="FFFFFF"/>
        <w:spacing w:before="101" w:line="227" w:lineRule="exact"/>
        <w:ind w:left="180"/>
      </w:pPr>
      <w:r>
        <w:rPr>
          <w:spacing w:val="-6"/>
          <w:sz w:val="18"/>
          <w:szCs w:val="18"/>
        </w:rPr>
        <w:t xml:space="preserve">3.3. </w:t>
      </w:r>
      <w:r>
        <w:rPr>
          <w:rFonts w:eastAsia="Times New Roman" w:cs="Times New Roman"/>
          <w:spacing w:val="-6"/>
          <w:sz w:val="18"/>
          <w:szCs w:val="18"/>
        </w:rPr>
        <w:t>Муниципальный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организационный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комитет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несет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ответственность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за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своевременность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и</w:t>
      </w:r>
      <w:r>
        <w:rPr>
          <w:rFonts w:eastAsia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pacing w:val="-6"/>
          <w:sz w:val="18"/>
          <w:szCs w:val="18"/>
        </w:rPr>
        <w:t>достоверность</w:t>
      </w:r>
      <w:r>
        <w:rPr>
          <w:rFonts w:eastAsia="Times New Roman"/>
          <w:spacing w:val="-6"/>
          <w:sz w:val="18"/>
          <w:szCs w:val="18"/>
        </w:rPr>
        <w:t xml:space="preserve"> </w:t>
      </w:r>
      <w:proofErr w:type="gramStart"/>
      <w:r>
        <w:rPr>
          <w:rFonts w:eastAsia="Times New Roman" w:cs="Times New Roman"/>
          <w:spacing w:val="-6"/>
          <w:sz w:val="18"/>
          <w:szCs w:val="18"/>
        </w:rPr>
        <w:t>предоставленной</w:t>
      </w:r>
      <w:proofErr w:type="gramEnd"/>
      <w:r>
        <w:rPr>
          <w:rFonts w:eastAsia="Times New Roman" w:cs="Times New Roman"/>
          <w:spacing w:val="-6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информации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в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Региональный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организационный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</w:rPr>
        <w:t>комитет</w:t>
      </w:r>
    </w:p>
    <w:p w:rsidR="00312C08" w:rsidRDefault="00312C08" w:rsidP="00312C08">
      <w:pPr>
        <w:shd w:val="clear" w:color="auto" w:fill="FFFFFF"/>
        <w:tabs>
          <w:tab w:val="left" w:pos="184"/>
        </w:tabs>
        <w:spacing w:before="122"/>
        <w:ind w:left="79"/>
        <w:sectPr w:rsidR="00312C08" w:rsidSect="00312C08">
          <w:pgSz w:w="11909" w:h="16834"/>
          <w:pgMar w:top="1298" w:right="791" w:bottom="360" w:left="926" w:header="720" w:footer="720" w:gutter="0"/>
          <w:cols w:space="60"/>
          <w:noEndnote/>
        </w:sectPr>
      </w:pPr>
      <w:bookmarkStart w:id="0" w:name="_GoBack"/>
      <w:bookmarkEnd w:id="0"/>
    </w:p>
    <w:p w:rsidR="00D36517" w:rsidRDefault="00D36517"/>
    <w:sectPr w:rsidR="00D36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D213AE"/>
    <w:lvl w:ilvl="0">
      <w:numFmt w:val="bullet"/>
      <w:lvlText w:val="*"/>
      <w:lvlJc w:val="left"/>
    </w:lvl>
  </w:abstractNum>
  <w:abstractNum w:abstractNumId="1">
    <w:nsid w:val="36EC38B8"/>
    <w:multiLevelType w:val="singleLevel"/>
    <w:tmpl w:val="3D6CD360"/>
    <w:lvl w:ilvl="0">
      <w:start w:val="1"/>
      <w:numFmt w:val="decimal"/>
      <w:lvlText w:val="%1."/>
      <w:legacy w:legacy="1" w:legacySpace="0" w:legacyIndent="195"/>
      <w:lvlJc w:val="left"/>
      <w:rPr>
        <w:rFonts w:ascii="Arial" w:hAnsi="Arial" w:cs="Arial" w:hint="default"/>
      </w:rPr>
    </w:lvl>
  </w:abstractNum>
  <w:abstractNum w:abstractNumId="2">
    <w:nsid w:val="422E1585"/>
    <w:multiLevelType w:val="singleLevel"/>
    <w:tmpl w:val="93C6B432"/>
    <w:lvl w:ilvl="0">
      <w:start w:val="1"/>
      <w:numFmt w:val="decimal"/>
      <w:lvlText w:val="3.%1.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3">
    <w:nsid w:val="48B46427"/>
    <w:multiLevelType w:val="singleLevel"/>
    <w:tmpl w:val="16C27C7E"/>
    <w:lvl w:ilvl="0">
      <w:start w:val="1"/>
      <w:numFmt w:val="decimal"/>
      <w:lvlText w:val="%1."/>
      <w:legacy w:legacy="1" w:legacySpace="0" w:legacyIndent="191"/>
      <w:lvlJc w:val="left"/>
      <w:rPr>
        <w:rFonts w:ascii="Arial" w:hAnsi="Arial" w:cs="Arial" w:hint="default"/>
      </w:rPr>
    </w:lvl>
  </w:abstractNum>
  <w:abstractNum w:abstractNumId="4">
    <w:nsid w:val="60196724"/>
    <w:multiLevelType w:val="singleLevel"/>
    <w:tmpl w:val="158269B0"/>
    <w:lvl w:ilvl="0">
      <w:start w:val="1"/>
      <w:numFmt w:val="decimal"/>
      <w:lvlText w:val="1.%1."/>
      <w:legacy w:legacy="1" w:legacySpace="0" w:legacyIndent="328"/>
      <w:lvlJc w:val="left"/>
      <w:rPr>
        <w:rFonts w:ascii="Arial" w:hAnsi="Arial" w:cs="Arial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90"/>
    <w:rsid w:val="00312C08"/>
    <w:rsid w:val="006D0F90"/>
    <w:rsid w:val="00D3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C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C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2</cp:revision>
  <dcterms:created xsi:type="dcterms:W3CDTF">2015-03-26T04:46:00Z</dcterms:created>
  <dcterms:modified xsi:type="dcterms:W3CDTF">2015-03-26T04:46:00Z</dcterms:modified>
</cp:coreProperties>
</file>