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С О Б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А Н И Е </w:t>
      </w:r>
    </w:p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 Е Д С Т А В И Т Е Л Е Й</w:t>
      </w:r>
    </w:p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СЕЛЬСКОГО  ПОСЕЛЕНИЯ</w:t>
      </w:r>
    </w:p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БОЛЬШОЙ ТОЛКАЙ</w:t>
      </w:r>
    </w:p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МУНИЦИПАЛЬНОГО  РАЙОНА</w:t>
      </w:r>
    </w:p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ПОХВИСТНЕВСКИЙ</w:t>
      </w:r>
    </w:p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САМАРСКОЙ ОБЛАСТИ</w:t>
      </w:r>
    </w:p>
    <w:p w:rsidR="00DF03E1" w:rsidRDefault="00DF03E1" w:rsidP="00DF03E1">
      <w:pPr>
        <w:pStyle w:val="1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Второго созыва</w:t>
      </w:r>
    </w:p>
    <w:p w:rsidR="00DF03E1" w:rsidRDefault="00DF03E1" w:rsidP="00DF03E1">
      <w:pPr>
        <w:rPr>
          <w:rFonts w:ascii="Times New Roman" w:hAnsi="Times New Roman"/>
        </w:rPr>
      </w:pPr>
    </w:p>
    <w:p w:rsidR="00DF03E1" w:rsidRPr="002C56CC" w:rsidRDefault="002C56CC" w:rsidP="00DF03E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</w:t>
      </w:r>
      <w:r w:rsidR="00DF03E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</w:t>
      </w:r>
      <w:r w:rsidR="00DF03E1">
        <w:rPr>
          <w:rFonts w:ascii="Times New Roman" w:hAnsi="Times New Roman"/>
        </w:rPr>
        <w:t xml:space="preserve"> </w:t>
      </w:r>
      <w:proofErr w:type="gramStart"/>
      <w:r w:rsidR="00DF03E1" w:rsidRPr="002C56CC">
        <w:rPr>
          <w:rFonts w:ascii="Times New Roman" w:hAnsi="Times New Roman"/>
          <w:b/>
          <w:bCs/>
        </w:rPr>
        <w:t>Р</w:t>
      </w:r>
      <w:proofErr w:type="gramEnd"/>
      <w:r w:rsidR="00DF03E1" w:rsidRPr="002C56CC">
        <w:rPr>
          <w:rFonts w:ascii="Times New Roman" w:hAnsi="Times New Roman"/>
          <w:b/>
          <w:bCs/>
        </w:rPr>
        <w:t xml:space="preserve"> Е Ш Е Н И Е</w:t>
      </w:r>
    </w:p>
    <w:p w:rsidR="00DF03E1" w:rsidRPr="002C56CC" w:rsidRDefault="002C56CC" w:rsidP="00DF03E1">
      <w:pPr>
        <w:rPr>
          <w:rFonts w:ascii="Times New Roman" w:hAnsi="Times New Roman"/>
          <w:color w:val="0D0D0D" w:themeColor="text1" w:themeTint="F2"/>
        </w:rPr>
      </w:pPr>
      <w:r>
        <w:rPr>
          <w:rFonts w:ascii="Times New Roman" w:hAnsi="Times New Roman"/>
          <w:color w:val="0D0D0D" w:themeColor="text1" w:themeTint="F2"/>
        </w:rPr>
        <w:t xml:space="preserve">             </w:t>
      </w:r>
      <w:r w:rsidR="00DF03E1" w:rsidRPr="002C56CC">
        <w:rPr>
          <w:rFonts w:ascii="Times New Roman" w:hAnsi="Times New Roman"/>
          <w:color w:val="0D0D0D" w:themeColor="text1" w:themeTint="F2"/>
        </w:rPr>
        <w:t xml:space="preserve">  19.12.2013г.  № 97</w:t>
      </w:r>
    </w:p>
    <w:p w:rsidR="00A21668" w:rsidRDefault="00A21668" w:rsidP="00A21668">
      <w:pPr>
        <w:jc w:val="both"/>
        <w:rPr>
          <w:rFonts w:ascii="Times New Roman" w:hAnsi="Times New Roman"/>
          <w:sz w:val="28"/>
          <w:szCs w:val="28"/>
        </w:rPr>
      </w:pPr>
    </w:p>
    <w:p w:rsidR="00DF03E1" w:rsidRDefault="00A21668" w:rsidP="00DF03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Правил землепользования </w:t>
      </w:r>
    </w:p>
    <w:p w:rsidR="00DF03E1" w:rsidRDefault="00A21668" w:rsidP="00DF03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застройки сельского поселения</w:t>
      </w:r>
    </w:p>
    <w:p w:rsidR="00DF03E1" w:rsidRDefault="00A21668" w:rsidP="00DF03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8129B">
        <w:rPr>
          <w:rFonts w:ascii="Times New Roman" w:hAnsi="Times New Roman"/>
          <w:b/>
          <w:sz w:val="28"/>
          <w:szCs w:val="28"/>
        </w:rPr>
        <w:fldChar w:fldCharType="begin"/>
      </w:r>
      <w:r>
        <w:rPr>
          <w:rFonts w:ascii="Times New Roman" w:hAnsi="Times New Roman"/>
          <w:b/>
          <w:sz w:val="28"/>
          <w:szCs w:val="28"/>
        </w:rPr>
        <w:instrText xml:space="preserve"> MERGEFIELD Поселение </w:instrText>
      </w:r>
      <w:r w:rsidR="0088129B">
        <w:rPr>
          <w:rFonts w:ascii="Times New Roman" w:hAnsi="Times New Roman"/>
          <w:b/>
          <w:sz w:val="28"/>
          <w:szCs w:val="28"/>
        </w:rPr>
        <w:fldChar w:fldCharType="separate"/>
      </w:r>
      <w:r>
        <w:rPr>
          <w:rFonts w:ascii="Times New Roman" w:hAnsi="Times New Roman"/>
          <w:b/>
          <w:noProof/>
          <w:sz w:val="28"/>
          <w:szCs w:val="28"/>
        </w:rPr>
        <w:t>Большой Толкай</w:t>
      </w:r>
      <w:r w:rsidR="0088129B">
        <w:rPr>
          <w:rFonts w:ascii="Times New Roman" w:hAnsi="Times New Roman"/>
          <w:b/>
          <w:sz w:val="28"/>
          <w:szCs w:val="28"/>
        </w:rPr>
        <w:fldChar w:fldCharType="end"/>
      </w:r>
      <w:r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A21668" w:rsidRDefault="00A21668" w:rsidP="00DF03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района </w:t>
      </w:r>
      <w:r w:rsidR="0088129B">
        <w:rPr>
          <w:rFonts w:ascii="Times New Roman" w:hAnsi="Times New Roman"/>
          <w:b/>
          <w:sz w:val="28"/>
          <w:szCs w:val="28"/>
        </w:rPr>
        <w:fldChar w:fldCharType="begin"/>
      </w:r>
      <w:r>
        <w:rPr>
          <w:rFonts w:ascii="Times New Roman" w:hAnsi="Times New Roman"/>
          <w:b/>
          <w:sz w:val="28"/>
          <w:szCs w:val="28"/>
        </w:rPr>
        <w:instrText xml:space="preserve"> MERGEFIELD Район </w:instrText>
      </w:r>
      <w:r w:rsidR="0088129B">
        <w:rPr>
          <w:rFonts w:ascii="Times New Roman" w:hAnsi="Times New Roman"/>
          <w:b/>
          <w:sz w:val="28"/>
          <w:szCs w:val="28"/>
        </w:rPr>
        <w:fldChar w:fldCharType="separate"/>
      </w:r>
      <w:r>
        <w:rPr>
          <w:rFonts w:ascii="Times New Roman" w:hAnsi="Times New Roman"/>
          <w:b/>
          <w:noProof/>
          <w:sz w:val="28"/>
          <w:szCs w:val="28"/>
        </w:rPr>
        <w:t>Похвистневский</w:t>
      </w:r>
      <w:r w:rsidR="0088129B">
        <w:rPr>
          <w:rFonts w:ascii="Times New Roman" w:hAnsi="Times New Roman"/>
          <w:b/>
          <w:sz w:val="28"/>
          <w:szCs w:val="28"/>
        </w:rPr>
        <w:fldChar w:fldCharType="end"/>
      </w:r>
      <w:r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A21668" w:rsidRDefault="00A21668" w:rsidP="00DF03E1">
      <w:pPr>
        <w:rPr>
          <w:rFonts w:ascii="Times New Roman" w:hAnsi="Times New Roman"/>
          <w:sz w:val="28"/>
          <w:szCs w:val="28"/>
        </w:rPr>
      </w:pPr>
    </w:p>
    <w:p w:rsidR="00A21668" w:rsidRDefault="00A21668" w:rsidP="00A21668">
      <w:pPr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Правил землепользования и застройки сельского поселения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Большой Толкай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от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Дата_окончания_ПС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17 декабря 2013 года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Собрание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представителей сельского поселения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 xml:space="preserve">Большой </w:t>
      </w:r>
      <w:proofErr w:type="gramStart"/>
      <w:r>
        <w:rPr>
          <w:rFonts w:ascii="Times New Roman" w:hAnsi="Times New Roman"/>
          <w:noProof/>
          <w:sz w:val="28"/>
          <w:szCs w:val="28"/>
        </w:rPr>
        <w:t>Толкай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решило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A21668" w:rsidRDefault="00A21668" w:rsidP="00A216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Правила землепользования и застройки сельского поселения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Большой Толкай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(прилагаются).</w:t>
      </w:r>
    </w:p>
    <w:p w:rsidR="00A21668" w:rsidRDefault="00A21668" w:rsidP="00A216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решение, Правила землепользования и застройки сельского поселения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Большой Толкай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88129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88129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88129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в газете «Вестник Большого</w:t>
      </w:r>
      <w:proofErr w:type="gramStart"/>
      <w:r>
        <w:rPr>
          <w:rFonts w:ascii="Times New Roman" w:hAnsi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/>
          <w:sz w:val="28"/>
          <w:szCs w:val="28"/>
        </w:rPr>
        <w:t>олкая».</w:t>
      </w:r>
    </w:p>
    <w:p w:rsidR="00A21668" w:rsidRDefault="00A21668" w:rsidP="00A216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A21668" w:rsidRDefault="00A21668" w:rsidP="00A21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Ю.В. </w:t>
      </w:r>
      <w:proofErr w:type="spellStart"/>
      <w:r>
        <w:rPr>
          <w:rFonts w:ascii="Times New Roman" w:hAnsi="Times New Roman"/>
          <w:sz w:val="28"/>
          <w:szCs w:val="28"/>
        </w:rPr>
        <w:t>Мишакин</w:t>
      </w:r>
      <w:proofErr w:type="spellEnd"/>
    </w:p>
    <w:p w:rsidR="00A21668" w:rsidRDefault="0088129B" w:rsidP="00A21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 w:rsidR="00A21668"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="00A21668">
        <w:rPr>
          <w:rFonts w:ascii="Times New Roman" w:hAnsi="Times New Roman"/>
          <w:noProof/>
          <w:sz w:val="28"/>
          <w:szCs w:val="28"/>
        </w:rPr>
        <w:t>Большой Толкай</w:t>
      </w:r>
      <w:r>
        <w:rPr>
          <w:rFonts w:ascii="Times New Roman" w:hAnsi="Times New Roman"/>
          <w:sz w:val="28"/>
          <w:szCs w:val="28"/>
        </w:rPr>
        <w:fldChar w:fldCharType="end"/>
      </w:r>
    </w:p>
    <w:p w:rsidR="002C56CC" w:rsidRDefault="002C56CC" w:rsidP="00D24F71">
      <w:pPr>
        <w:ind w:left="4962"/>
        <w:jc w:val="right"/>
      </w:pPr>
      <w:bookmarkStart w:id="0" w:name="_GoBack"/>
      <w:bookmarkEnd w:id="0"/>
    </w:p>
    <w:sectPr w:rsidR="002C56CC" w:rsidSect="00791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??">
    <w:altName w:val="Kozuka Mincho Pro B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E628B"/>
    <w:multiLevelType w:val="hybridMultilevel"/>
    <w:tmpl w:val="663A4578"/>
    <w:lvl w:ilvl="0" w:tplc="E2B02338">
      <w:start w:val="15"/>
      <w:numFmt w:val="decimal"/>
      <w:lvlText w:val="%1)"/>
      <w:lvlJc w:val="left"/>
      <w:pPr>
        <w:ind w:left="121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6E1F9C"/>
    <w:multiLevelType w:val="multilevel"/>
    <w:tmpl w:val="040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5A3A2A64"/>
    <w:multiLevelType w:val="hybridMultilevel"/>
    <w:tmpl w:val="CFA6A9E8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B7E8EB6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31B18"/>
    <w:multiLevelType w:val="hybridMultilevel"/>
    <w:tmpl w:val="5EDED4DA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cs="Times New Roman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cs="Times New Roman"/>
      </w:rPr>
    </w:lvl>
  </w:abstractNum>
  <w:abstractNum w:abstractNumId="5">
    <w:nsid w:val="7113287A"/>
    <w:multiLevelType w:val="multilevel"/>
    <w:tmpl w:val="F7B80C58"/>
    <w:styleLink w:val="1111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79B567EE"/>
    <w:multiLevelType w:val="hybridMultilevel"/>
    <w:tmpl w:val="581CA28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07E"/>
    <w:rsid w:val="0018537F"/>
    <w:rsid w:val="002C56CC"/>
    <w:rsid w:val="002D1FA8"/>
    <w:rsid w:val="0046107E"/>
    <w:rsid w:val="00791333"/>
    <w:rsid w:val="00793912"/>
    <w:rsid w:val="0088129B"/>
    <w:rsid w:val="0092588F"/>
    <w:rsid w:val="00A21668"/>
    <w:rsid w:val="00A53595"/>
    <w:rsid w:val="00CA091E"/>
    <w:rsid w:val="00D24F71"/>
    <w:rsid w:val="00DD670A"/>
    <w:rsid w:val="00DF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1668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24F71"/>
    <w:pPr>
      <w:keepNext/>
      <w:keepLines/>
      <w:numPr>
        <w:numId w:val="1"/>
      </w:numPr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24F71"/>
    <w:pPr>
      <w:keepNext/>
      <w:keepLines/>
      <w:numPr>
        <w:ilvl w:val="1"/>
        <w:numId w:val="1"/>
      </w:numPr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D24F71"/>
    <w:pPr>
      <w:keepNext/>
      <w:keepLines/>
      <w:spacing w:before="200"/>
      <w:outlineLvl w:val="4"/>
    </w:pPr>
    <w:rPr>
      <w:rFonts w:ascii="Calibri" w:eastAsia="MS Gothic" w:hAnsi="Calibri"/>
      <w:color w:val="243F6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DF03E1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10">
    <w:name w:val="Заголовок 1 Знак"/>
    <w:basedOn w:val="a1"/>
    <w:link w:val="1"/>
    <w:uiPriority w:val="9"/>
    <w:rsid w:val="00D24F71"/>
    <w:rPr>
      <w:rFonts w:ascii="Calibri" w:eastAsia="MS Gothic" w:hAnsi="Calibri" w:cs="Times New Roman"/>
      <w:b/>
      <w:bCs/>
      <w:color w:val="345A8A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D24F71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1"/>
    <w:link w:val="5"/>
    <w:uiPriority w:val="99"/>
    <w:semiHidden/>
    <w:rsid w:val="00D24F71"/>
    <w:rPr>
      <w:rFonts w:ascii="Calibri" w:eastAsia="MS Gothic" w:hAnsi="Calibri" w:cs="Times New Roman"/>
      <w:color w:val="243F60"/>
      <w:sz w:val="20"/>
      <w:szCs w:val="20"/>
    </w:rPr>
  </w:style>
  <w:style w:type="character" w:styleId="a4">
    <w:name w:val="Hyperlink"/>
    <w:uiPriority w:val="99"/>
    <w:semiHidden/>
    <w:unhideWhenUsed/>
    <w:rsid w:val="00D24F71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D24F71"/>
    <w:rPr>
      <w:color w:val="800080" w:themeColor="followedHyperlink"/>
      <w:u w:val="single"/>
    </w:rPr>
  </w:style>
  <w:style w:type="paragraph" w:styleId="a6">
    <w:name w:val="annotation text"/>
    <w:basedOn w:val="a0"/>
    <w:link w:val="a7"/>
    <w:uiPriority w:val="99"/>
    <w:semiHidden/>
    <w:unhideWhenUsed/>
    <w:rsid w:val="00D24F71"/>
    <w:rPr>
      <w:rFonts w:ascii="Times New Roman" w:eastAsia="MS ??" w:hAnsi="Times New Roman"/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D24F71"/>
    <w:rPr>
      <w:rFonts w:ascii="Times New Roman" w:eastAsia="MS ??" w:hAnsi="Times New Roman" w:cs="Times New Roman"/>
      <w:sz w:val="20"/>
      <w:szCs w:val="20"/>
    </w:rPr>
  </w:style>
  <w:style w:type="paragraph" w:styleId="a8">
    <w:name w:val="header"/>
    <w:basedOn w:val="a0"/>
    <w:link w:val="a9"/>
    <w:uiPriority w:val="99"/>
    <w:semiHidden/>
    <w:unhideWhenUsed/>
    <w:rsid w:val="00D24F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D24F71"/>
    <w:rPr>
      <w:rFonts w:ascii="Cambria" w:eastAsia="MS Mincho" w:hAnsi="Cambria" w:cs="Times New Roman"/>
      <w:sz w:val="24"/>
      <w:szCs w:val="24"/>
    </w:rPr>
  </w:style>
  <w:style w:type="paragraph" w:styleId="aa">
    <w:name w:val="footer"/>
    <w:basedOn w:val="a0"/>
    <w:link w:val="ab"/>
    <w:uiPriority w:val="99"/>
    <w:semiHidden/>
    <w:unhideWhenUsed/>
    <w:rsid w:val="00D24F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D24F71"/>
    <w:rPr>
      <w:rFonts w:ascii="Cambria" w:eastAsia="MS Mincho" w:hAnsi="Cambria" w:cs="Times New Roman"/>
      <w:sz w:val="24"/>
      <w:szCs w:val="24"/>
    </w:rPr>
  </w:style>
  <w:style w:type="paragraph" w:styleId="ac">
    <w:name w:val="Document Map"/>
    <w:basedOn w:val="a0"/>
    <w:link w:val="ad"/>
    <w:uiPriority w:val="99"/>
    <w:semiHidden/>
    <w:unhideWhenUsed/>
    <w:rsid w:val="00D24F71"/>
    <w:rPr>
      <w:rFonts w:ascii="Lucida Grande CY" w:hAnsi="Lucida Grande CY"/>
      <w:sz w:val="20"/>
      <w:szCs w:val="20"/>
    </w:rPr>
  </w:style>
  <w:style w:type="character" w:customStyle="1" w:styleId="ad">
    <w:name w:val="Схема документа Знак"/>
    <w:basedOn w:val="a1"/>
    <w:link w:val="ac"/>
    <w:uiPriority w:val="99"/>
    <w:semiHidden/>
    <w:rsid w:val="00D24F71"/>
    <w:rPr>
      <w:rFonts w:ascii="Lucida Grande CY" w:eastAsia="MS Mincho" w:hAnsi="Lucida Grande CY" w:cs="Times New Roman"/>
      <w:sz w:val="20"/>
      <w:szCs w:val="20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D24F71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D24F71"/>
    <w:rPr>
      <w:rFonts w:ascii="Times New Roman" w:eastAsia="MS ??" w:hAnsi="Times New Roman" w:cs="Times New Roman"/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D24F71"/>
    <w:rPr>
      <w:rFonts w:ascii="Lucida Grande CY" w:hAnsi="Lucida Grande CY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D24F71"/>
    <w:rPr>
      <w:rFonts w:ascii="Lucida Grande CY" w:eastAsia="MS Mincho" w:hAnsi="Lucida Grande CY" w:cs="Times New Roman"/>
      <w:sz w:val="18"/>
      <w:szCs w:val="18"/>
    </w:rPr>
  </w:style>
  <w:style w:type="paragraph" w:styleId="af2">
    <w:name w:val="List Paragraph"/>
    <w:basedOn w:val="a0"/>
    <w:uiPriority w:val="34"/>
    <w:qFormat/>
    <w:rsid w:val="00D24F71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af3">
    <w:name w:val="Основной стиль Знак"/>
    <w:link w:val="af4"/>
    <w:uiPriority w:val="99"/>
    <w:locked/>
    <w:rsid w:val="00D24F71"/>
    <w:rPr>
      <w:rFonts w:ascii="Arial" w:eastAsia="MS ??" w:hAnsi="Arial" w:cs="Arial"/>
      <w:szCs w:val="28"/>
    </w:rPr>
  </w:style>
  <w:style w:type="paragraph" w:customStyle="1" w:styleId="af4">
    <w:name w:val="Основной стиль"/>
    <w:basedOn w:val="a0"/>
    <w:link w:val="af3"/>
    <w:uiPriority w:val="99"/>
    <w:rsid w:val="00D24F71"/>
    <w:pPr>
      <w:ind w:firstLine="680"/>
      <w:jc w:val="both"/>
    </w:pPr>
    <w:rPr>
      <w:rFonts w:ascii="Arial" w:eastAsia="MS ??" w:hAnsi="Arial" w:cs="Arial"/>
      <w:sz w:val="22"/>
      <w:szCs w:val="28"/>
    </w:rPr>
  </w:style>
  <w:style w:type="paragraph" w:customStyle="1" w:styleId="af5">
    <w:name w:val="Стиль глав правил"/>
    <w:basedOn w:val="a0"/>
    <w:uiPriority w:val="99"/>
    <w:rsid w:val="00D24F71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paragraph" w:customStyle="1" w:styleId="ConsPlusNormal">
    <w:name w:val="ConsPlusNormal"/>
    <w:uiPriority w:val="99"/>
    <w:rsid w:val="00D24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??" w:hAnsi="Arial" w:cs="Arial"/>
      <w:sz w:val="20"/>
      <w:szCs w:val="20"/>
      <w:lang w:eastAsia="ru-RU"/>
    </w:rPr>
  </w:style>
  <w:style w:type="paragraph" w:customStyle="1" w:styleId="a">
    <w:name w:val="ВидыДеятельности"/>
    <w:basedOn w:val="a0"/>
    <w:uiPriority w:val="99"/>
    <w:rsid w:val="00D24F71"/>
    <w:pPr>
      <w:numPr>
        <w:numId w:val="2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  <w:style w:type="paragraph" w:customStyle="1" w:styleId="af6">
    <w:name w:val="Стиль названия"/>
    <w:basedOn w:val="a0"/>
    <w:uiPriority w:val="99"/>
    <w:rsid w:val="00D24F71"/>
    <w:pPr>
      <w:spacing w:after="60"/>
      <w:ind w:firstLine="680"/>
      <w:jc w:val="both"/>
    </w:pPr>
    <w:rPr>
      <w:rFonts w:ascii="Arial" w:eastAsia="MS ??" w:hAnsi="Arial"/>
      <w:b/>
      <w:i/>
      <w:szCs w:val="28"/>
    </w:rPr>
  </w:style>
  <w:style w:type="character" w:styleId="af7">
    <w:name w:val="annotation reference"/>
    <w:uiPriority w:val="99"/>
    <w:semiHidden/>
    <w:unhideWhenUsed/>
    <w:rsid w:val="00D24F71"/>
    <w:rPr>
      <w:rFonts w:ascii="Times New Roman" w:hAnsi="Times New Roman" w:cs="Times New Roman" w:hint="default"/>
      <w:sz w:val="16"/>
    </w:rPr>
  </w:style>
  <w:style w:type="table" w:styleId="af8">
    <w:name w:val="Table Grid"/>
    <w:basedOn w:val="a2"/>
    <w:rsid w:val="00D24F71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3"/>
    <w:uiPriority w:val="99"/>
    <w:semiHidden/>
    <w:unhideWhenUsed/>
    <w:rsid w:val="00D24F71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1668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11111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И.Ю.</dc:creator>
  <cp:keywords/>
  <dc:description/>
  <cp:lastModifiedBy>Тукмакова М. В.</cp:lastModifiedBy>
  <cp:revision>9</cp:revision>
  <dcterms:created xsi:type="dcterms:W3CDTF">2013-12-19T12:13:00Z</dcterms:created>
  <dcterms:modified xsi:type="dcterms:W3CDTF">2016-07-22T07:26:00Z</dcterms:modified>
</cp:coreProperties>
</file>