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AC" w:rsidRDefault="00F37F0D" w:rsidP="00DC21AC">
      <w:pPr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DC21AC" w:rsidRDefault="00F37F0D" w:rsidP="00DC21AC">
      <w:pPr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C21AC">
        <w:rPr>
          <w:rFonts w:ascii="Times New Roman" w:hAnsi="Times New Roman" w:cs="Times New Roman"/>
        </w:rPr>
        <w:t>остановлени</w:t>
      </w:r>
      <w:r>
        <w:rPr>
          <w:rFonts w:ascii="Times New Roman" w:hAnsi="Times New Roman" w:cs="Times New Roman"/>
        </w:rPr>
        <w:t xml:space="preserve">ем </w:t>
      </w:r>
      <w:r w:rsidR="00DC21AC">
        <w:rPr>
          <w:rFonts w:ascii="Times New Roman" w:hAnsi="Times New Roman" w:cs="Times New Roman"/>
        </w:rPr>
        <w:t xml:space="preserve"> Администрации </w:t>
      </w:r>
    </w:p>
    <w:p w:rsidR="00DC21AC" w:rsidRDefault="00DC21AC" w:rsidP="00DC21AC">
      <w:pPr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</w:p>
    <w:p w:rsidR="00DC21AC" w:rsidRPr="004769A6" w:rsidRDefault="00DC21AC" w:rsidP="00DC21AC">
      <w:pPr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83021F">
        <w:rPr>
          <w:rFonts w:ascii="Times New Roman" w:hAnsi="Times New Roman" w:cs="Times New Roman"/>
        </w:rPr>
        <w:t xml:space="preserve">22.02.2013 </w:t>
      </w:r>
      <w:r>
        <w:rPr>
          <w:rFonts w:ascii="Times New Roman" w:hAnsi="Times New Roman" w:cs="Times New Roman"/>
        </w:rPr>
        <w:t xml:space="preserve"> № </w:t>
      </w:r>
      <w:r w:rsidR="0083021F">
        <w:rPr>
          <w:rFonts w:ascii="Times New Roman" w:hAnsi="Times New Roman" w:cs="Times New Roman"/>
        </w:rPr>
        <w:t>99</w:t>
      </w:r>
      <w:bookmarkStart w:id="0" w:name="_GoBack"/>
      <w:bookmarkEnd w:id="0"/>
    </w:p>
    <w:p w:rsidR="00DC21AC" w:rsidRPr="004769A6" w:rsidRDefault="00DC21AC" w:rsidP="00DC21AC">
      <w:pPr>
        <w:ind w:firstLine="720"/>
        <w:jc w:val="center"/>
        <w:rPr>
          <w:rFonts w:ascii="Times New Roman" w:hAnsi="Times New Roman" w:cs="Times New Roman"/>
        </w:rPr>
      </w:pPr>
    </w:p>
    <w:p w:rsidR="002A224B" w:rsidRPr="004769A6" w:rsidRDefault="002A224B" w:rsidP="002A224B">
      <w:pPr>
        <w:ind w:firstLine="720"/>
        <w:jc w:val="center"/>
        <w:rPr>
          <w:rFonts w:ascii="Times New Roman" w:hAnsi="Times New Roman" w:cs="Times New Roman"/>
        </w:rPr>
      </w:pPr>
    </w:p>
    <w:p w:rsidR="002A224B" w:rsidRPr="005E59CD" w:rsidRDefault="002A224B" w:rsidP="002A224B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E59CD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</w:p>
    <w:p w:rsidR="002A224B" w:rsidRPr="005E59CD" w:rsidRDefault="009133C4" w:rsidP="005E59CD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E59CD">
        <w:rPr>
          <w:rFonts w:ascii="Times New Roman" w:hAnsi="Times New Roman" w:cs="Times New Roman"/>
          <w:sz w:val="28"/>
          <w:szCs w:val="28"/>
        </w:rPr>
        <w:t>п</w:t>
      </w:r>
      <w:r w:rsidR="002A224B" w:rsidRPr="005E59CD">
        <w:rPr>
          <w:rFonts w:ascii="Times New Roman" w:hAnsi="Times New Roman" w:cs="Times New Roman"/>
          <w:sz w:val="28"/>
          <w:szCs w:val="28"/>
        </w:rPr>
        <w:t>о достижению целевых значений показателей, установленных Указом Президента Российской Федерации от 07.05.2012 №597 «О мероприятиях по реализации государственной социальной политики»</w:t>
      </w:r>
    </w:p>
    <w:p w:rsidR="002A224B" w:rsidRPr="005E59CD" w:rsidRDefault="002A224B" w:rsidP="002A224B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690"/>
        <w:gridCol w:w="2268"/>
        <w:gridCol w:w="5244"/>
      </w:tblGrid>
      <w:tr w:rsidR="002A224B" w:rsidRPr="004769A6" w:rsidTr="005F44F2">
        <w:trPr>
          <w:tblHeader/>
        </w:trPr>
        <w:tc>
          <w:tcPr>
            <w:tcW w:w="64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 w:rsidRPr="004769A6">
              <w:rPr>
                <w:sz w:val="26"/>
                <w:szCs w:val="26"/>
              </w:rPr>
              <w:t xml:space="preserve">№ </w:t>
            </w:r>
            <w:proofErr w:type="gramStart"/>
            <w:r w:rsidRPr="004769A6">
              <w:rPr>
                <w:sz w:val="26"/>
                <w:szCs w:val="26"/>
              </w:rPr>
              <w:t>п</w:t>
            </w:r>
            <w:proofErr w:type="gramEnd"/>
            <w:r w:rsidRPr="004769A6">
              <w:rPr>
                <w:sz w:val="26"/>
                <w:szCs w:val="26"/>
              </w:rPr>
              <w:t>/п</w:t>
            </w:r>
          </w:p>
        </w:tc>
        <w:tc>
          <w:tcPr>
            <w:tcW w:w="6690" w:type="dxa"/>
            <w:vAlign w:val="center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 w:rsidRPr="004769A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 w:rsidRPr="004769A6">
              <w:rPr>
                <w:sz w:val="26"/>
                <w:szCs w:val="26"/>
              </w:rPr>
              <w:t>Срок исполнения</w:t>
            </w:r>
            <w:r>
              <w:rPr>
                <w:sz w:val="26"/>
                <w:szCs w:val="26"/>
              </w:rPr>
              <w:t xml:space="preserve"> (периодичность)</w:t>
            </w:r>
          </w:p>
        </w:tc>
        <w:tc>
          <w:tcPr>
            <w:tcW w:w="5244" w:type="dxa"/>
            <w:vAlign w:val="center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 w:rsidRPr="004769A6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2A224B" w:rsidRPr="004769A6" w:rsidTr="000D0439">
        <w:trPr>
          <w:tblHeader/>
        </w:trPr>
        <w:tc>
          <w:tcPr>
            <w:tcW w:w="14850" w:type="dxa"/>
            <w:gridSpan w:val="4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к 2018 году размера реальной заработной платы в 1,4-1,5 раза</w:t>
            </w: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Мониторинг динамики реальной заработной платы в целом по району и в разрезе видов экономической деятельности </w:t>
            </w:r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и 2 полугодие</w:t>
            </w:r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экономики и реформ Администрации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прогноза реальной заработной платы в муниципальном районе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на среднесрочный период</w:t>
            </w:r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5244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экономики и реформ Администрации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взаимодействия с органами исполнительной власти Самарской области в целях выработки согласованных мероприятий по совершенствованию системы оплаты труда в муниципальных учреждениях</w:t>
            </w:r>
            <w:r w:rsidRPr="004769A6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5244" w:type="dxa"/>
          </w:tcPr>
          <w:p w:rsidR="002A224B" w:rsidRPr="004769A6" w:rsidRDefault="003623F1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района по социальным вопросам, Заместитель Главы района по экономике и финансам</w:t>
            </w: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315605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Разработка</w:t>
            </w:r>
            <w:r w:rsidR="002A224B">
              <w:rPr>
                <w:sz w:val="26"/>
                <w:szCs w:val="26"/>
              </w:rPr>
              <w:t xml:space="preserve"> нормативных правовых актов, регулирующих оплату труда в муниципальных учреждениях муниципального района </w:t>
            </w:r>
            <w:proofErr w:type="spellStart"/>
            <w:r w:rsidR="002A224B">
              <w:rPr>
                <w:sz w:val="26"/>
                <w:szCs w:val="26"/>
              </w:rPr>
              <w:t>Похвистневский</w:t>
            </w:r>
            <w:proofErr w:type="spellEnd"/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(по мере необходимости)</w:t>
            </w:r>
          </w:p>
        </w:tc>
        <w:tc>
          <w:tcPr>
            <w:tcW w:w="5244" w:type="dxa"/>
          </w:tcPr>
          <w:p w:rsidR="002A224B" w:rsidRPr="004769A6" w:rsidRDefault="000701FD" w:rsidP="000701F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отдел Администрации муниципального</w:t>
            </w:r>
            <w:r w:rsidR="002A224B">
              <w:rPr>
                <w:sz w:val="26"/>
                <w:szCs w:val="26"/>
              </w:rPr>
              <w:t xml:space="preserve"> района </w:t>
            </w:r>
            <w:proofErr w:type="spellStart"/>
            <w:r w:rsidR="002A224B"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совместно с руководителями муниципальных учреждений</w:t>
            </w: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 w:rsidRPr="004769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Мониторинг штатной, среднесписочной численности работников и оплаты труда в муниципальных учреждениях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</w:t>
            </w:r>
            <w:r w:rsidRPr="004769A6">
              <w:rPr>
                <w:sz w:val="26"/>
                <w:szCs w:val="26"/>
              </w:rPr>
              <w:t>жегодно</w:t>
            </w:r>
          </w:p>
        </w:tc>
        <w:tc>
          <w:tcPr>
            <w:tcW w:w="5244" w:type="dxa"/>
          </w:tcPr>
          <w:p w:rsidR="009344D1" w:rsidRPr="004769A6" w:rsidRDefault="005F44F2" w:rsidP="005E59C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района по экономике и финансам и Отдел экономики и реформ Администрации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Оптимизация сети муниципальных учреждений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и их штатных расписаний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</w:tc>
        <w:tc>
          <w:tcPr>
            <w:tcW w:w="5244" w:type="dxa"/>
          </w:tcPr>
          <w:p w:rsidR="009344D1" w:rsidRPr="004769A6" w:rsidRDefault="005F44F2" w:rsidP="005E59C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района по социальным вопросам совместно с руководителями муниципальных учреждений </w:t>
            </w: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9344D1" w:rsidRPr="004769A6" w:rsidRDefault="002A224B" w:rsidP="005E59C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Совершенствование </w:t>
            </w:r>
            <w:proofErr w:type="gramStart"/>
            <w:r>
              <w:rPr>
                <w:sz w:val="26"/>
                <w:szCs w:val="26"/>
              </w:rPr>
              <w:t>системы оплаты труда работников учреждений дополнительного образования муниципального района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>, направленное на достижение целевых значений, установленных указами Президента Российской Федерации от 07.05.2012 №597 «О мероприятиях по реализации государственной социальной политики» и от 01.06.2012 №761 «О национальной стратегии действий в интересах детей на 2012-2017 годы</w:t>
            </w:r>
            <w:r w:rsidR="0091154B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2013-2018 годы</w:t>
            </w:r>
          </w:p>
        </w:tc>
        <w:tc>
          <w:tcPr>
            <w:tcW w:w="5244" w:type="dxa"/>
          </w:tcPr>
          <w:p w:rsidR="002A224B" w:rsidRPr="004769A6" w:rsidRDefault="005F44F2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района по социальным вопросам, юридический отдел Администрации 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совместно с руководителями муниципальных учреждений</w:t>
            </w:r>
            <w:r w:rsidRPr="004769A6">
              <w:rPr>
                <w:sz w:val="26"/>
                <w:szCs w:val="26"/>
              </w:rPr>
              <w:t xml:space="preserve"> </w:t>
            </w: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Совершенствование системы оплаты труда работников муниципальных учреждений, осуществляющих деятельность в сфере культуры на территории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2013-2018 годы</w:t>
            </w:r>
          </w:p>
        </w:tc>
        <w:tc>
          <w:tcPr>
            <w:tcW w:w="5244" w:type="dxa"/>
          </w:tcPr>
          <w:p w:rsidR="00470C60" w:rsidRPr="004769A6" w:rsidRDefault="005F44F2" w:rsidP="005E59C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района по социальным вопросам, юридический отдел Администрации 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совместно </w:t>
            </w:r>
            <w:r w:rsidR="002A224B">
              <w:rPr>
                <w:sz w:val="26"/>
                <w:szCs w:val="26"/>
              </w:rPr>
              <w:t xml:space="preserve">с Управлением культуры Администрации муниципального района </w:t>
            </w:r>
            <w:proofErr w:type="spellStart"/>
            <w:r w:rsidR="002A224B">
              <w:rPr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Совершенствование действующих </w:t>
            </w:r>
            <w:proofErr w:type="gramStart"/>
            <w:r>
              <w:rPr>
                <w:sz w:val="26"/>
                <w:szCs w:val="26"/>
              </w:rPr>
              <w:t>систем оплаты труда учреждений семьи</w:t>
            </w:r>
            <w:proofErr w:type="gramEnd"/>
            <w:r>
              <w:rPr>
                <w:sz w:val="26"/>
                <w:szCs w:val="26"/>
              </w:rPr>
              <w:t xml:space="preserve"> и детей в части установления единых должностных окладов работников с одинаковой квалификацией, выполняющих одинаковую трудовую функцию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2013-2018 годы</w:t>
            </w:r>
          </w:p>
        </w:tc>
        <w:tc>
          <w:tcPr>
            <w:tcW w:w="5244" w:type="dxa"/>
          </w:tcPr>
          <w:p w:rsidR="002A224B" w:rsidRDefault="00470C60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района по социальным вопросам, юридический отдел Администрации 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2A224B">
              <w:rPr>
                <w:sz w:val="26"/>
                <w:szCs w:val="26"/>
              </w:rPr>
              <w:t xml:space="preserve">совместно с МУ «Территориальный центр социальной помощи семье и детям» Администрации муниципального района </w:t>
            </w:r>
            <w:proofErr w:type="spellStart"/>
            <w:r w:rsidR="002A224B">
              <w:rPr>
                <w:sz w:val="26"/>
                <w:szCs w:val="26"/>
              </w:rPr>
              <w:t>Похвистневский</w:t>
            </w:r>
            <w:proofErr w:type="spellEnd"/>
          </w:p>
          <w:p w:rsidR="009344D1" w:rsidRPr="004769A6" w:rsidRDefault="009344D1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организационно-штатных мероприятий в целях сокращения административно-управленческого персонала и исключения дублирующих функций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2016-2018 годы</w:t>
            </w:r>
          </w:p>
        </w:tc>
        <w:tc>
          <w:tcPr>
            <w:tcW w:w="5244" w:type="dxa"/>
          </w:tcPr>
          <w:p w:rsidR="002A224B" w:rsidRDefault="000D586D" w:rsidP="005E59C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района по социальным вопросам </w:t>
            </w:r>
            <w:r w:rsidR="002A224B">
              <w:rPr>
                <w:sz w:val="26"/>
                <w:szCs w:val="26"/>
              </w:rPr>
              <w:t xml:space="preserve">совместно с </w:t>
            </w:r>
            <w:r w:rsidR="005E59CD">
              <w:rPr>
                <w:sz w:val="26"/>
                <w:szCs w:val="26"/>
              </w:rPr>
              <w:t xml:space="preserve">руководителями </w:t>
            </w:r>
            <w:r w:rsidR="002A224B">
              <w:rPr>
                <w:sz w:val="26"/>
                <w:szCs w:val="26"/>
              </w:rPr>
              <w:t xml:space="preserve"> муниципальн</w:t>
            </w:r>
            <w:r w:rsidR="005E59CD">
              <w:rPr>
                <w:sz w:val="26"/>
                <w:szCs w:val="26"/>
              </w:rPr>
              <w:t>ых</w:t>
            </w:r>
            <w:r w:rsidR="002A224B">
              <w:rPr>
                <w:sz w:val="26"/>
                <w:szCs w:val="26"/>
              </w:rPr>
              <w:t xml:space="preserve"> </w:t>
            </w:r>
            <w:r w:rsidR="005E59CD">
              <w:rPr>
                <w:sz w:val="26"/>
                <w:szCs w:val="26"/>
              </w:rPr>
              <w:t xml:space="preserve">учреждений </w:t>
            </w:r>
          </w:p>
          <w:p w:rsidR="005E59CD" w:rsidRPr="004769A6" w:rsidRDefault="005E59CD" w:rsidP="005E59C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процесса внедрения прозрачного механизма оплаты труда руководителей муниципальных учреждений муниципального района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динамики соотношения размера заработной платы руководителей и основного персонала муниципальных учреждений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2013-2018 годы</w:t>
            </w:r>
          </w:p>
        </w:tc>
        <w:tc>
          <w:tcPr>
            <w:tcW w:w="5244" w:type="dxa"/>
          </w:tcPr>
          <w:p w:rsidR="002A224B" w:rsidRPr="004769A6" w:rsidRDefault="000D586D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района по экономике и финансам, Отдел экономики и реформ Администрации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  <w:r>
              <w:rPr>
                <w:sz w:val="26"/>
                <w:szCs w:val="26"/>
              </w:rPr>
              <w:t xml:space="preserve"> и </w:t>
            </w:r>
            <w:r w:rsidR="002A224B">
              <w:rPr>
                <w:sz w:val="26"/>
                <w:szCs w:val="26"/>
              </w:rPr>
              <w:t xml:space="preserve">муниципальные учреждения муниципального района </w:t>
            </w:r>
            <w:proofErr w:type="spellStart"/>
            <w:r w:rsidR="002A224B">
              <w:rPr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9A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анализа расходов на содержание существующей сети подведомственных учреждений в целях возможной их оптимизации</w:t>
            </w:r>
            <w:r w:rsidRPr="004769A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 w:rsidRPr="004769A6">
              <w:rPr>
                <w:sz w:val="26"/>
                <w:szCs w:val="26"/>
              </w:rPr>
              <w:t>ежегодно</w:t>
            </w:r>
          </w:p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2A224B" w:rsidRPr="004769A6" w:rsidRDefault="000D586D" w:rsidP="000D0439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района по экономике и финансам</w:t>
            </w:r>
          </w:p>
        </w:tc>
      </w:tr>
      <w:tr w:rsidR="002A224B" w:rsidRPr="004769A6" w:rsidTr="000D0439">
        <w:tc>
          <w:tcPr>
            <w:tcW w:w="648" w:type="dxa"/>
          </w:tcPr>
          <w:p w:rsidR="002A224B" w:rsidRPr="004769A6" w:rsidRDefault="002A224B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2A224B" w:rsidRPr="004769A6" w:rsidRDefault="002A224B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Методическое обеспечение деятельности муниципальных учреждений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совершенствованию системы оплаты труда работников муниципальных учреждений, осуществляющих деятельность на территории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A224B" w:rsidRPr="004769A6" w:rsidRDefault="002A224B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2013-2018 годы</w:t>
            </w:r>
          </w:p>
        </w:tc>
        <w:tc>
          <w:tcPr>
            <w:tcW w:w="5244" w:type="dxa"/>
          </w:tcPr>
          <w:p w:rsidR="002A224B" w:rsidRPr="004769A6" w:rsidRDefault="000D586D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района, руководитель аппарата и организационный отдел Администрации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DB1F25" w:rsidRPr="004769A6" w:rsidTr="000D0439">
        <w:tc>
          <w:tcPr>
            <w:tcW w:w="648" w:type="dxa"/>
          </w:tcPr>
          <w:p w:rsidR="00DB1F25" w:rsidRPr="004769A6" w:rsidRDefault="00DB1F25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DB1F25" w:rsidRDefault="00DB1F25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(изменение) и утверждение показателей эффективности деятельности муниципальных учреждений</w:t>
            </w:r>
            <w:r w:rsidR="009115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их руководителей и работников по видам учреждений и основным категориям работников на основании методических рекомендаций органов исполнительной власти Самарской области</w:t>
            </w:r>
          </w:p>
        </w:tc>
        <w:tc>
          <w:tcPr>
            <w:tcW w:w="2268" w:type="dxa"/>
          </w:tcPr>
          <w:p w:rsidR="00DB1F25" w:rsidRPr="004769A6" w:rsidRDefault="00DB1F25" w:rsidP="00DB1F25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квартал 2013 года</w:t>
            </w:r>
          </w:p>
          <w:p w:rsidR="00DB1F25" w:rsidRDefault="00DB1F25" w:rsidP="000D0439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DB1F25" w:rsidRDefault="00DB1F25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района по социальным вопросам совместно с руководителями муниципальных учреждений</w:t>
            </w:r>
          </w:p>
        </w:tc>
      </w:tr>
      <w:tr w:rsidR="001764B0" w:rsidRPr="004769A6" w:rsidTr="000D0439">
        <w:tc>
          <w:tcPr>
            <w:tcW w:w="648" w:type="dxa"/>
          </w:tcPr>
          <w:p w:rsidR="001764B0" w:rsidRPr="004769A6" w:rsidRDefault="001764B0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1764B0" w:rsidRDefault="001764B0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Заключение трудовых договоров с руководителями муниципальных учреждений в соответствии с типовой формой договора</w:t>
            </w:r>
          </w:p>
        </w:tc>
        <w:tc>
          <w:tcPr>
            <w:tcW w:w="2268" w:type="dxa"/>
          </w:tcPr>
          <w:p w:rsidR="001764B0" w:rsidRDefault="001764B0" w:rsidP="00DB1F25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2013-2018 годы</w:t>
            </w:r>
          </w:p>
        </w:tc>
        <w:tc>
          <w:tcPr>
            <w:tcW w:w="5244" w:type="dxa"/>
          </w:tcPr>
          <w:p w:rsidR="001764B0" w:rsidRDefault="001764B0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района по социальным вопросам</w:t>
            </w:r>
          </w:p>
          <w:p w:rsidR="001764B0" w:rsidRDefault="001764B0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  <w:p w:rsidR="001764B0" w:rsidRDefault="001764B0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1764B0" w:rsidRPr="004769A6" w:rsidTr="000D0439">
        <w:tc>
          <w:tcPr>
            <w:tcW w:w="648" w:type="dxa"/>
          </w:tcPr>
          <w:p w:rsidR="001764B0" w:rsidRPr="004769A6" w:rsidRDefault="001764B0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1764B0" w:rsidRDefault="001764B0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Заключение дополнительных соглашений к трудовым договорам (новых трудовых договоров) с работниками муниципальных учреждений в связи с введением эффективного контракта</w:t>
            </w:r>
          </w:p>
        </w:tc>
        <w:tc>
          <w:tcPr>
            <w:tcW w:w="2268" w:type="dxa"/>
          </w:tcPr>
          <w:p w:rsidR="001764B0" w:rsidRPr="004769A6" w:rsidRDefault="001764B0" w:rsidP="001764B0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 w:rsidRPr="004769A6">
              <w:rPr>
                <w:sz w:val="26"/>
                <w:szCs w:val="26"/>
              </w:rPr>
              <w:t>ежегодно</w:t>
            </w:r>
          </w:p>
          <w:p w:rsidR="001764B0" w:rsidRDefault="001764B0" w:rsidP="00DB1F25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5244" w:type="dxa"/>
          </w:tcPr>
          <w:p w:rsidR="001764B0" w:rsidRDefault="001764B0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муниципальных учреждений</w:t>
            </w:r>
          </w:p>
        </w:tc>
      </w:tr>
      <w:tr w:rsidR="001764B0" w:rsidRPr="004769A6" w:rsidTr="000D0439">
        <w:tc>
          <w:tcPr>
            <w:tcW w:w="648" w:type="dxa"/>
          </w:tcPr>
          <w:p w:rsidR="001764B0" w:rsidRPr="004769A6" w:rsidRDefault="001764B0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1764B0" w:rsidRDefault="001764B0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Планирование дополнительных расходов бюджета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повышение оплаты труда работников в соответствии с указами Президента Российской Федерации от 07.05.2012г. №597 и от 1 июня 2012г. №761</w:t>
            </w:r>
          </w:p>
        </w:tc>
        <w:tc>
          <w:tcPr>
            <w:tcW w:w="2268" w:type="dxa"/>
          </w:tcPr>
          <w:p w:rsidR="001764B0" w:rsidRPr="004769A6" w:rsidRDefault="001764B0" w:rsidP="001764B0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2013-2017 годы</w:t>
            </w:r>
          </w:p>
        </w:tc>
        <w:tc>
          <w:tcPr>
            <w:tcW w:w="5244" w:type="dxa"/>
          </w:tcPr>
          <w:p w:rsidR="001764B0" w:rsidRDefault="001764B0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Финансовое управление Администрации муниципального района </w:t>
            </w:r>
            <w:proofErr w:type="spellStart"/>
            <w:r>
              <w:rPr>
                <w:sz w:val="26"/>
                <w:szCs w:val="26"/>
              </w:rPr>
              <w:t>Похвистневский</w:t>
            </w:r>
            <w:proofErr w:type="spellEnd"/>
          </w:p>
        </w:tc>
      </w:tr>
      <w:tr w:rsidR="009F5BE7" w:rsidRPr="004769A6" w:rsidTr="000D0439">
        <w:tc>
          <w:tcPr>
            <w:tcW w:w="648" w:type="dxa"/>
          </w:tcPr>
          <w:p w:rsidR="009F5BE7" w:rsidRPr="004769A6" w:rsidRDefault="009F5BE7" w:rsidP="002A224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90" w:type="dxa"/>
          </w:tcPr>
          <w:p w:rsidR="009F5BE7" w:rsidRDefault="009F5BE7" w:rsidP="000D04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Информационное сопровождение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плана поэтапного совершенствования системы оплаты труда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муниципальных учреждениях района на 2013-2018 года (организация проведения разъяснительной работы в трудовых коллективах</w:t>
            </w:r>
            <w:r w:rsidR="004F66D8">
              <w:rPr>
                <w:rFonts w:ascii="Times New Roman" w:hAnsi="Times New Roman" w:cs="Times New Roman"/>
                <w:sz w:val="26"/>
                <w:szCs w:val="26"/>
              </w:rPr>
              <w:t>, публикации в средствах массовой информации и другие мероприятия)</w:t>
            </w:r>
          </w:p>
        </w:tc>
        <w:tc>
          <w:tcPr>
            <w:tcW w:w="2268" w:type="dxa"/>
          </w:tcPr>
          <w:p w:rsidR="009F5BE7" w:rsidRDefault="004F66D8" w:rsidP="001764B0">
            <w:pPr>
              <w:pStyle w:val="a3"/>
              <w:widowControl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2013-2018 годы по мере необходимости</w:t>
            </w:r>
          </w:p>
        </w:tc>
        <w:tc>
          <w:tcPr>
            <w:tcW w:w="5244" w:type="dxa"/>
          </w:tcPr>
          <w:p w:rsidR="009F5BE7" w:rsidRDefault="004F66D8" w:rsidP="000D586D">
            <w:pPr>
              <w:pStyle w:val="a3"/>
              <w:widowControl w:val="0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района, руководитель аппарата</w:t>
            </w:r>
          </w:p>
        </w:tc>
      </w:tr>
    </w:tbl>
    <w:p w:rsidR="00964B7A" w:rsidRDefault="00964B7A"/>
    <w:sectPr w:rsidR="00964B7A" w:rsidSect="005E59CD">
      <w:pgSz w:w="16838" w:h="11906" w:orient="landscape"/>
      <w:pgMar w:top="284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F483A"/>
    <w:multiLevelType w:val="hybridMultilevel"/>
    <w:tmpl w:val="55FC068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EB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74DB"/>
    <w:rsid w:val="00061277"/>
    <w:rsid w:val="000701FD"/>
    <w:rsid w:val="0007287C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586D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764B0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32CA7"/>
    <w:rsid w:val="002335C4"/>
    <w:rsid w:val="00236B2B"/>
    <w:rsid w:val="00246E73"/>
    <w:rsid w:val="00261508"/>
    <w:rsid w:val="00261744"/>
    <w:rsid w:val="0026734B"/>
    <w:rsid w:val="002716C2"/>
    <w:rsid w:val="00271993"/>
    <w:rsid w:val="0028239C"/>
    <w:rsid w:val="002828C0"/>
    <w:rsid w:val="00294403"/>
    <w:rsid w:val="002A09EB"/>
    <w:rsid w:val="002A102A"/>
    <w:rsid w:val="002A224B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11ABB"/>
    <w:rsid w:val="0031292B"/>
    <w:rsid w:val="00315605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23F1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0C60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8AA"/>
    <w:rsid w:val="004F66D8"/>
    <w:rsid w:val="0050580A"/>
    <w:rsid w:val="00506ABB"/>
    <w:rsid w:val="0051237B"/>
    <w:rsid w:val="00517AB1"/>
    <w:rsid w:val="005211BE"/>
    <w:rsid w:val="00532E2B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59CD"/>
    <w:rsid w:val="005E7AB6"/>
    <w:rsid w:val="005F0CAB"/>
    <w:rsid w:val="005F1ECB"/>
    <w:rsid w:val="005F44F2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5165"/>
    <w:rsid w:val="007662E1"/>
    <w:rsid w:val="00775AFA"/>
    <w:rsid w:val="007804D3"/>
    <w:rsid w:val="0078365A"/>
    <w:rsid w:val="00784BEC"/>
    <w:rsid w:val="00791F13"/>
    <w:rsid w:val="007A42FF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021F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9A8"/>
    <w:rsid w:val="00892CFE"/>
    <w:rsid w:val="00897E83"/>
    <w:rsid w:val="008A796E"/>
    <w:rsid w:val="008B035B"/>
    <w:rsid w:val="008B572A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54B"/>
    <w:rsid w:val="00911B3A"/>
    <w:rsid w:val="00911C97"/>
    <w:rsid w:val="00912130"/>
    <w:rsid w:val="009133C4"/>
    <w:rsid w:val="009137ED"/>
    <w:rsid w:val="00916633"/>
    <w:rsid w:val="009248A6"/>
    <w:rsid w:val="00925C64"/>
    <w:rsid w:val="00932C2E"/>
    <w:rsid w:val="009335DD"/>
    <w:rsid w:val="009344D1"/>
    <w:rsid w:val="00934CB4"/>
    <w:rsid w:val="009351DE"/>
    <w:rsid w:val="00935541"/>
    <w:rsid w:val="00943B22"/>
    <w:rsid w:val="0094610C"/>
    <w:rsid w:val="00946EF1"/>
    <w:rsid w:val="0095391C"/>
    <w:rsid w:val="00964B7A"/>
    <w:rsid w:val="00966FC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B6CEB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5BE7"/>
    <w:rsid w:val="009F7C0F"/>
    <w:rsid w:val="009F7C13"/>
    <w:rsid w:val="00A1275C"/>
    <w:rsid w:val="00A1665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23A48"/>
    <w:rsid w:val="00B269A8"/>
    <w:rsid w:val="00B35189"/>
    <w:rsid w:val="00B36049"/>
    <w:rsid w:val="00B45E3E"/>
    <w:rsid w:val="00B46855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1F25"/>
    <w:rsid w:val="00DB2736"/>
    <w:rsid w:val="00DB5381"/>
    <w:rsid w:val="00DC21AC"/>
    <w:rsid w:val="00DC5D5C"/>
    <w:rsid w:val="00DD0B5B"/>
    <w:rsid w:val="00DD18A4"/>
    <w:rsid w:val="00DD2193"/>
    <w:rsid w:val="00DD7A00"/>
    <w:rsid w:val="00DE11CE"/>
    <w:rsid w:val="00DE299B"/>
    <w:rsid w:val="00DE7089"/>
    <w:rsid w:val="00DE7DE3"/>
    <w:rsid w:val="00DF127D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7F0D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224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A22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224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A22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3D93E-4EBD-4EEE-BB96-8956F5D2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18</cp:revision>
  <dcterms:created xsi:type="dcterms:W3CDTF">2013-02-14T05:51:00Z</dcterms:created>
  <dcterms:modified xsi:type="dcterms:W3CDTF">2013-02-26T06:03:00Z</dcterms:modified>
</cp:coreProperties>
</file>